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FF2CA" w14:textId="46982FD1" w:rsidR="003A6102" w:rsidRPr="00DF42CF" w:rsidRDefault="008157EB" w:rsidP="004C6A54">
      <w:pPr>
        <w:pStyle w:val="Heading1"/>
        <w:rPr>
          <w:szCs w:val="36"/>
        </w:rPr>
      </w:pPr>
      <w:proofErr w:type="spellStart"/>
      <w:r w:rsidRPr="00DF42CF">
        <w:rPr>
          <w:szCs w:val="36"/>
        </w:rPr>
        <w:t>Revista</w:t>
      </w:r>
      <w:proofErr w:type="spellEnd"/>
      <w:r w:rsidRPr="00DF42CF">
        <w:rPr>
          <w:szCs w:val="36"/>
        </w:rPr>
        <w:t xml:space="preserve"> </w:t>
      </w:r>
      <w:proofErr w:type="spellStart"/>
      <w:r w:rsidR="003A6102" w:rsidRPr="00DF42CF">
        <w:rPr>
          <w:szCs w:val="36"/>
        </w:rPr>
        <w:t>Ma</w:t>
      </w:r>
      <w:r w:rsidRPr="00DF42CF">
        <w:rPr>
          <w:szCs w:val="36"/>
        </w:rPr>
        <w:t>rcando</w:t>
      </w:r>
      <w:proofErr w:type="spellEnd"/>
      <w:r w:rsidRPr="00DF42CF">
        <w:rPr>
          <w:szCs w:val="36"/>
        </w:rPr>
        <w:t xml:space="preserve"> la</w:t>
      </w:r>
      <w:r w:rsidR="003A6102" w:rsidRPr="00DF42CF">
        <w:rPr>
          <w:szCs w:val="36"/>
        </w:rPr>
        <w:t xml:space="preserve"> </w:t>
      </w:r>
      <w:proofErr w:type="spellStart"/>
      <w:r w:rsidRPr="00DF42CF">
        <w:rPr>
          <w:szCs w:val="36"/>
        </w:rPr>
        <w:t>Di</w:t>
      </w:r>
      <w:r w:rsidR="003A6102" w:rsidRPr="00DF42CF">
        <w:rPr>
          <w:szCs w:val="36"/>
        </w:rPr>
        <w:t>ferenc</w:t>
      </w:r>
      <w:r w:rsidRPr="00DF42CF">
        <w:rPr>
          <w:szCs w:val="36"/>
        </w:rPr>
        <w:t>ia</w:t>
      </w:r>
      <w:proofErr w:type="spellEnd"/>
      <w:r w:rsidR="003A6102" w:rsidRPr="00DF42CF">
        <w:rPr>
          <w:szCs w:val="36"/>
        </w:rPr>
        <w:t xml:space="preserve"> </w:t>
      </w:r>
    </w:p>
    <w:p w14:paraId="0461DE4A" w14:textId="77777777" w:rsidR="00514C26" w:rsidRPr="00DF42CF" w:rsidRDefault="00514C26" w:rsidP="00514C26">
      <w:pPr>
        <w:pStyle w:val="Heading2"/>
        <w:rPr>
          <w:szCs w:val="36"/>
          <w:lang w:val="es-MX"/>
        </w:rPr>
      </w:pPr>
      <w:r w:rsidRPr="00DF42CF">
        <w:rPr>
          <w:szCs w:val="36"/>
          <w:lang w:val="es-MX"/>
        </w:rPr>
        <w:t>Una revista trimestral del Consejo de Discapacidades del Desarrollo de Georgia</w:t>
      </w:r>
    </w:p>
    <w:p w14:paraId="5E43A94F" w14:textId="77777777" w:rsidR="003A6102" w:rsidRPr="00DF42CF" w:rsidRDefault="003A6102" w:rsidP="003A6102">
      <w:pPr>
        <w:rPr>
          <w:sz w:val="36"/>
          <w:szCs w:val="36"/>
        </w:rPr>
      </w:pPr>
    </w:p>
    <w:p w14:paraId="64C31D54" w14:textId="502DE075" w:rsidR="003A6102" w:rsidRPr="00DF42CF" w:rsidRDefault="008157EB" w:rsidP="003A6102">
      <w:pPr>
        <w:rPr>
          <w:sz w:val="36"/>
          <w:szCs w:val="36"/>
        </w:rPr>
      </w:pPr>
      <w:proofErr w:type="spellStart"/>
      <w:r w:rsidRPr="00DF42CF">
        <w:rPr>
          <w:sz w:val="36"/>
          <w:szCs w:val="36"/>
        </w:rPr>
        <w:t>Invierno</w:t>
      </w:r>
      <w:proofErr w:type="spellEnd"/>
      <w:r w:rsidRPr="00DF42CF">
        <w:rPr>
          <w:sz w:val="36"/>
          <w:szCs w:val="36"/>
        </w:rPr>
        <w:t xml:space="preserve"> </w:t>
      </w:r>
      <w:r w:rsidR="004E4C46" w:rsidRPr="00DF42CF">
        <w:rPr>
          <w:sz w:val="36"/>
          <w:szCs w:val="36"/>
        </w:rPr>
        <w:t>2020</w:t>
      </w:r>
    </w:p>
    <w:p w14:paraId="2C49135B" w14:textId="387BCBD2" w:rsidR="003A6102" w:rsidRPr="00DF42CF" w:rsidRDefault="003A6102" w:rsidP="007A459A">
      <w:pPr>
        <w:rPr>
          <w:sz w:val="36"/>
          <w:szCs w:val="36"/>
        </w:rPr>
      </w:pPr>
      <w:proofErr w:type="spellStart"/>
      <w:r w:rsidRPr="00DF42CF">
        <w:rPr>
          <w:sz w:val="36"/>
          <w:szCs w:val="36"/>
        </w:rPr>
        <w:t>Volume</w:t>
      </w:r>
      <w:r w:rsidR="008157EB" w:rsidRPr="00DF42CF">
        <w:rPr>
          <w:sz w:val="36"/>
          <w:szCs w:val="36"/>
        </w:rPr>
        <w:t>n</w:t>
      </w:r>
      <w:proofErr w:type="spellEnd"/>
      <w:r w:rsidRPr="00DF42CF">
        <w:rPr>
          <w:sz w:val="36"/>
          <w:szCs w:val="36"/>
        </w:rPr>
        <w:t xml:space="preserve"> </w:t>
      </w:r>
      <w:r w:rsidR="003D1BC4" w:rsidRPr="00DF42CF">
        <w:rPr>
          <w:sz w:val="36"/>
          <w:szCs w:val="36"/>
        </w:rPr>
        <w:t>20</w:t>
      </w:r>
      <w:r w:rsidRPr="00DF42CF">
        <w:rPr>
          <w:sz w:val="36"/>
          <w:szCs w:val="36"/>
        </w:rPr>
        <w:t xml:space="preserve">, </w:t>
      </w:r>
      <w:r w:rsidR="00514C26" w:rsidRPr="00DF42CF">
        <w:rPr>
          <w:sz w:val="36"/>
          <w:szCs w:val="36"/>
          <w:lang w:val="es-MX"/>
        </w:rPr>
        <w:t>Edición</w:t>
      </w:r>
      <w:r w:rsidRPr="00DF42CF">
        <w:rPr>
          <w:sz w:val="36"/>
          <w:szCs w:val="36"/>
        </w:rPr>
        <w:t xml:space="preserve"> </w:t>
      </w:r>
      <w:r w:rsidR="004E4C46" w:rsidRPr="00DF42CF">
        <w:rPr>
          <w:sz w:val="36"/>
          <w:szCs w:val="36"/>
        </w:rPr>
        <w:t>3</w:t>
      </w:r>
    </w:p>
    <w:p w14:paraId="3A5573EB" w14:textId="77777777" w:rsidR="003A6102" w:rsidRPr="00DF42CF" w:rsidRDefault="003A6102" w:rsidP="003A6102">
      <w:pPr>
        <w:rPr>
          <w:sz w:val="36"/>
          <w:szCs w:val="36"/>
        </w:rPr>
      </w:pPr>
    </w:p>
    <w:p w14:paraId="08EBF12B" w14:textId="4D6590BE" w:rsidR="005178EF" w:rsidRPr="00DF42CF" w:rsidRDefault="008157EB" w:rsidP="005836E3">
      <w:pPr>
        <w:rPr>
          <w:sz w:val="36"/>
          <w:szCs w:val="36"/>
          <w:lang w:val="es-MX"/>
        </w:rPr>
      </w:pPr>
      <w:proofErr w:type="spellStart"/>
      <w:r w:rsidRPr="00DF42CF">
        <w:rPr>
          <w:sz w:val="36"/>
          <w:szCs w:val="36"/>
        </w:rPr>
        <w:t>En</w:t>
      </w:r>
      <w:proofErr w:type="spellEnd"/>
      <w:r w:rsidRPr="00DF42CF">
        <w:rPr>
          <w:sz w:val="36"/>
          <w:szCs w:val="36"/>
        </w:rPr>
        <w:t xml:space="preserve"> la </w:t>
      </w:r>
      <w:proofErr w:type="spellStart"/>
      <w:r w:rsidRPr="00DF42CF">
        <w:rPr>
          <w:sz w:val="36"/>
          <w:szCs w:val="36"/>
        </w:rPr>
        <w:t>portada</w:t>
      </w:r>
      <w:proofErr w:type="spellEnd"/>
      <w:r w:rsidR="005178EF" w:rsidRPr="00DF42CF">
        <w:rPr>
          <w:sz w:val="36"/>
          <w:szCs w:val="36"/>
        </w:rPr>
        <w:t xml:space="preserve">: </w:t>
      </w:r>
      <w:r w:rsidR="00514C26" w:rsidRPr="00DF42CF">
        <w:rPr>
          <w:sz w:val="36"/>
          <w:szCs w:val="36"/>
          <w:lang w:val="es-MX"/>
        </w:rPr>
        <w:t>GCDD se alista para presentar los Días de Abogacía 2020, donde enseñará a defensores a hablar con legisladores sobre problemas importantes para personas con discapacidades. En la imagen están personas que asistieron el año pasado del programa universitario inclusivo la Universidad de Kennesaw State</w:t>
      </w:r>
      <w:r w:rsidR="004E4C46" w:rsidRPr="00DF42CF">
        <w:rPr>
          <w:sz w:val="36"/>
          <w:szCs w:val="36"/>
        </w:rPr>
        <w:t>.</w:t>
      </w:r>
    </w:p>
    <w:p w14:paraId="59439533" w14:textId="77777777" w:rsidR="004E4C46" w:rsidRPr="00DF42CF" w:rsidRDefault="004E4C46" w:rsidP="005836E3">
      <w:pPr>
        <w:rPr>
          <w:sz w:val="36"/>
          <w:szCs w:val="36"/>
        </w:rPr>
      </w:pPr>
    </w:p>
    <w:p w14:paraId="25A69171" w14:textId="77777777" w:rsidR="00514C26" w:rsidRPr="00DF42CF" w:rsidRDefault="00514C26" w:rsidP="00514C26">
      <w:pPr>
        <w:widowControl w:val="0"/>
        <w:autoSpaceDE w:val="0"/>
        <w:autoSpaceDN w:val="0"/>
        <w:adjustRightInd w:val="0"/>
        <w:spacing w:after="240" w:line="280" w:lineRule="atLeast"/>
        <w:rPr>
          <w:rFonts w:cs="Times"/>
          <w:color w:val="000000"/>
          <w:spacing w:val="-3"/>
          <w:sz w:val="36"/>
          <w:szCs w:val="36"/>
          <w:lang w:val="es-MX"/>
        </w:rPr>
      </w:pPr>
      <w:r w:rsidRPr="00DF42CF">
        <w:rPr>
          <w:rFonts w:cs="Times"/>
          <w:color w:val="000000"/>
          <w:spacing w:val="-3"/>
          <w:sz w:val="36"/>
          <w:szCs w:val="36"/>
          <w:lang w:val="es-MX"/>
        </w:rPr>
        <w:t xml:space="preserve">El Consejo de Discapacidades del Desarrollo de Georgia / </w:t>
      </w:r>
      <w:r w:rsidRPr="00DF42CF">
        <w:rPr>
          <w:rFonts w:cs="Times"/>
          <w:iCs/>
          <w:color w:val="000000"/>
          <w:spacing w:val="-3"/>
          <w:sz w:val="36"/>
          <w:szCs w:val="36"/>
        </w:rPr>
        <w:t>Georgia Council on Developmental Disabilities</w:t>
      </w:r>
      <w:r w:rsidRPr="00DF42CF">
        <w:rPr>
          <w:rFonts w:cs="Times"/>
          <w:color w:val="000000"/>
          <w:spacing w:val="-3"/>
          <w:sz w:val="36"/>
          <w:szCs w:val="36"/>
          <w:lang w:val="es-MX"/>
        </w:rPr>
        <w:t xml:space="preserve"> (GCDD, por sus siglas en inglés) se determina a seguir las metas de su Plan de Cinco Años (2017-2021) relacionadas con la educación, el empleo, la auto representación, las Comunidades Reales y los apoyos formales e informales. El Consejo, encargado de crear cambios en los sistemas para individuos con discapacidades del desarrollo y sus familiares, construirá por medio de varias actividades de capacitación y abogacía, una comunidad de personas con discapacidades más interdependiente, autosuficiente, integrada e incluida en todo el estado de Georgia. </w:t>
      </w:r>
    </w:p>
    <w:p w14:paraId="02266316" w14:textId="77777777" w:rsidR="00514C26" w:rsidRPr="00DF42CF" w:rsidRDefault="00514C26" w:rsidP="00514C26">
      <w:pPr>
        <w:rPr>
          <w:sz w:val="16"/>
          <w:szCs w:val="16"/>
        </w:rPr>
      </w:pPr>
    </w:p>
    <w:p w14:paraId="15B3FDF7" w14:textId="77777777" w:rsidR="00514C26" w:rsidRPr="00DF42CF" w:rsidRDefault="00514C26" w:rsidP="00514C26">
      <w:pPr>
        <w:rPr>
          <w:sz w:val="36"/>
          <w:szCs w:val="36"/>
          <w:lang w:val="es-MX"/>
        </w:rPr>
      </w:pPr>
      <w:r w:rsidRPr="00DF42CF">
        <w:rPr>
          <w:sz w:val="36"/>
          <w:szCs w:val="36"/>
          <w:lang w:val="es-MX"/>
        </w:rPr>
        <w:t xml:space="preserve">Eric E. Jacobson, Director Ejecutivo, </w:t>
      </w:r>
    </w:p>
    <w:p w14:paraId="35229E56" w14:textId="77777777" w:rsidR="00514C26" w:rsidRPr="00DF42CF" w:rsidRDefault="002C43F2" w:rsidP="00514C26">
      <w:pPr>
        <w:rPr>
          <w:sz w:val="36"/>
          <w:szCs w:val="36"/>
          <w:lang w:val="es-MX"/>
        </w:rPr>
      </w:pPr>
      <w:hyperlink r:id="rId8" w:history="1">
        <w:r w:rsidR="00514C26" w:rsidRPr="00DF42CF">
          <w:rPr>
            <w:rStyle w:val="Hyperlink"/>
            <w:sz w:val="36"/>
            <w:szCs w:val="36"/>
            <w:lang w:val="es-MX"/>
          </w:rPr>
          <w:t>eric.jacobson@gcdd.ga.gov</w:t>
        </w:r>
      </w:hyperlink>
    </w:p>
    <w:p w14:paraId="0C211D2A" w14:textId="77777777" w:rsidR="00514C26" w:rsidRPr="00DF42CF" w:rsidRDefault="00514C26" w:rsidP="00514C26">
      <w:pPr>
        <w:rPr>
          <w:sz w:val="36"/>
          <w:szCs w:val="36"/>
          <w:lang w:val="es-MX"/>
        </w:rPr>
      </w:pPr>
      <w:r w:rsidRPr="00DF42CF">
        <w:rPr>
          <w:sz w:val="36"/>
          <w:szCs w:val="36"/>
          <w:lang w:val="es-MX"/>
        </w:rPr>
        <w:lastRenderedPageBreak/>
        <w:t xml:space="preserve">2 Peachtree Street NW , Suite 26-246, </w:t>
      </w:r>
    </w:p>
    <w:p w14:paraId="6D689884" w14:textId="77777777" w:rsidR="00514C26" w:rsidRPr="00DF42CF" w:rsidRDefault="00514C26" w:rsidP="00514C26">
      <w:pPr>
        <w:rPr>
          <w:sz w:val="36"/>
          <w:szCs w:val="36"/>
          <w:lang w:val="es-MX"/>
        </w:rPr>
      </w:pPr>
      <w:r w:rsidRPr="00DF42CF">
        <w:rPr>
          <w:sz w:val="36"/>
          <w:szCs w:val="36"/>
          <w:lang w:val="es-MX"/>
        </w:rPr>
        <w:t>Atlanta, GA 30303-3142</w:t>
      </w:r>
      <w:r w:rsidRPr="00DF42CF">
        <w:rPr>
          <w:sz w:val="36"/>
          <w:szCs w:val="36"/>
          <w:lang w:val="es-MX"/>
        </w:rPr>
        <w:cr/>
        <w:t xml:space="preserve">Teléfono 404.657.2126, </w:t>
      </w:r>
    </w:p>
    <w:p w14:paraId="60AFEC00" w14:textId="77777777" w:rsidR="00514C26" w:rsidRPr="00DF42CF" w:rsidRDefault="00514C26" w:rsidP="00514C26">
      <w:pPr>
        <w:rPr>
          <w:sz w:val="36"/>
          <w:szCs w:val="36"/>
          <w:lang w:val="es-MX"/>
        </w:rPr>
      </w:pPr>
      <w:r w:rsidRPr="00DF42CF">
        <w:rPr>
          <w:sz w:val="36"/>
          <w:szCs w:val="36"/>
          <w:lang w:val="es-MX"/>
        </w:rPr>
        <w:t xml:space="preserve">Fax 404.657.2132, </w:t>
      </w:r>
    </w:p>
    <w:p w14:paraId="57FD9324" w14:textId="77777777" w:rsidR="00514C26" w:rsidRPr="00DF42CF" w:rsidRDefault="00514C26" w:rsidP="00514C26">
      <w:pPr>
        <w:rPr>
          <w:sz w:val="36"/>
          <w:szCs w:val="36"/>
          <w:lang w:val="es-MX"/>
        </w:rPr>
      </w:pPr>
      <w:r w:rsidRPr="00DF42CF">
        <w:rPr>
          <w:sz w:val="36"/>
          <w:szCs w:val="36"/>
          <w:lang w:val="es-MX"/>
        </w:rPr>
        <w:t>Llamada gratis 1.888.275.4233</w:t>
      </w:r>
    </w:p>
    <w:p w14:paraId="49390610" w14:textId="77777777" w:rsidR="007A459A" w:rsidRPr="00DF42CF" w:rsidRDefault="007A459A" w:rsidP="007A459A">
      <w:pPr>
        <w:rPr>
          <w:sz w:val="36"/>
          <w:szCs w:val="36"/>
        </w:rPr>
      </w:pPr>
      <w:r w:rsidRPr="00DF42CF">
        <w:rPr>
          <w:sz w:val="36"/>
          <w:szCs w:val="36"/>
        </w:rPr>
        <w:t xml:space="preserve">TDD 404.657.2133, </w:t>
      </w:r>
    </w:p>
    <w:p w14:paraId="432F3D7F" w14:textId="1670F2B6" w:rsidR="007A459A" w:rsidRPr="00DF42CF" w:rsidRDefault="002C43F2" w:rsidP="007A459A">
      <w:pPr>
        <w:rPr>
          <w:sz w:val="36"/>
          <w:szCs w:val="36"/>
        </w:rPr>
      </w:pPr>
      <w:hyperlink r:id="rId9" w:history="1">
        <w:r w:rsidR="007A459A" w:rsidRPr="00DF42CF">
          <w:rPr>
            <w:rStyle w:val="Hyperlink"/>
            <w:sz w:val="36"/>
            <w:szCs w:val="36"/>
          </w:rPr>
          <w:t>info@gcdd.org</w:t>
        </w:r>
      </w:hyperlink>
      <w:r w:rsidR="007A459A" w:rsidRPr="00DF42CF">
        <w:rPr>
          <w:sz w:val="36"/>
          <w:szCs w:val="36"/>
        </w:rPr>
        <w:t xml:space="preserve">, </w:t>
      </w:r>
    </w:p>
    <w:p w14:paraId="4A0ABFC6" w14:textId="175D76BD" w:rsidR="007A459A" w:rsidRPr="00DF42CF" w:rsidRDefault="002C43F2" w:rsidP="007A459A">
      <w:pPr>
        <w:rPr>
          <w:sz w:val="36"/>
          <w:szCs w:val="36"/>
        </w:rPr>
      </w:pPr>
      <w:hyperlink r:id="rId10" w:history="1">
        <w:r w:rsidR="007A459A" w:rsidRPr="00DF42CF">
          <w:rPr>
            <w:rStyle w:val="Hyperlink"/>
            <w:sz w:val="36"/>
            <w:szCs w:val="36"/>
          </w:rPr>
          <w:t>www.gcdd.org</w:t>
        </w:r>
      </w:hyperlink>
    </w:p>
    <w:p w14:paraId="196BF7FB" w14:textId="77777777" w:rsidR="007A459A" w:rsidRPr="00DF42CF" w:rsidRDefault="007A459A" w:rsidP="007A459A">
      <w:pPr>
        <w:rPr>
          <w:sz w:val="36"/>
          <w:szCs w:val="36"/>
        </w:rPr>
      </w:pPr>
    </w:p>
    <w:p w14:paraId="0037C40E" w14:textId="095CC779" w:rsidR="007A459A" w:rsidRPr="00DF42CF" w:rsidRDefault="007A459A" w:rsidP="00514C26">
      <w:pPr>
        <w:widowControl w:val="0"/>
        <w:autoSpaceDE w:val="0"/>
        <w:autoSpaceDN w:val="0"/>
        <w:adjustRightInd w:val="0"/>
        <w:spacing w:after="240" w:line="300" w:lineRule="atLeast"/>
        <w:rPr>
          <w:rFonts w:ascii="Times" w:hAnsi="Times" w:cs="Times"/>
          <w:color w:val="000000"/>
        </w:rPr>
      </w:pPr>
      <w:r w:rsidRPr="00DF42CF">
        <w:rPr>
          <w:sz w:val="36"/>
          <w:szCs w:val="36"/>
        </w:rPr>
        <w:t xml:space="preserve">O’Neill Communications, </w:t>
      </w:r>
      <w:proofErr w:type="spellStart"/>
      <w:r w:rsidR="00514C26" w:rsidRPr="00DF42CF">
        <w:rPr>
          <w:rFonts w:cs="Times"/>
          <w:color w:val="000000"/>
          <w:sz w:val="36"/>
          <w:szCs w:val="36"/>
        </w:rPr>
        <w:t>Diseño</w:t>
      </w:r>
      <w:proofErr w:type="spellEnd"/>
      <w:r w:rsidR="00514C26" w:rsidRPr="00DF42CF">
        <w:rPr>
          <w:rFonts w:cs="Times"/>
          <w:color w:val="000000"/>
          <w:sz w:val="36"/>
          <w:szCs w:val="36"/>
        </w:rPr>
        <w:t xml:space="preserve"> y </w:t>
      </w:r>
      <w:proofErr w:type="spellStart"/>
      <w:r w:rsidR="00514C26" w:rsidRPr="00DF42CF">
        <w:rPr>
          <w:rFonts w:cs="Times"/>
          <w:color w:val="000000"/>
          <w:sz w:val="36"/>
          <w:szCs w:val="36"/>
        </w:rPr>
        <w:t>Formato</w:t>
      </w:r>
      <w:proofErr w:type="spellEnd"/>
      <w:r w:rsidR="00514C26" w:rsidRPr="00DF42CF">
        <w:rPr>
          <w:rFonts w:ascii="Times" w:hAnsi="Times" w:cs="Times"/>
          <w:color w:val="000000"/>
          <w:sz w:val="26"/>
          <w:szCs w:val="26"/>
        </w:rPr>
        <w:t xml:space="preserve"> </w:t>
      </w:r>
    </w:p>
    <w:p w14:paraId="2AABF2EC" w14:textId="160E4283" w:rsidR="007A459A" w:rsidRPr="00DF42CF" w:rsidRDefault="007A459A" w:rsidP="007A459A">
      <w:pPr>
        <w:rPr>
          <w:sz w:val="36"/>
          <w:szCs w:val="36"/>
        </w:rPr>
      </w:pPr>
      <w:proofErr w:type="spellStart"/>
      <w:r w:rsidRPr="00DF42CF">
        <w:rPr>
          <w:sz w:val="36"/>
          <w:szCs w:val="36"/>
        </w:rPr>
        <w:t>Devika</w:t>
      </w:r>
      <w:proofErr w:type="spellEnd"/>
      <w:r w:rsidRPr="00DF42CF">
        <w:rPr>
          <w:sz w:val="36"/>
          <w:szCs w:val="36"/>
        </w:rPr>
        <w:t xml:space="preserve"> Rao, </w:t>
      </w:r>
      <w:hyperlink r:id="rId11" w:history="1">
        <w:r w:rsidRPr="00DF42CF">
          <w:rPr>
            <w:rStyle w:val="Hyperlink"/>
            <w:sz w:val="36"/>
            <w:szCs w:val="36"/>
          </w:rPr>
          <w:t>devika@oneillcommunications.com</w:t>
        </w:r>
      </w:hyperlink>
    </w:p>
    <w:p w14:paraId="376F4D28" w14:textId="77777777" w:rsidR="007A459A" w:rsidRPr="00DF42CF" w:rsidRDefault="007A459A" w:rsidP="007A459A">
      <w:pPr>
        <w:rPr>
          <w:sz w:val="36"/>
          <w:szCs w:val="36"/>
        </w:rPr>
      </w:pPr>
    </w:p>
    <w:p w14:paraId="7B221895" w14:textId="40D6C14E" w:rsidR="007A459A" w:rsidRPr="00DF42CF" w:rsidRDefault="00514C26" w:rsidP="00115D0D">
      <w:pPr>
        <w:rPr>
          <w:sz w:val="36"/>
          <w:szCs w:val="36"/>
        </w:rPr>
      </w:pPr>
      <w:r w:rsidRPr="00DF42CF">
        <w:rPr>
          <w:rFonts w:ascii="Calibri" w:hAnsi="Calibri" w:cs="Arial Narrow"/>
          <w:color w:val="000000"/>
          <w:sz w:val="36"/>
          <w:szCs w:val="36"/>
          <w:lang w:val="es-MX"/>
        </w:rPr>
        <w:t xml:space="preserve">La revista Marcando la Diferencia está disponible en línea en </w:t>
      </w:r>
      <w:r w:rsidR="008157EB" w:rsidRPr="00DF42CF">
        <w:fldChar w:fldCharType="begin"/>
      </w:r>
      <w:r w:rsidR="008157EB" w:rsidRPr="00DF42CF">
        <w:instrText xml:space="preserve"> HYPERLINK "http://www.gcdd.org" </w:instrText>
      </w:r>
      <w:r w:rsidR="008157EB" w:rsidRPr="00DF42CF">
        <w:fldChar w:fldCharType="separate"/>
      </w:r>
      <w:r w:rsidR="00115D0D" w:rsidRPr="00DF42CF">
        <w:rPr>
          <w:rStyle w:val="Hyperlink"/>
          <w:sz w:val="36"/>
          <w:szCs w:val="36"/>
        </w:rPr>
        <w:t>www.gcdd.org</w:t>
      </w:r>
      <w:r w:rsidR="008157EB" w:rsidRPr="00DF42CF">
        <w:rPr>
          <w:rStyle w:val="Hyperlink"/>
          <w:sz w:val="36"/>
          <w:szCs w:val="36"/>
        </w:rPr>
        <w:fldChar w:fldCharType="end"/>
      </w:r>
      <w:r w:rsidR="00115D0D" w:rsidRPr="00DF42CF">
        <w:rPr>
          <w:sz w:val="36"/>
          <w:szCs w:val="36"/>
        </w:rPr>
        <w:t xml:space="preserve"> </w:t>
      </w:r>
      <w:r w:rsidRPr="00DF42CF">
        <w:rPr>
          <w:rFonts w:ascii="Calibri" w:hAnsi="Calibri" w:cs="Arial Narrow"/>
          <w:color w:val="000000"/>
          <w:sz w:val="36"/>
          <w:szCs w:val="36"/>
          <w:lang w:val="es-MX"/>
        </w:rPr>
        <w:t>en: inglés, español, audio y texto grande. Las ediciones anteriores también están archivadas en el sitio web</w:t>
      </w:r>
      <w:r w:rsidR="007A459A" w:rsidRPr="00DF42CF">
        <w:rPr>
          <w:sz w:val="36"/>
          <w:szCs w:val="36"/>
        </w:rPr>
        <w:t>.</w:t>
      </w:r>
    </w:p>
    <w:p w14:paraId="599162C0" w14:textId="77777777" w:rsidR="007A459A" w:rsidRPr="00DF42CF" w:rsidRDefault="007A459A" w:rsidP="007A459A">
      <w:pPr>
        <w:rPr>
          <w:sz w:val="36"/>
          <w:szCs w:val="36"/>
        </w:rPr>
      </w:pPr>
    </w:p>
    <w:p w14:paraId="02B04F16" w14:textId="77777777" w:rsidR="00514C26" w:rsidRPr="00DF42CF" w:rsidRDefault="00514C26" w:rsidP="00514C26">
      <w:pPr>
        <w:pStyle w:val="Heading1"/>
        <w:rPr>
          <w:szCs w:val="36"/>
          <w:lang w:val="es-MX"/>
        </w:rPr>
      </w:pPr>
      <w:r w:rsidRPr="00DF42CF">
        <w:rPr>
          <w:szCs w:val="36"/>
          <w:lang w:val="es-MX"/>
        </w:rPr>
        <w:t xml:space="preserve">PUNTO DE VISTA DE GCDD  </w:t>
      </w:r>
    </w:p>
    <w:p w14:paraId="696BB818" w14:textId="77777777" w:rsidR="00A74954" w:rsidRPr="00DF42CF" w:rsidRDefault="00A74954" w:rsidP="0018702F">
      <w:pPr>
        <w:rPr>
          <w:sz w:val="36"/>
          <w:szCs w:val="36"/>
        </w:rPr>
      </w:pPr>
    </w:p>
    <w:p w14:paraId="485B3BD3" w14:textId="77777777" w:rsidR="00514C26" w:rsidRPr="00DF42CF" w:rsidRDefault="00514C26" w:rsidP="00514C26">
      <w:pPr>
        <w:rPr>
          <w:rFonts w:asciiTheme="majorHAnsi" w:eastAsiaTheme="majorEastAsia" w:hAnsiTheme="majorHAnsi" w:cstheme="majorBidi"/>
          <w:color w:val="2F5496" w:themeColor="accent1" w:themeShade="BF"/>
          <w:sz w:val="36"/>
          <w:szCs w:val="36"/>
          <w:lang w:val="es-MX"/>
        </w:rPr>
      </w:pPr>
      <w:r w:rsidRPr="00DF42CF">
        <w:rPr>
          <w:rFonts w:asciiTheme="majorHAnsi" w:eastAsiaTheme="majorEastAsia" w:hAnsiTheme="majorHAnsi" w:cstheme="majorBidi"/>
          <w:color w:val="2F5496" w:themeColor="accent1" w:themeShade="BF"/>
          <w:sz w:val="36"/>
          <w:szCs w:val="36"/>
          <w:lang w:val="es-MX"/>
        </w:rPr>
        <w:t>Dándole la bienvenida al Nuevo Año</w:t>
      </w:r>
    </w:p>
    <w:p w14:paraId="6F12DAD3" w14:textId="77777777" w:rsidR="00514C26" w:rsidRPr="00DF42CF" w:rsidRDefault="00514C26" w:rsidP="00514C26">
      <w:pPr>
        <w:rPr>
          <w:sz w:val="36"/>
          <w:szCs w:val="36"/>
          <w:lang w:val="es-MX"/>
        </w:rPr>
      </w:pPr>
      <w:r w:rsidRPr="00DF42CF">
        <w:rPr>
          <w:sz w:val="36"/>
          <w:szCs w:val="36"/>
          <w:lang w:val="es-MX"/>
        </w:rPr>
        <w:t>¡Hola 2020! Parece que fue ayer cuando nos preocupábamos sobre que haríamos a nuestras computadoras cuando el reloj marcase la media noche del nuevo milenio en el año 2000.</w:t>
      </w:r>
    </w:p>
    <w:p w14:paraId="4161D44D" w14:textId="77777777" w:rsidR="00514C26" w:rsidRPr="00DF42CF" w:rsidRDefault="00514C26" w:rsidP="00514C26">
      <w:pPr>
        <w:rPr>
          <w:sz w:val="36"/>
          <w:szCs w:val="36"/>
          <w:lang w:val="es-MX"/>
        </w:rPr>
      </w:pPr>
    </w:p>
    <w:p w14:paraId="611A6D5B" w14:textId="77777777" w:rsidR="00514C26" w:rsidRPr="00DF42CF" w:rsidRDefault="00514C26" w:rsidP="00514C26">
      <w:pPr>
        <w:rPr>
          <w:sz w:val="36"/>
          <w:szCs w:val="36"/>
          <w:lang w:val="es-MX"/>
        </w:rPr>
      </w:pPr>
      <w:r w:rsidRPr="00DF42CF">
        <w:rPr>
          <w:sz w:val="36"/>
          <w:szCs w:val="36"/>
          <w:lang w:val="es-MX"/>
        </w:rPr>
        <w:t xml:space="preserve">Conforme el Consejo de Discapacidades del Desarrollo de Georgia (GCDD) pasa a la nueva década, reflexionamos sobre el dinámico final del 2019. En noviembre, un Secretario Asistente previo de la Oficina de Servicios de Educación Especial y Rehabilitación, y activista internacional en derechos de </w:t>
      </w:r>
      <w:r w:rsidRPr="00DF42CF">
        <w:rPr>
          <w:sz w:val="36"/>
          <w:szCs w:val="36"/>
          <w:lang w:val="es-MX"/>
        </w:rPr>
        <w:lastRenderedPageBreak/>
        <w:t>discapacitados, Judy Heumann, visitó Georgia para presentarse en diversos foros. Entonces habló sobre donde hemos estado, donde estamos y hacia donde nos debemos de dirigir. Su tiempo aquí culminó con una discusión en el simposio de Historia de Discapacitados en Georgia sobre el rol de la educación para preparar estudiantes con discapacidades hacia la vida adulta, universidad y una vida profesional. El mensaje de la Secretaria Heumann fue que cada uno de nosotros tiene un valor, que debemos trabajar juntos y que debemos enfocar en los derechos de personas con discapacidades para poder tener una vida significativa en la comunidad – justo como todos los Americanos.</w:t>
      </w:r>
    </w:p>
    <w:p w14:paraId="68447E42" w14:textId="77777777" w:rsidR="00514C26" w:rsidRPr="00DF42CF" w:rsidRDefault="004E4C46" w:rsidP="00514C26">
      <w:pPr>
        <w:rPr>
          <w:sz w:val="36"/>
          <w:szCs w:val="36"/>
          <w:lang w:val="es-MX"/>
        </w:rPr>
      </w:pPr>
      <w:r w:rsidRPr="00DF42CF">
        <w:rPr>
          <w:sz w:val="36"/>
          <w:szCs w:val="36"/>
        </w:rPr>
        <w:br/>
      </w:r>
      <w:r w:rsidR="00514C26" w:rsidRPr="00DF42CF">
        <w:rPr>
          <w:sz w:val="36"/>
          <w:szCs w:val="36"/>
          <w:lang w:val="es-MX"/>
        </w:rPr>
        <w:t xml:space="preserve">Viendo hacia un futuro, somos afortunados de poder experimentar nuevo crecimiento con la adición de dos nuevas estrellas de política, Dr. Alyssa Lee y Charlie Miller. Alyssa y Charlie están ayudando a GCDD a visualizar esfuerzos políticos para evaluar problemas que impactan a todos los ciudadanos de Georgia, incluyendo legislaturas sobre la salud, vivienda y transporte. También nos han alentado a considerar que partes de dichas piezas de legislación podrían apoyar la independencia, productividad e inclusión de personas con discapacidades. Con su visión en mente, buscamos llegar al siguiente nivel de abogacía y política pública. </w:t>
      </w:r>
    </w:p>
    <w:p w14:paraId="26AC89E3" w14:textId="77777777" w:rsidR="00514C26" w:rsidRPr="00DF42CF" w:rsidRDefault="00514C26" w:rsidP="00514C26">
      <w:pPr>
        <w:rPr>
          <w:sz w:val="36"/>
          <w:szCs w:val="36"/>
          <w:lang w:val="es-MX"/>
        </w:rPr>
      </w:pPr>
    </w:p>
    <w:p w14:paraId="4432901F" w14:textId="77777777" w:rsidR="00514C26" w:rsidRPr="00DF42CF" w:rsidRDefault="00514C26" w:rsidP="00514C26">
      <w:pPr>
        <w:rPr>
          <w:sz w:val="36"/>
          <w:szCs w:val="36"/>
          <w:lang w:val="es-MX"/>
        </w:rPr>
      </w:pPr>
      <w:r w:rsidRPr="00DF42CF">
        <w:rPr>
          <w:sz w:val="36"/>
          <w:szCs w:val="36"/>
          <w:lang w:val="es-MX"/>
        </w:rPr>
        <w:t xml:space="preserve">Como siempre, la edición de invierno de Making a Difference (Marcando la diferencia) ha sido dedicada a  la sesión legislativa de 40 días que comienza en este mes. Dichos 40 días son su oportunidad para llegar a la Capital y reunirse con sus oficiales </w:t>
      </w:r>
      <w:r w:rsidRPr="00DF42CF">
        <w:rPr>
          <w:sz w:val="36"/>
          <w:szCs w:val="36"/>
          <w:lang w:val="es-MX"/>
        </w:rPr>
        <w:lastRenderedPageBreak/>
        <w:t xml:space="preserve">electos. Es el momento para contar su historia sobre lo que toma para vivir una vida con propósito. Mi desafío para usted es unirse a GCDD y a sus amigos en uno de los </w:t>
      </w:r>
      <w:r w:rsidRPr="00DF42CF">
        <w:rPr>
          <w:sz w:val="36"/>
          <w:szCs w:val="36"/>
          <w:u w:val="single"/>
          <w:lang w:val="es-MX"/>
        </w:rPr>
        <w:t>Días de Abogacía</w:t>
      </w:r>
      <w:r w:rsidRPr="00DF42CF">
        <w:rPr>
          <w:sz w:val="36"/>
          <w:szCs w:val="36"/>
          <w:lang w:val="es-MX"/>
        </w:rPr>
        <w:t>, que ocurrirán durante el mes de marzo.</w:t>
      </w:r>
    </w:p>
    <w:p w14:paraId="62CFDA1D" w14:textId="77777777" w:rsidR="00514C26" w:rsidRPr="00DF42CF" w:rsidRDefault="00514C26" w:rsidP="00514C26">
      <w:pPr>
        <w:rPr>
          <w:sz w:val="36"/>
          <w:szCs w:val="36"/>
          <w:lang w:val="es-MX"/>
        </w:rPr>
      </w:pPr>
    </w:p>
    <w:p w14:paraId="6668E241" w14:textId="2FB92837" w:rsidR="004E4C46" w:rsidRPr="00DF42CF" w:rsidRDefault="00514C26" w:rsidP="00514C26">
      <w:pPr>
        <w:rPr>
          <w:sz w:val="28"/>
          <w:szCs w:val="28"/>
          <w:lang w:val="es-MX"/>
        </w:rPr>
      </w:pPr>
      <w:r w:rsidRPr="00DF42CF">
        <w:rPr>
          <w:sz w:val="36"/>
          <w:szCs w:val="36"/>
          <w:lang w:val="es-MX"/>
        </w:rPr>
        <w:t>De nuestra parte, GCDD monitoreará problemas legislativos y de presupuesto que afectan a personas con discapacidades. Específicamente, seguiremos el progreso del proyecto de la Cámara 511, el cual apoya nuevas opciones de transporte en Georgia. Deseamos asegurarnos que haya transporte para todas las personas, incluyendo las personas con discapacidades. GCDD también apoyará la aprobación de la Ley Gracie, un proyecto de la cámara que busca terminar la discriminación en contra de personas con discapacidades que necesiten trasplantes de órganos. Además, temprano en el año, el gobernador Kemp preguntó a la mayoría de las agencias estatales reducir sus presupuestos para poder prepararse para un crecimiento económico más lento y así poder financiar sus prioridades, especialmente alrededor de la educación. Necesitamos saber cómo esto impacta a aquellos esperando servicios, al igual de ver sus efectos para educación post-secundaria inclusiva. GCDD monitoreará estos problemas y más con la promesa de mantenerle informado sobre todo lo que suceda.</w:t>
      </w:r>
      <w:r w:rsidR="0046672A" w:rsidRPr="00DF42CF">
        <w:rPr>
          <w:sz w:val="36"/>
          <w:szCs w:val="36"/>
        </w:rPr>
        <w:br/>
      </w:r>
    </w:p>
    <w:p w14:paraId="7197DAD8" w14:textId="50E35448" w:rsidR="00526FB1" w:rsidRPr="00DF42CF" w:rsidRDefault="00526FB1" w:rsidP="00526FB1">
      <w:pPr>
        <w:spacing w:after="68"/>
        <w:rPr>
          <w:rFonts w:ascii="Calibri" w:hAnsi="Calibri" w:cs="Times New Roman"/>
          <w:sz w:val="36"/>
          <w:szCs w:val="36"/>
        </w:rPr>
      </w:pPr>
      <w:proofErr w:type="spellStart"/>
      <w:r w:rsidRPr="00DF42CF">
        <w:rPr>
          <w:rFonts w:ascii="Calibri" w:hAnsi="Calibri" w:cs="Times New Roman"/>
          <w:sz w:val="36"/>
          <w:szCs w:val="36"/>
        </w:rPr>
        <w:t>Visite</w:t>
      </w:r>
      <w:proofErr w:type="spellEnd"/>
      <w:r w:rsidRPr="00DF42CF">
        <w:rPr>
          <w:rFonts w:ascii="Calibri" w:hAnsi="Calibri" w:cs="Times New Roman"/>
          <w:sz w:val="36"/>
          <w:szCs w:val="36"/>
        </w:rPr>
        <w:t xml:space="preserve"> la </w:t>
      </w:r>
      <w:hyperlink r:id="rId12" w:history="1">
        <w:proofErr w:type="spellStart"/>
        <w:r w:rsidRPr="00DF42CF">
          <w:rPr>
            <w:rStyle w:val="Hyperlink"/>
            <w:rFonts w:ascii="Calibri" w:hAnsi="Calibri" w:cs="Times New Roman"/>
            <w:sz w:val="36"/>
            <w:szCs w:val="36"/>
          </w:rPr>
          <w:t>página</w:t>
        </w:r>
        <w:proofErr w:type="spellEnd"/>
      </w:hyperlink>
      <w:r w:rsidRPr="00DF42CF">
        <w:rPr>
          <w:rFonts w:ascii="Calibri" w:hAnsi="Calibri" w:cs="Times New Roman"/>
          <w:sz w:val="36"/>
          <w:szCs w:val="36"/>
        </w:rPr>
        <w:t xml:space="preserve"> de GCDD y </w:t>
      </w:r>
      <w:proofErr w:type="spellStart"/>
      <w:r w:rsidRPr="00DF42CF">
        <w:rPr>
          <w:rFonts w:ascii="Calibri" w:hAnsi="Calibri" w:cs="Times New Roman"/>
          <w:sz w:val="36"/>
          <w:szCs w:val="36"/>
        </w:rPr>
        <w:t>únase</w:t>
      </w:r>
      <w:proofErr w:type="spellEnd"/>
      <w:r w:rsidRPr="00DF42CF">
        <w:rPr>
          <w:rFonts w:ascii="Calibri" w:hAnsi="Calibri" w:cs="Times New Roman"/>
          <w:sz w:val="36"/>
          <w:szCs w:val="36"/>
        </w:rPr>
        <w:t xml:space="preserve"> a </w:t>
      </w:r>
      <w:proofErr w:type="spellStart"/>
      <w:r w:rsidRPr="00DF42CF">
        <w:rPr>
          <w:rFonts w:ascii="Calibri" w:hAnsi="Calibri" w:cs="Times New Roman"/>
          <w:sz w:val="36"/>
          <w:szCs w:val="36"/>
        </w:rPr>
        <w:t>nuestra</w:t>
      </w:r>
      <w:proofErr w:type="spellEnd"/>
      <w:r w:rsidRPr="00DF42CF">
        <w:rPr>
          <w:rFonts w:ascii="Calibri" w:hAnsi="Calibri" w:cs="Times New Roman"/>
          <w:sz w:val="36"/>
          <w:szCs w:val="36"/>
        </w:rPr>
        <w:t xml:space="preserve"> </w:t>
      </w:r>
      <w:hyperlink r:id="rId13" w:history="1">
        <w:r w:rsidRPr="00DF42CF">
          <w:rPr>
            <w:rStyle w:val="Hyperlink"/>
            <w:rFonts w:ascii="Calibri" w:hAnsi="Calibri" w:cs="Times New Roman"/>
            <w:sz w:val="36"/>
            <w:szCs w:val="36"/>
          </w:rPr>
          <w:t xml:space="preserve">red de </w:t>
        </w:r>
        <w:proofErr w:type="spellStart"/>
        <w:r w:rsidRPr="00DF42CF">
          <w:rPr>
            <w:rStyle w:val="Hyperlink"/>
            <w:rFonts w:ascii="Calibri" w:hAnsi="Calibri" w:cs="Times New Roman"/>
            <w:sz w:val="36"/>
            <w:szCs w:val="36"/>
          </w:rPr>
          <w:t>abogacía</w:t>
        </w:r>
        <w:proofErr w:type="spellEnd"/>
      </w:hyperlink>
      <w:r w:rsidRPr="00DF42CF">
        <w:rPr>
          <w:rFonts w:ascii="Calibri" w:hAnsi="Calibri" w:cs="Times New Roman"/>
          <w:sz w:val="36"/>
          <w:szCs w:val="36"/>
        </w:rPr>
        <w:t xml:space="preserve"> para </w:t>
      </w:r>
      <w:proofErr w:type="spellStart"/>
      <w:r w:rsidRPr="00DF42CF">
        <w:rPr>
          <w:rFonts w:ascii="Calibri" w:hAnsi="Calibri" w:cs="Times New Roman"/>
          <w:sz w:val="36"/>
          <w:szCs w:val="36"/>
        </w:rPr>
        <w:t>mantenerse</w:t>
      </w:r>
      <w:proofErr w:type="spellEnd"/>
      <w:r w:rsidRPr="00DF42CF">
        <w:rPr>
          <w:rFonts w:ascii="Calibri" w:hAnsi="Calibri" w:cs="Times New Roman"/>
          <w:sz w:val="36"/>
          <w:szCs w:val="36"/>
        </w:rPr>
        <w:t xml:space="preserve"> </w:t>
      </w:r>
      <w:proofErr w:type="spellStart"/>
      <w:r w:rsidRPr="00DF42CF">
        <w:rPr>
          <w:rFonts w:ascii="Calibri" w:hAnsi="Calibri" w:cs="Times New Roman"/>
          <w:sz w:val="36"/>
          <w:szCs w:val="36"/>
        </w:rPr>
        <w:t>informado</w:t>
      </w:r>
      <w:proofErr w:type="spellEnd"/>
      <w:r w:rsidRPr="00DF42CF">
        <w:rPr>
          <w:rFonts w:ascii="Calibri" w:hAnsi="Calibri" w:cs="Times New Roman"/>
          <w:sz w:val="36"/>
          <w:szCs w:val="36"/>
        </w:rPr>
        <w:t xml:space="preserve">. </w:t>
      </w:r>
      <w:proofErr w:type="spellStart"/>
      <w:r w:rsidRPr="00DF42CF">
        <w:rPr>
          <w:rFonts w:ascii="Calibri" w:hAnsi="Calibri" w:cs="Times New Roman"/>
          <w:sz w:val="36"/>
          <w:szCs w:val="36"/>
        </w:rPr>
        <w:t>Esperamos</w:t>
      </w:r>
      <w:proofErr w:type="spellEnd"/>
      <w:r w:rsidRPr="00DF42CF">
        <w:rPr>
          <w:rFonts w:ascii="Calibri" w:hAnsi="Calibri" w:cs="Times New Roman"/>
          <w:sz w:val="36"/>
          <w:szCs w:val="36"/>
        </w:rPr>
        <w:t xml:space="preserve"> que </w:t>
      </w:r>
      <w:proofErr w:type="spellStart"/>
      <w:r w:rsidRPr="00DF42CF">
        <w:rPr>
          <w:rFonts w:ascii="Calibri" w:hAnsi="Calibri" w:cs="Times New Roman"/>
          <w:sz w:val="36"/>
          <w:szCs w:val="36"/>
        </w:rPr>
        <w:t>disfrute</w:t>
      </w:r>
      <w:proofErr w:type="spellEnd"/>
      <w:r w:rsidRPr="00DF42CF">
        <w:rPr>
          <w:rFonts w:ascii="Calibri" w:hAnsi="Calibri" w:cs="Times New Roman"/>
          <w:sz w:val="36"/>
          <w:szCs w:val="36"/>
        </w:rPr>
        <w:t xml:space="preserve"> leer la </w:t>
      </w:r>
      <w:proofErr w:type="spellStart"/>
      <w:r w:rsidRPr="00DF42CF">
        <w:rPr>
          <w:rFonts w:ascii="Calibri" w:hAnsi="Calibri" w:cs="Times New Roman"/>
          <w:sz w:val="36"/>
          <w:szCs w:val="36"/>
        </w:rPr>
        <w:t>revista</w:t>
      </w:r>
      <w:proofErr w:type="spellEnd"/>
      <w:r w:rsidRPr="00DF42CF">
        <w:rPr>
          <w:rFonts w:ascii="Calibri" w:hAnsi="Calibri" w:cs="Times New Roman"/>
          <w:sz w:val="36"/>
          <w:szCs w:val="36"/>
        </w:rPr>
        <w:t xml:space="preserve"> y </w:t>
      </w:r>
      <w:proofErr w:type="spellStart"/>
      <w:r w:rsidRPr="00DF42CF">
        <w:rPr>
          <w:rFonts w:ascii="Calibri" w:hAnsi="Calibri" w:cs="Times New Roman"/>
          <w:sz w:val="36"/>
          <w:szCs w:val="36"/>
        </w:rPr>
        <w:t>queremos</w:t>
      </w:r>
      <w:proofErr w:type="spellEnd"/>
      <w:r w:rsidRPr="00DF42CF">
        <w:rPr>
          <w:rFonts w:ascii="Calibri" w:hAnsi="Calibri" w:cs="Times New Roman"/>
          <w:sz w:val="36"/>
          <w:szCs w:val="36"/>
        </w:rPr>
        <w:t xml:space="preserve"> </w:t>
      </w:r>
      <w:proofErr w:type="spellStart"/>
      <w:r w:rsidRPr="00DF42CF">
        <w:rPr>
          <w:rFonts w:ascii="Calibri" w:hAnsi="Calibri" w:cs="Times New Roman"/>
          <w:sz w:val="36"/>
          <w:szCs w:val="36"/>
        </w:rPr>
        <w:t>escuchar</w:t>
      </w:r>
      <w:proofErr w:type="spellEnd"/>
      <w:r w:rsidRPr="00DF42CF">
        <w:rPr>
          <w:rFonts w:ascii="Calibri" w:hAnsi="Calibri" w:cs="Times New Roman"/>
          <w:sz w:val="36"/>
          <w:szCs w:val="36"/>
        </w:rPr>
        <w:t xml:space="preserve"> de </w:t>
      </w:r>
      <w:proofErr w:type="spellStart"/>
      <w:r w:rsidRPr="00DF42CF">
        <w:rPr>
          <w:rFonts w:ascii="Calibri" w:hAnsi="Calibri" w:cs="Times New Roman"/>
          <w:sz w:val="36"/>
          <w:szCs w:val="36"/>
        </w:rPr>
        <w:t>usted</w:t>
      </w:r>
      <w:proofErr w:type="spellEnd"/>
      <w:r w:rsidRPr="00DF42CF">
        <w:rPr>
          <w:rFonts w:ascii="Calibri" w:hAnsi="Calibri" w:cs="Times New Roman"/>
          <w:sz w:val="36"/>
          <w:szCs w:val="36"/>
        </w:rPr>
        <w:t>. </w:t>
      </w:r>
    </w:p>
    <w:p w14:paraId="349EB6F9" w14:textId="77777777" w:rsidR="004E4C46" w:rsidRPr="00DF42CF" w:rsidRDefault="004E4C46" w:rsidP="004E4C46">
      <w:pPr>
        <w:rPr>
          <w:sz w:val="36"/>
          <w:szCs w:val="36"/>
        </w:rPr>
      </w:pPr>
    </w:p>
    <w:p w14:paraId="47DE31AB" w14:textId="7C045231" w:rsidR="004E4C46" w:rsidRPr="00DF42CF" w:rsidRDefault="004E4C46" w:rsidP="004E4C46">
      <w:pPr>
        <w:rPr>
          <w:sz w:val="36"/>
          <w:szCs w:val="36"/>
        </w:rPr>
      </w:pPr>
      <w:r w:rsidRPr="00DF42CF">
        <w:rPr>
          <w:sz w:val="36"/>
          <w:szCs w:val="36"/>
        </w:rPr>
        <w:lastRenderedPageBreak/>
        <w:t>Eric E. Jacobson</w:t>
      </w:r>
      <w:r w:rsidRPr="00DF42CF">
        <w:rPr>
          <w:sz w:val="36"/>
          <w:szCs w:val="36"/>
        </w:rPr>
        <w:br/>
      </w:r>
      <w:proofErr w:type="spellStart"/>
      <w:r w:rsidR="00904740" w:rsidRPr="00DF42CF">
        <w:rPr>
          <w:sz w:val="36"/>
          <w:szCs w:val="36"/>
        </w:rPr>
        <w:t>Ejecutivo</w:t>
      </w:r>
      <w:proofErr w:type="spellEnd"/>
      <w:r w:rsidRPr="00DF42CF">
        <w:rPr>
          <w:sz w:val="36"/>
          <w:szCs w:val="36"/>
        </w:rPr>
        <w:t>, GCDD</w:t>
      </w:r>
      <w:r w:rsidR="0046672A" w:rsidRPr="00DF42CF">
        <w:rPr>
          <w:sz w:val="36"/>
          <w:szCs w:val="36"/>
        </w:rPr>
        <w:br/>
      </w:r>
    </w:p>
    <w:p w14:paraId="4F2DA58E" w14:textId="4CD21E2E" w:rsidR="002F7FFE" w:rsidRPr="00DF42CF" w:rsidRDefault="002F7FFE" w:rsidP="002F7FFE">
      <w:pPr>
        <w:widowControl w:val="0"/>
        <w:autoSpaceDE w:val="0"/>
        <w:autoSpaceDN w:val="0"/>
        <w:adjustRightInd w:val="0"/>
        <w:spacing w:after="240" w:line="360" w:lineRule="atLeast"/>
        <w:rPr>
          <w:rFonts w:cs="Times"/>
          <w:color w:val="000000" w:themeColor="text1"/>
          <w:sz w:val="36"/>
          <w:szCs w:val="36"/>
        </w:rPr>
      </w:pPr>
      <w:proofErr w:type="spellStart"/>
      <w:r w:rsidRPr="00DF42CF">
        <w:rPr>
          <w:rFonts w:cs="Avenir Medium"/>
          <w:color w:val="000000" w:themeColor="text1"/>
          <w:sz w:val="36"/>
          <w:szCs w:val="36"/>
        </w:rPr>
        <w:t>Comparta</w:t>
      </w:r>
      <w:proofErr w:type="spellEnd"/>
      <w:r w:rsidRPr="00DF42CF">
        <w:rPr>
          <w:rFonts w:cs="Avenir Medium"/>
          <w:color w:val="000000" w:themeColor="text1"/>
          <w:sz w:val="36"/>
          <w:szCs w:val="36"/>
        </w:rPr>
        <w:t xml:space="preserve"> </w:t>
      </w:r>
      <w:proofErr w:type="spellStart"/>
      <w:r w:rsidRPr="00DF42CF">
        <w:rPr>
          <w:rFonts w:cs="Avenir Medium"/>
          <w:color w:val="000000" w:themeColor="text1"/>
          <w:sz w:val="36"/>
          <w:szCs w:val="36"/>
        </w:rPr>
        <w:t>sus</w:t>
      </w:r>
      <w:proofErr w:type="spellEnd"/>
      <w:r w:rsidRPr="00DF42CF">
        <w:rPr>
          <w:rFonts w:cs="Avenir Medium"/>
          <w:color w:val="000000" w:themeColor="text1"/>
          <w:sz w:val="36"/>
          <w:szCs w:val="36"/>
        </w:rPr>
        <w:t xml:space="preserve"> </w:t>
      </w:r>
      <w:proofErr w:type="spellStart"/>
      <w:r w:rsidRPr="00DF42CF">
        <w:rPr>
          <w:rFonts w:cs="Avenir Medium"/>
          <w:color w:val="000000" w:themeColor="text1"/>
          <w:sz w:val="36"/>
          <w:szCs w:val="36"/>
        </w:rPr>
        <w:t>comentarios</w:t>
      </w:r>
      <w:proofErr w:type="spellEnd"/>
      <w:r w:rsidRPr="00DF42CF">
        <w:rPr>
          <w:rFonts w:cs="Avenir Medium"/>
          <w:color w:val="000000" w:themeColor="text1"/>
          <w:sz w:val="36"/>
          <w:szCs w:val="36"/>
        </w:rPr>
        <w:t xml:space="preserve"> </w:t>
      </w:r>
      <w:proofErr w:type="spellStart"/>
      <w:r w:rsidRPr="00DF42CF">
        <w:rPr>
          <w:rFonts w:cs="Avenir Medium"/>
          <w:color w:val="000000" w:themeColor="text1"/>
          <w:sz w:val="36"/>
          <w:szCs w:val="36"/>
        </w:rPr>
        <w:t>cerca</w:t>
      </w:r>
      <w:proofErr w:type="spellEnd"/>
      <w:r w:rsidRPr="00DF42CF">
        <w:rPr>
          <w:rFonts w:cs="Avenir Medium"/>
          <w:color w:val="000000" w:themeColor="text1"/>
          <w:sz w:val="36"/>
          <w:szCs w:val="36"/>
        </w:rPr>
        <w:t xml:space="preserve"> de la </w:t>
      </w:r>
      <w:proofErr w:type="spellStart"/>
      <w:r w:rsidRPr="00DF42CF">
        <w:rPr>
          <w:rFonts w:cs="Avenir Medium"/>
          <w:color w:val="000000" w:themeColor="text1"/>
          <w:sz w:val="36"/>
          <w:szCs w:val="36"/>
        </w:rPr>
        <w:t>revista</w:t>
      </w:r>
      <w:proofErr w:type="spellEnd"/>
      <w:r w:rsidRPr="00DF42CF">
        <w:rPr>
          <w:rFonts w:cs="Avenir Medium"/>
          <w:color w:val="000000" w:themeColor="text1"/>
          <w:sz w:val="36"/>
          <w:szCs w:val="36"/>
        </w:rPr>
        <w:t xml:space="preserve"> o </w:t>
      </w:r>
      <w:proofErr w:type="spellStart"/>
      <w:r w:rsidRPr="00DF42CF">
        <w:rPr>
          <w:rFonts w:cs="Avenir Medium"/>
          <w:color w:val="000000" w:themeColor="text1"/>
          <w:sz w:val="36"/>
          <w:szCs w:val="36"/>
        </w:rPr>
        <w:t>sobre</w:t>
      </w:r>
      <w:proofErr w:type="spellEnd"/>
      <w:r w:rsidRPr="00DF42CF">
        <w:rPr>
          <w:rFonts w:cs="Avenir Medium"/>
          <w:color w:val="000000" w:themeColor="text1"/>
          <w:sz w:val="36"/>
          <w:szCs w:val="36"/>
        </w:rPr>
        <w:t xml:space="preserve"> </w:t>
      </w:r>
      <w:proofErr w:type="spellStart"/>
      <w:r w:rsidRPr="00DF42CF">
        <w:rPr>
          <w:rFonts w:cs="Avenir Medium"/>
          <w:color w:val="000000" w:themeColor="text1"/>
          <w:sz w:val="36"/>
          <w:szCs w:val="36"/>
        </w:rPr>
        <w:t>los</w:t>
      </w:r>
      <w:proofErr w:type="spellEnd"/>
      <w:r w:rsidRPr="00DF42CF">
        <w:rPr>
          <w:rFonts w:cs="Avenir Medium"/>
          <w:color w:val="000000" w:themeColor="text1"/>
          <w:sz w:val="36"/>
          <w:szCs w:val="36"/>
        </w:rPr>
        <w:t xml:space="preserve"> </w:t>
      </w:r>
      <w:proofErr w:type="spellStart"/>
      <w:r w:rsidRPr="00DF42CF">
        <w:rPr>
          <w:rFonts w:cs="Avenir Medium"/>
          <w:color w:val="000000" w:themeColor="text1"/>
          <w:sz w:val="36"/>
          <w:szCs w:val="36"/>
        </w:rPr>
        <w:t>temas</w:t>
      </w:r>
      <w:proofErr w:type="spellEnd"/>
      <w:r w:rsidRPr="00DF42CF">
        <w:rPr>
          <w:rFonts w:cs="Avenir Medium"/>
          <w:color w:val="000000" w:themeColor="text1"/>
          <w:sz w:val="36"/>
          <w:szCs w:val="36"/>
        </w:rPr>
        <w:t xml:space="preserve"> que </w:t>
      </w:r>
      <w:proofErr w:type="spellStart"/>
      <w:r w:rsidRPr="00DF42CF">
        <w:rPr>
          <w:rFonts w:cs="Avenir Medium"/>
          <w:color w:val="000000" w:themeColor="text1"/>
          <w:sz w:val="36"/>
          <w:szCs w:val="36"/>
        </w:rPr>
        <w:t>quisiera</w:t>
      </w:r>
      <w:proofErr w:type="spellEnd"/>
      <w:r w:rsidRPr="00DF42CF">
        <w:rPr>
          <w:rFonts w:cs="Avenir Medium"/>
          <w:color w:val="000000" w:themeColor="text1"/>
          <w:sz w:val="36"/>
          <w:szCs w:val="36"/>
        </w:rPr>
        <w:t xml:space="preserve"> </w:t>
      </w:r>
      <w:proofErr w:type="spellStart"/>
      <w:r w:rsidRPr="00DF42CF">
        <w:rPr>
          <w:rFonts w:cs="Avenir Medium"/>
          <w:color w:val="000000" w:themeColor="text1"/>
          <w:sz w:val="36"/>
          <w:szCs w:val="36"/>
        </w:rPr>
        <w:t>ver</w:t>
      </w:r>
      <w:proofErr w:type="spellEnd"/>
      <w:r w:rsidRPr="00DF42CF">
        <w:rPr>
          <w:rFonts w:cs="Avenir Medium"/>
          <w:color w:val="000000" w:themeColor="text1"/>
          <w:sz w:val="36"/>
          <w:szCs w:val="36"/>
        </w:rPr>
        <w:t xml:space="preserve"> </w:t>
      </w:r>
      <w:proofErr w:type="spellStart"/>
      <w:r w:rsidRPr="00DF42CF">
        <w:rPr>
          <w:rFonts w:cs="Avenir Medium"/>
          <w:color w:val="000000" w:themeColor="text1"/>
          <w:sz w:val="36"/>
          <w:szCs w:val="36"/>
        </w:rPr>
        <w:t>resaltados</w:t>
      </w:r>
      <w:proofErr w:type="spellEnd"/>
      <w:r w:rsidRPr="00DF42CF">
        <w:rPr>
          <w:rFonts w:cs="Avenir Medium"/>
          <w:color w:val="000000" w:themeColor="text1"/>
          <w:sz w:val="36"/>
          <w:szCs w:val="36"/>
        </w:rPr>
        <w:t xml:space="preserve">, </w:t>
      </w:r>
      <w:proofErr w:type="spellStart"/>
      <w:r w:rsidRPr="00DF42CF">
        <w:rPr>
          <w:rFonts w:cs="Avenir Medium"/>
          <w:color w:val="000000" w:themeColor="text1"/>
          <w:sz w:val="36"/>
          <w:szCs w:val="36"/>
        </w:rPr>
        <w:t>comunicándose</w:t>
      </w:r>
      <w:proofErr w:type="spellEnd"/>
      <w:r w:rsidRPr="00DF42CF">
        <w:rPr>
          <w:rFonts w:cs="Avenir Medium"/>
          <w:color w:val="000000" w:themeColor="text1"/>
          <w:sz w:val="36"/>
          <w:szCs w:val="36"/>
        </w:rPr>
        <w:t xml:space="preserve"> </w:t>
      </w:r>
      <w:proofErr w:type="spellStart"/>
      <w:r w:rsidRPr="00DF42CF">
        <w:rPr>
          <w:rFonts w:cs="Avenir Medium"/>
          <w:color w:val="000000" w:themeColor="text1"/>
          <w:sz w:val="36"/>
          <w:szCs w:val="36"/>
        </w:rPr>
        <w:t>por</w:t>
      </w:r>
      <w:proofErr w:type="spellEnd"/>
      <w:r w:rsidRPr="00DF42CF">
        <w:rPr>
          <w:rFonts w:cs="Avenir Medium"/>
          <w:color w:val="000000" w:themeColor="text1"/>
          <w:sz w:val="36"/>
          <w:szCs w:val="36"/>
        </w:rPr>
        <w:t xml:space="preserve"> </w:t>
      </w:r>
      <w:proofErr w:type="spellStart"/>
      <w:r w:rsidRPr="00DF42CF">
        <w:rPr>
          <w:rFonts w:cs="Avenir Medium"/>
          <w:color w:val="000000" w:themeColor="text1"/>
          <w:sz w:val="36"/>
          <w:szCs w:val="36"/>
        </w:rPr>
        <w:t>correo</w:t>
      </w:r>
      <w:proofErr w:type="spellEnd"/>
      <w:r w:rsidRPr="00DF42CF">
        <w:rPr>
          <w:rFonts w:cs="Avenir Medium"/>
          <w:color w:val="000000" w:themeColor="text1"/>
          <w:sz w:val="36"/>
          <w:szCs w:val="36"/>
        </w:rPr>
        <w:t xml:space="preserve"> </w:t>
      </w:r>
      <w:proofErr w:type="spellStart"/>
      <w:r w:rsidRPr="00DF42CF">
        <w:rPr>
          <w:rFonts w:cs="Avenir Medium"/>
          <w:color w:val="000000" w:themeColor="text1"/>
          <w:sz w:val="36"/>
          <w:szCs w:val="36"/>
        </w:rPr>
        <w:t>electrónico</w:t>
      </w:r>
      <w:proofErr w:type="spellEnd"/>
      <w:r w:rsidRPr="00DF42CF">
        <w:rPr>
          <w:rFonts w:cs="Avenir Medium"/>
          <w:color w:val="000000" w:themeColor="text1"/>
          <w:sz w:val="36"/>
          <w:szCs w:val="36"/>
        </w:rPr>
        <w:t xml:space="preserve"> con </w:t>
      </w:r>
      <w:hyperlink r:id="rId14" w:history="1">
        <w:r w:rsidRPr="00DF42CF">
          <w:rPr>
            <w:rStyle w:val="Hyperlink"/>
            <w:sz w:val="36"/>
            <w:szCs w:val="36"/>
          </w:rPr>
          <w:t>hillary.hibben@gcdd.ga.gov</w:t>
        </w:r>
      </w:hyperlink>
      <w:r w:rsidRPr="00DF42CF">
        <w:rPr>
          <w:rFonts w:cs="Avenir Medium"/>
          <w:color w:val="000000" w:themeColor="text1"/>
          <w:sz w:val="36"/>
          <w:szCs w:val="36"/>
        </w:rPr>
        <w:t xml:space="preserve">, </w:t>
      </w:r>
      <w:proofErr w:type="spellStart"/>
      <w:r w:rsidRPr="00DF42CF">
        <w:rPr>
          <w:rFonts w:cs="Avenir Medium"/>
          <w:color w:val="000000" w:themeColor="text1"/>
          <w:sz w:val="36"/>
          <w:szCs w:val="36"/>
        </w:rPr>
        <w:t>línea</w:t>
      </w:r>
      <w:proofErr w:type="spellEnd"/>
      <w:r w:rsidRPr="00DF42CF">
        <w:rPr>
          <w:rFonts w:cs="Avenir Medium"/>
          <w:color w:val="000000" w:themeColor="text1"/>
          <w:sz w:val="36"/>
          <w:szCs w:val="36"/>
        </w:rPr>
        <w:t xml:space="preserve"> del</w:t>
      </w:r>
      <w:r w:rsidRPr="00DF42CF">
        <w:rPr>
          <w:rFonts w:ascii="MS Mincho" w:eastAsia="MS Mincho" w:hAnsi="MS Mincho" w:cs="MS Mincho"/>
          <w:color w:val="000000" w:themeColor="text1"/>
          <w:sz w:val="36"/>
          <w:szCs w:val="36"/>
        </w:rPr>
        <w:t> </w:t>
      </w:r>
      <w:proofErr w:type="spellStart"/>
      <w:r w:rsidRPr="00DF42CF">
        <w:rPr>
          <w:rFonts w:cs="Avenir Medium"/>
          <w:color w:val="000000" w:themeColor="text1"/>
          <w:sz w:val="36"/>
          <w:szCs w:val="36"/>
        </w:rPr>
        <w:t>asunto</w:t>
      </w:r>
      <w:proofErr w:type="spellEnd"/>
      <w:r w:rsidRPr="00DF42CF">
        <w:rPr>
          <w:rFonts w:cs="Avenir Medium"/>
          <w:color w:val="000000" w:themeColor="text1"/>
          <w:sz w:val="36"/>
          <w:szCs w:val="36"/>
        </w:rPr>
        <w:t xml:space="preserve">: Letter to the Managing Editor/Carta al </w:t>
      </w:r>
      <w:proofErr w:type="spellStart"/>
      <w:r w:rsidRPr="00DF42CF">
        <w:rPr>
          <w:rFonts w:cs="Avenir Medium"/>
          <w:color w:val="000000" w:themeColor="text1"/>
          <w:sz w:val="36"/>
          <w:szCs w:val="36"/>
        </w:rPr>
        <w:t>Gerente</w:t>
      </w:r>
      <w:proofErr w:type="spellEnd"/>
      <w:r w:rsidRPr="00DF42CF">
        <w:rPr>
          <w:rFonts w:cs="Avenir Medium"/>
          <w:color w:val="000000" w:themeColor="text1"/>
          <w:sz w:val="36"/>
          <w:szCs w:val="36"/>
        </w:rPr>
        <w:t xml:space="preserve"> Editorial </w:t>
      </w:r>
    </w:p>
    <w:p w14:paraId="2D7BB83A" w14:textId="7C226946" w:rsidR="00611B30" w:rsidRPr="00DF42CF" w:rsidRDefault="00611B30" w:rsidP="004D73FF">
      <w:pPr>
        <w:rPr>
          <w:sz w:val="36"/>
          <w:szCs w:val="36"/>
        </w:rPr>
      </w:pPr>
    </w:p>
    <w:p w14:paraId="0979CDE0" w14:textId="35A3E43C" w:rsidR="00A74954" w:rsidRPr="00904740" w:rsidRDefault="00904740" w:rsidP="00134063">
      <w:pPr>
        <w:pStyle w:val="Heading1"/>
        <w:rPr>
          <w:szCs w:val="36"/>
        </w:rPr>
      </w:pPr>
      <w:r w:rsidRPr="00DF42CF">
        <w:rPr>
          <w:szCs w:val="36"/>
        </w:rPr>
        <w:t>ALREDEDOR DEL ESTADO</w:t>
      </w:r>
    </w:p>
    <w:p w14:paraId="6FECE87F" w14:textId="03EEC210" w:rsidR="00904740" w:rsidRPr="00904740" w:rsidRDefault="001F77CF" w:rsidP="00904740">
      <w:pPr>
        <w:pStyle w:val="Heading1"/>
        <w:rPr>
          <w:szCs w:val="36"/>
          <w:lang w:val="es-MX"/>
        </w:rPr>
      </w:pPr>
      <w:r>
        <w:rPr>
          <w:szCs w:val="36"/>
          <w:lang w:val="es-MX"/>
        </w:rPr>
        <w:t xml:space="preserve">Heumann </w:t>
      </w:r>
      <w:r w:rsidR="00904740" w:rsidRPr="00904740">
        <w:rPr>
          <w:szCs w:val="36"/>
          <w:lang w:val="es-MX"/>
        </w:rPr>
        <w:t xml:space="preserve">habla con </w:t>
      </w:r>
      <w:r>
        <w:rPr>
          <w:szCs w:val="36"/>
          <w:lang w:val="es-MX"/>
        </w:rPr>
        <w:t>a</w:t>
      </w:r>
      <w:r w:rsidR="00904740" w:rsidRPr="00904740">
        <w:rPr>
          <w:szCs w:val="36"/>
          <w:lang w:val="es-MX"/>
        </w:rPr>
        <w:t xml:space="preserve">ctivistas de </w:t>
      </w:r>
      <w:r>
        <w:rPr>
          <w:szCs w:val="36"/>
          <w:lang w:val="es-MX"/>
        </w:rPr>
        <w:t>d</w:t>
      </w:r>
      <w:r w:rsidR="00904740" w:rsidRPr="00904740">
        <w:rPr>
          <w:szCs w:val="36"/>
          <w:lang w:val="es-MX"/>
        </w:rPr>
        <w:t xml:space="preserve">iscapacidad, </w:t>
      </w:r>
      <w:r>
        <w:rPr>
          <w:szCs w:val="36"/>
          <w:lang w:val="es-MX"/>
        </w:rPr>
        <w:t>i</w:t>
      </w:r>
      <w:r w:rsidR="00904740" w:rsidRPr="00904740">
        <w:rPr>
          <w:szCs w:val="36"/>
          <w:lang w:val="es-MX"/>
        </w:rPr>
        <w:t xml:space="preserve">nvestigadores y </w:t>
      </w:r>
      <w:r>
        <w:rPr>
          <w:szCs w:val="36"/>
          <w:lang w:val="es-MX"/>
        </w:rPr>
        <w:t>e</w:t>
      </w:r>
      <w:r w:rsidR="00904740" w:rsidRPr="00904740">
        <w:rPr>
          <w:szCs w:val="36"/>
          <w:lang w:val="es-MX"/>
        </w:rPr>
        <w:t>studiantes en Georgia</w:t>
      </w:r>
    </w:p>
    <w:p w14:paraId="6EA0392F" w14:textId="77777777" w:rsidR="00904740" w:rsidRPr="00904740" w:rsidRDefault="00904740" w:rsidP="00904740">
      <w:pPr>
        <w:rPr>
          <w:sz w:val="36"/>
          <w:szCs w:val="36"/>
          <w:lang w:val="es-MX"/>
        </w:rPr>
      </w:pPr>
      <w:r w:rsidRPr="00904740">
        <w:rPr>
          <w:sz w:val="36"/>
          <w:szCs w:val="36"/>
          <w:lang w:val="es-MX"/>
        </w:rPr>
        <w:t>por H. M. Cauley</w:t>
      </w:r>
    </w:p>
    <w:p w14:paraId="13BEB364" w14:textId="77777777" w:rsidR="00904740" w:rsidRPr="00904740" w:rsidRDefault="00904740" w:rsidP="00904740">
      <w:pPr>
        <w:rPr>
          <w:sz w:val="36"/>
          <w:szCs w:val="36"/>
          <w:lang w:val="es-MX"/>
        </w:rPr>
      </w:pPr>
      <w:r w:rsidRPr="00904740">
        <w:rPr>
          <w:sz w:val="36"/>
          <w:szCs w:val="36"/>
          <w:lang w:val="es-MX"/>
        </w:rPr>
        <w:t>Judy Heumann no es una extraña en la comunidad de discapacitados. Una estrella en su propio derecho, la defensora de discapacidades ha guiado una de las conversaciones y movimientos más grandes en apoyo a los derechos de personas con discapacidades.</w:t>
      </w:r>
    </w:p>
    <w:p w14:paraId="15F4CBC9" w14:textId="77777777" w:rsidR="00904740" w:rsidRPr="00904740" w:rsidRDefault="00904740" w:rsidP="00904740">
      <w:pPr>
        <w:rPr>
          <w:sz w:val="36"/>
          <w:szCs w:val="36"/>
          <w:lang w:val="es-MX"/>
        </w:rPr>
      </w:pPr>
    </w:p>
    <w:p w14:paraId="6B3AAA4B" w14:textId="77777777" w:rsidR="00904740" w:rsidRPr="00904740" w:rsidRDefault="00904740" w:rsidP="00904740">
      <w:pPr>
        <w:rPr>
          <w:sz w:val="36"/>
          <w:szCs w:val="36"/>
          <w:lang w:val="es-MX"/>
        </w:rPr>
      </w:pPr>
      <w:r w:rsidRPr="00904740">
        <w:rPr>
          <w:sz w:val="36"/>
          <w:szCs w:val="36"/>
          <w:lang w:val="es-MX"/>
        </w:rPr>
        <w:t>Durante su visita de cuatro días en Georgia, Heumann compartió sus experiencias e historia como activista de discapacidades y derechos civiles, la cual se extiende a más de 50 años. Ella fue la oradora principal en el Simposio de Historia de Discapacitados en Georgia y presentó una conferencia en la Universidad de Georgia (UGA); y encabezó un evento en el Decatur, lo cual reunió a defensores y amigos de todo el estado.</w:t>
      </w:r>
    </w:p>
    <w:p w14:paraId="44A3FC00" w14:textId="77777777" w:rsidR="00904740" w:rsidRPr="00904740" w:rsidRDefault="00904740" w:rsidP="00904740">
      <w:pPr>
        <w:rPr>
          <w:sz w:val="36"/>
          <w:szCs w:val="36"/>
          <w:lang w:val="es-MX"/>
        </w:rPr>
      </w:pPr>
    </w:p>
    <w:p w14:paraId="62077679" w14:textId="77777777" w:rsidR="00904740" w:rsidRPr="00904740" w:rsidRDefault="00904740" w:rsidP="00904740">
      <w:pPr>
        <w:rPr>
          <w:sz w:val="36"/>
          <w:szCs w:val="36"/>
          <w:lang w:val="es-MX"/>
        </w:rPr>
      </w:pPr>
      <w:r w:rsidRPr="00904740">
        <w:rPr>
          <w:sz w:val="36"/>
          <w:szCs w:val="36"/>
          <w:lang w:val="es-MX"/>
        </w:rPr>
        <w:lastRenderedPageBreak/>
        <w:t xml:space="preserve">Ahora 72, Heumann fue diagnosticada con Polio cuando era pequeña. Relató su propia jornada, la cual comenzó en Nueva York, donde su sueño era convertirse en profesora en la ciudad, el cual fue corto debido a que los oficiales habían determinado que, debido a su uso de una silla de ruedas, Heumann era un riesgo de incendios quien no podría ayudar a los estudiantes en casos de emergencia. </w:t>
      </w:r>
    </w:p>
    <w:p w14:paraId="5358DE11" w14:textId="77777777" w:rsidR="00904740" w:rsidRPr="00904740" w:rsidRDefault="00904740" w:rsidP="00904740">
      <w:pPr>
        <w:rPr>
          <w:sz w:val="36"/>
          <w:szCs w:val="36"/>
          <w:lang w:val="es-MX"/>
        </w:rPr>
      </w:pPr>
    </w:p>
    <w:p w14:paraId="134C116A" w14:textId="77777777" w:rsidR="00904740" w:rsidRPr="00904740" w:rsidRDefault="00904740" w:rsidP="00904740">
      <w:pPr>
        <w:rPr>
          <w:sz w:val="36"/>
          <w:szCs w:val="36"/>
          <w:lang w:val="es-MX"/>
        </w:rPr>
      </w:pPr>
      <w:r w:rsidRPr="00904740">
        <w:rPr>
          <w:sz w:val="36"/>
          <w:szCs w:val="36"/>
          <w:lang w:val="es-MX"/>
        </w:rPr>
        <w:t xml:space="preserve">Ella estableció Disabled in Action (Discapacitados en Acción), una organización de defensa basada en Brooklyn y para poder obtener una Maestría en Salud Pública en la Universidad, donde ayudó a establecer uno de los primeros centros de vida independiente en el país. Su jornada resultó en trabajos en el senado en el personal del Comité del Trabajo y Bienestar Público y posiciones internacionales que ofrecieron una visión en cómo otros países tratarían las preocupaciones de ciudadanos con discapacidades. </w:t>
      </w:r>
    </w:p>
    <w:p w14:paraId="6844BDD0" w14:textId="77777777" w:rsidR="00904740" w:rsidRPr="00904740" w:rsidRDefault="00904740" w:rsidP="00904740">
      <w:pPr>
        <w:rPr>
          <w:sz w:val="36"/>
          <w:szCs w:val="36"/>
          <w:lang w:val="es-MX"/>
        </w:rPr>
      </w:pPr>
    </w:p>
    <w:p w14:paraId="3032B825" w14:textId="77777777" w:rsidR="00904740" w:rsidRPr="00904740" w:rsidRDefault="00904740" w:rsidP="00904740">
      <w:pPr>
        <w:rPr>
          <w:sz w:val="36"/>
          <w:szCs w:val="36"/>
          <w:lang w:val="es-MX"/>
        </w:rPr>
      </w:pPr>
      <w:r w:rsidRPr="00904740">
        <w:rPr>
          <w:sz w:val="36"/>
          <w:szCs w:val="36"/>
          <w:lang w:val="es-MX"/>
        </w:rPr>
        <w:t>En UGA, Heumann habló con estudiantes en la clase de Carol Britton Laws, PhD, sobre problemas de discapacidades en niños y adolescentes; y participó en el quinto Simposio de Historia de Discapacidades en Georgia.</w:t>
      </w:r>
    </w:p>
    <w:p w14:paraId="24CF2648" w14:textId="77777777" w:rsidR="00904740" w:rsidRPr="00904740" w:rsidRDefault="00904740" w:rsidP="00904740">
      <w:pPr>
        <w:rPr>
          <w:sz w:val="36"/>
          <w:szCs w:val="36"/>
          <w:lang w:val="es-MX"/>
        </w:rPr>
      </w:pPr>
    </w:p>
    <w:p w14:paraId="39FC4C88" w14:textId="77777777" w:rsidR="00904740" w:rsidRPr="00904740" w:rsidRDefault="00904740" w:rsidP="00904740">
      <w:pPr>
        <w:rPr>
          <w:sz w:val="36"/>
          <w:szCs w:val="36"/>
          <w:lang w:val="es-MX"/>
        </w:rPr>
      </w:pPr>
      <w:r w:rsidRPr="00904740">
        <w:rPr>
          <w:sz w:val="36"/>
          <w:szCs w:val="36"/>
          <w:lang w:val="es-MX"/>
        </w:rPr>
        <w:t xml:space="preserve">Laws trabaja para UGA, el cual es un Centro Universitario de Excelencia en el Discapacidades del Desarrollo (UCEDD) y dirige su programa educacional inclusivo post-secundaria, Destination Dawgs. Ella enseña en un Programa Certificado de Estudios sobre Discapacidades a niveles de licenciatura y postgrado, y enseña diversos cursos de servicios de aprendizaje que se </w:t>
      </w:r>
      <w:r w:rsidRPr="00904740">
        <w:rPr>
          <w:sz w:val="36"/>
          <w:szCs w:val="36"/>
          <w:lang w:val="es-MX"/>
        </w:rPr>
        <w:lastRenderedPageBreak/>
        <w:t>enfocan en problemas de discapacidades durante la vida de una persona.</w:t>
      </w:r>
    </w:p>
    <w:p w14:paraId="1F10D5F9" w14:textId="77777777" w:rsidR="00904740" w:rsidRPr="00904740" w:rsidRDefault="00904740" w:rsidP="00904740">
      <w:pPr>
        <w:rPr>
          <w:sz w:val="36"/>
          <w:szCs w:val="36"/>
          <w:lang w:val="es-MX"/>
        </w:rPr>
      </w:pPr>
    </w:p>
    <w:p w14:paraId="63ED7FC1" w14:textId="77777777" w:rsidR="00904740" w:rsidRPr="00904740" w:rsidRDefault="00904740" w:rsidP="00904740">
      <w:pPr>
        <w:rPr>
          <w:sz w:val="36"/>
          <w:szCs w:val="36"/>
          <w:lang w:val="es-MX"/>
        </w:rPr>
      </w:pPr>
      <w:r w:rsidRPr="00904740">
        <w:rPr>
          <w:sz w:val="36"/>
          <w:szCs w:val="36"/>
          <w:lang w:val="es-MX"/>
        </w:rPr>
        <w:t>La conferencia de Heumann compartió perspectivas a su clase que continúan informando el trabajo de Laws en el campo educativo.</w:t>
      </w:r>
    </w:p>
    <w:p w14:paraId="294B0833" w14:textId="77777777" w:rsidR="00904740" w:rsidRPr="00904740" w:rsidRDefault="00904740" w:rsidP="00904740">
      <w:pPr>
        <w:rPr>
          <w:sz w:val="36"/>
          <w:szCs w:val="36"/>
          <w:lang w:val="es-MX"/>
        </w:rPr>
      </w:pPr>
    </w:p>
    <w:p w14:paraId="3E865462" w14:textId="77777777" w:rsidR="00904740" w:rsidRPr="00904740" w:rsidRDefault="00904740" w:rsidP="00904740">
      <w:pPr>
        <w:rPr>
          <w:sz w:val="36"/>
          <w:szCs w:val="36"/>
          <w:lang w:val="es-MX"/>
        </w:rPr>
      </w:pPr>
      <w:r w:rsidRPr="00904740">
        <w:rPr>
          <w:sz w:val="36"/>
          <w:szCs w:val="36"/>
          <w:lang w:val="es-MX"/>
        </w:rPr>
        <w:t xml:space="preserve">Estudiantes escucharon sobre los propios problemas de Heumann con el aislamiento e inclusión, al igual que ejemplos concretos de cómo aquellos con discapacidades son impactados. Aprendieron sobre su continua batalla al intentar la inclusión de discapacidades en derechos civiles y legislaturas y fueron alentados a continuar la conversación. </w:t>
      </w:r>
      <w:r w:rsidRPr="00904740">
        <w:rPr>
          <w:sz w:val="36"/>
          <w:szCs w:val="36"/>
          <w:lang w:val="es-MX"/>
        </w:rPr>
        <w:br/>
      </w:r>
    </w:p>
    <w:p w14:paraId="426014DC" w14:textId="77777777" w:rsidR="00904740" w:rsidRPr="00904740" w:rsidRDefault="00904740" w:rsidP="00904740">
      <w:pPr>
        <w:rPr>
          <w:sz w:val="36"/>
          <w:szCs w:val="36"/>
          <w:lang w:val="es-MX"/>
        </w:rPr>
      </w:pPr>
      <w:r w:rsidRPr="00904740">
        <w:rPr>
          <w:sz w:val="36"/>
          <w:szCs w:val="36"/>
          <w:lang w:val="es-MX"/>
        </w:rPr>
        <w:t>“Para ser honestos, creo que todos estamos un poco deslumbrados”, declaró Laws. “Habíamos visto documentales sobre el asenso de Judy a la cima del campo como defensora y formulador de políticas. Habló sobre su jornada para poder convertirse en una defensora de personas con discapacidades; su trabajo en el gobierno nacional; la importancia de una educación con inclusión total y pertenencia y todo lo necesario para una mayor representación de personas con discapacidades dentro de los medios”.</w:t>
      </w:r>
    </w:p>
    <w:p w14:paraId="7B0D0CEB" w14:textId="77777777" w:rsidR="00904740" w:rsidRPr="00904740" w:rsidRDefault="00904740" w:rsidP="00904740">
      <w:pPr>
        <w:rPr>
          <w:sz w:val="36"/>
          <w:szCs w:val="36"/>
          <w:lang w:val="es-MX"/>
        </w:rPr>
      </w:pPr>
    </w:p>
    <w:p w14:paraId="3EB57AC6" w14:textId="77777777" w:rsidR="00904740" w:rsidRPr="00904740" w:rsidRDefault="00904740" w:rsidP="00904740">
      <w:pPr>
        <w:rPr>
          <w:sz w:val="36"/>
          <w:szCs w:val="36"/>
          <w:lang w:val="es-MX"/>
        </w:rPr>
      </w:pPr>
      <w:r w:rsidRPr="00904740">
        <w:rPr>
          <w:sz w:val="36"/>
          <w:szCs w:val="36"/>
          <w:lang w:val="es-MX"/>
        </w:rPr>
        <w:t xml:space="preserve">Pero también se enfocó en su trayectoria profesional que la llevó de Brooklyn, NY a California a DC para poder motivar a defensores jóvenes en lo que deben de esperar. “En alguna manera, les doy un resumen del trabajo que he hecho, </w:t>
      </w:r>
      <w:r w:rsidRPr="00904740">
        <w:rPr>
          <w:sz w:val="36"/>
          <w:szCs w:val="36"/>
          <w:lang w:val="es-MX"/>
        </w:rPr>
        <w:lastRenderedPageBreak/>
        <w:t>particularmente a personas jóvenes, puesto que nunca se sabe lo que la vida les dará”.</w:t>
      </w:r>
    </w:p>
    <w:p w14:paraId="5333CAE1" w14:textId="77777777" w:rsidR="00904740" w:rsidRPr="00904740" w:rsidRDefault="00904740" w:rsidP="00904740">
      <w:pPr>
        <w:rPr>
          <w:sz w:val="36"/>
          <w:szCs w:val="36"/>
          <w:lang w:val="es-MX"/>
        </w:rPr>
      </w:pPr>
    </w:p>
    <w:p w14:paraId="04FB087C" w14:textId="77777777" w:rsidR="00904740" w:rsidRPr="00904740" w:rsidRDefault="00904740" w:rsidP="00904740">
      <w:pPr>
        <w:rPr>
          <w:sz w:val="36"/>
          <w:szCs w:val="36"/>
          <w:lang w:val="es-MX"/>
        </w:rPr>
      </w:pPr>
      <w:r w:rsidRPr="00904740">
        <w:rPr>
          <w:sz w:val="36"/>
          <w:szCs w:val="36"/>
          <w:lang w:val="es-MX"/>
        </w:rPr>
        <w:t xml:space="preserve">Heumann también fue impulsada en sus juntas con estudiantes. “Estaba claro que estaban ansiosos de aprender más sobre las discapacidades y sus profesores les hicieron pensar sobre los problemas alrededor de discapacidades y diversidad”. </w:t>
      </w:r>
    </w:p>
    <w:p w14:paraId="2D81425B" w14:textId="77777777" w:rsidR="00904740" w:rsidRPr="00904740" w:rsidRDefault="00904740" w:rsidP="00904740">
      <w:pPr>
        <w:rPr>
          <w:sz w:val="36"/>
          <w:szCs w:val="36"/>
          <w:lang w:val="es-MX"/>
        </w:rPr>
      </w:pPr>
    </w:p>
    <w:p w14:paraId="52DB7792" w14:textId="77777777" w:rsidR="00904740" w:rsidRPr="00904740" w:rsidRDefault="00904740" w:rsidP="00904740">
      <w:pPr>
        <w:rPr>
          <w:sz w:val="36"/>
          <w:szCs w:val="36"/>
          <w:lang w:val="es-MX"/>
        </w:rPr>
      </w:pPr>
      <w:r w:rsidRPr="00904740">
        <w:rPr>
          <w:sz w:val="36"/>
          <w:szCs w:val="36"/>
          <w:lang w:val="es-MX"/>
        </w:rPr>
        <w:t>Durante su evento en el Decatur, también presionó a la audiencia a determinar cómo estaban trabajando con sus legisladores estatales y federales para poder invertir en ciertas áreas de importancia.</w:t>
      </w:r>
    </w:p>
    <w:p w14:paraId="48870610" w14:textId="77777777" w:rsidR="00904740" w:rsidRPr="00904740" w:rsidRDefault="00904740" w:rsidP="00904740">
      <w:pPr>
        <w:rPr>
          <w:sz w:val="36"/>
          <w:szCs w:val="36"/>
          <w:lang w:val="es-MX"/>
        </w:rPr>
      </w:pPr>
    </w:p>
    <w:p w14:paraId="7F006E79" w14:textId="77777777" w:rsidR="00904740" w:rsidRPr="00904740" w:rsidRDefault="00904740" w:rsidP="00904740">
      <w:pPr>
        <w:rPr>
          <w:sz w:val="36"/>
          <w:szCs w:val="36"/>
          <w:lang w:val="es-MX"/>
        </w:rPr>
      </w:pPr>
      <w:r w:rsidRPr="00904740">
        <w:rPr>
          <w:sz w:val="36"/>
          <w:szCs w:val="36"/>
          <w:lang w:val="es-MX"/>
        </w:rPr>
        <w:t xml:space="preserve">“Creo que una de las partes más importantes de todo nuestro trabajo es que necesitamos vivir nuestras vidas y el trabajo que hacemos con la premisa de que todo es urgente, tenemos una vida, y depender en cuando adquiera discapacidades, hay muchos problemas diferentes que uno tiene que lidiar”, declaró. </w:t>
      </w:r>
    </w:p>
    <w:p w14:paraId="4E9B0FEB" w14:textId="77777777" w:rsidR="00904740" w:rsidRPr="00904740" w:rsidRDefault="00904740" w:rsidP="00904740">
      <w:pPr>
        <w:rPr>
          <w:sz w:val="36"/>
          <w:szCs w:val="36"/>
          <w:lang w:val="es-MX"/>
        </w:rPr>
      </w:pPr>
    </w:p>
    <w:p w14:paraId="2DBE7CDE" w14:textId="77777777" w:rsidR="00904740" w:rsidRPr="00904740" w:rsidRDefault="00904740" w:rsidP="00904740">
      <w:pPr>
        <w:rPr>
          <w:sz w:val="36"/>
          <w:szCs w:val="36"/>
          <w:lang w:val="es-MX"/>
        </w:rPr>
      </w:pPr>
      <w:r w:rsidRPr="00904740">
        <w:rPr>
          <w:sz w:val="36"/>
          <w:szCs w:val="36"/>
          <w:lang w:val="es-MX"/>
        </w:rPr>
        <w:t xml:space="preserve">También la oradora principal del Simposio, Heumann recordó a los participantes de la meta del evento: documentar la historia de la comunidad con discapacidades. La Biblioteca Richard B. Russel de UGA para Investigaciones y Estudios Políticos tiene colecciones especiales de la historia de Georgia en el tema. </w:t>
      </w:r>
      <w:r w:rsidRPr="00904740">
        <w:rPr>
          <w:sz w:val="36"/>
          <w:szCs w:val="36"/>
          <w:lang w:val="es-MX"/>
        </w:rPr>
        <w:br/>
      </w:r>
    </w:p>
    <w:p w14:paraId="7FC929F6" w14:textId="77777777" w:rsidR="00904740" w:rsidRPr="00904740" w:rsidRDefault="00904740" w:rsidP="00904740">
      <w:pPr>
        <w:rPr>
          <w:sz w:val="36"/>
          <w:szCs w:val="36"/>
          <w:lang w:val="es-MX"/>
        </w:rPr>
      </w:pPr>
      <w:r w:rsidRPr="00904740">
        <w:rPr>
          <w:sz w:val="36"/>
          <w:szCs w:val="36"/>
          <w:lang w:val="es-MX"/>
        </w:rPr>
        <w:t xml:space="preserve">“El Simposio fue una manera de informar a las personas sobre las colecciones y poder obtener sus donaciones”, declaró Gillian Grable, coordinadora de alcance comunitario del Instituto de </w:t>
      </w:r>
      <w:r w:rsidRPr="00904740">
        <w:rPr>
          <w:sz w:val="36"/>
          <w:szCs w:val="36"/>
          <w:lang w:val="es-MX"/>
        </w:rPr>
        <w:lastRenderedPageBreak/>
        <w:t>Desarrollo y Discapacidades Humanas de UGA. “No solamente remarca partes de la historia de Georgia; también incita el pensamiento sobre acciones a tomar dentro de sus propias comunidades. Judy hizo una revisión histórica de inclusión a través de las décadas y habló sobre sus propios esfuerzos de activista para crear prácticas inclusivas.”</w:t>
      </w:r>
      <w:r w:rsidRPr="00904740">
        <w:rPr>
          <w:sz w:val="36"/>
          <w:szCs w:val="36"/>
          <w:lang w:val="es-MX"/>
        </w:rPr>
        <w:br/>
      </w:r>
    </w:p>
    <w:p w14:paraId="635BAFFC" w14:textId="77777777" w:rsidR="00904740" w:rsidRPr="00904740" w:rsidRDefault="00904740" w:rsidP="00904740">
      <w:pPr>
        <w:rPr>
          <w:sz w:val="36"/>
          <w:szCs w:val="36"/>
          <w:lang w:val="es-MX"/>
        </w:rPr>
      </w:pPr>
      <w:r w:rsidRPr="00904740">
        <w:rPr>
          <w:sz w:val="36"/>
          <w:szCs w:val="36"/>
          <w:lang w:val="es-MX"/>
        </w:rPr>
        <w:t>Un organizador de las ocupaciones 504 de San Francisco, Heuman reflexionó sobre haber “reunido a personas de todos tipos de discapacidades, edades, incluyendo familias que tenían hijos con discapacidades, quienes trabajaban en poder obtener un conjunto de regulaciones para la sección 504, la cual es una parte de la Ley de Rehabilitación de 1973.”</w:t>
      </w:r>
    </w:p>
    <w:p w14:paraId="4F7B4CDC" w14:textId="77777777" w:rsidR="00904740" w:rsidRPr="00904740" w:rsidRDefault="00904740" w:rsidP="00904740">
      <w:pPr>
        <w:rPr>
          <w:sz w:val="36"/>
          <w:szCs w:val="36"/>
          <w:lang w:val="es-MX"/>
        </w:rPr>
      </w:pPr>
    </w:p>
    <w:p w14:paraId="4840667E" w14:textId="77777777" w:rsidR="00904740" w:rsidRPr="00904740" w:rsidRDefault="00904740" w:rsidP="00904740">
      <w:pPr>
        <w:rPr>
          <w:sz w:val="36"/>
          <w:szCs w:val="36"/>
          <w:lang w:val="es-MX"/>
        </w:rPr>
      </w:pPr>
      <w:r w:rsidRPr="00904740">
        <w:rPr>
          <w:sz w:val="36"/>
          <w:szCs w:val="36"/>
          <w:lang w:val="es-MX"/>
        </w:rPr>
        <w:t>Pero su contribución más importante al evento fue traer la historia a la vida, declaró Grable. “No había nada como tener alguien ahí que había participado en movimientos de derechos para discapacitados y justicia social para inspirar a los estudiantes”.</w:t>
      </w:r>
    </w:p>
    <w:p w14:paraId="69A8D00E" w14:textId="77777777" w:rsidR="00904740" w:rsidRPr="00904740" w:rsidRDefault="00904740" w:rsidP="00904740">
      <w:pPr>
        <w:rPr>
          <w:sz w:val="36"/>
          <w:szCs w:val="36"/>
          <w:lang w:val="es-MX"/>
        </w:rPr>
      </w:pPr>
    </w:p>
    <w:p w14:paraId="0C429297" w14:textId="77777777" w:rsidR="00904740" w:rsidRPr="00904740" w:rsidRDefault="00904740" w:rsidP="00904740">
      <w:pPr>
        <w:rPr>
          <w:sz w:val="36"/>
          <w:szCs w:val="36"/>
          <w:lang w:val="es-MX"/>
        </w:rPr>
      </w:pPr>
      <w:r w:rsidRPr="00904740">
        <w:rPr>
          <w:sz w:val="36"/>
          <w:szCs w:val="36"/>
          <w:lang w:val="es-MX"/>
        </w:rPr>
        <w:t>Para Heumann, la visita brindó una percepción al trabajo que aún se necesita hacer alrededor de derechos para discapacitados en Georgia.</w:t>
      </w:r>
      <w:r w:rsidRPr="00904740">
        <w:rPr>
          <w:sz w:val="36"/>
          <w:szCs w:val="36"/>
          <w:lang w:val="es-MX"/>
        </w:rPr>
        <w:br/>
      </w:r>
    </w:p>
    <w:p w14:paraId="70FE54BD" w14:textId="77777777" w:rsidR="00904740" w:rsidRPr="00904740" w:rsidRDefault="00904740" w:rsidP="00904740">
      <w:pPr>
        <w:rPr>
          <w:sz w:val="36"/>
          <w:szCs w:val="36"/>
          <w:lang w:val="es-MX"/>
        </w:rPr>
      </w:pPr>
      <w:r w:rsidRPr="00904740">
        <w:rPr>
          <w:sz w:val="36"/>
          <w:szCs w:val="36"/>
          <w:lang w:val="es-MX"/>
        </w:rPr>
        <w:t xml:space="preserve">“Mediante discusiones, escuché que las personas desean más acción, participan activamente en la solución más eficiente de problemas y logro de soluciones” declaró. “Encontré que las personas están frustradas sobre cómo la legislatura aún no hace lo que se necesita para avanzar los derechos de personas </w:t>
      </w:r>
      <w:r w:rsidRPr="00904740">
        <w:rPr>
          <w:sz w:val="36"/>
          <w:szCs w:val="36"/>
          <w:lang w:val="es-MX"/>
        </w:rPr>
        <w:lastRenderedPageBreak/>
        <w:t>con discapacidades en el Estado, pero me enorgullece saber que grupos de defensa están trabajando arduamente en dicha área”.</w:t>
      </w:r>
    </w:p>
    <w:p w14:paraId="6805C51A" w14:textId="77777777" w:rsidR="00904740" w:rsidRPr="00904740" w:rsidRDefault="00904740" w:rsidP="00904740">
      <w:pPr>
        <w:rPr>
          <w:sz w:val="36"/>
          <w:szCs w:val="36"/>
          <w:lang w:val="es-MX"/>
        </w:rPr>
      </w:pPr>
    </w:p>
    <w:p w14:paraId="40676CC2" w14:textId="77777777" w:rsidR="00904740" w:rsidRPr="00904740" w:rsidRDefault="00904740" w:rsidP="00904740">
      <w:pPr>
        <w:rPr>
          <w:sz w:val="36"/>
          <w:szCs w:val="36"/>
          <w:lang w:val="es-MX"/>
        </w:rPr>
      </w:pPr>
      <w:r w:rsidRPr="00904740">
        <w:rPr>
          <w:sz w:val="36"/>
          <w:szCs w:val="36"/>
          <w:lang w:val="es-MX"/>
        </w:rPr>
        <w:t>Nota:</w:t>
      </w:r>
    </w:p>
    <w:p w14:paraId="2B31F122" w14:textId="3134A9A5" w:rsidR="004E4C46" w:rsidRPr="00904740" w:rsidRDefault="00904740" w:rsidP="004E4C46">
      <w:pPr>
        <w:rPr>
          <w:sz w:val="36"/>
          <w:szCs w:val="36"/>
          <w:lang w:val="es-MX"/>
        </w:rPr>
      </w:pPr>
      <w:r w:rsidRPr="00904740">
        <w:rPr>
          <w:sz w:val="36"/>
          <w:szCs w:val="36"/>
          <w:lang w:val="es-MX"/>
        </w:rPr>
        <w:t>La Sección 504 es una Ley Federal diseñada para proteger los derechos de individuos con discapacidades en programas y actividades que reciben asistencia financiera Federal del Departamento de Educación de los Estados Unidos (ED). La Sección 504 provee: “Ningún individuo calificado con discapacidades en los Estados Unidos…. Deberá, únicamente por razón de su discapacidad, ser excluido de la participación, ser negado de beneficios de, o estar sujetos a discriminación bajo cualquier programa o actividad que reciba asistencia Financiera Federal…”</w:t>
      </w:r>
    </w:p>
    <w:p w14:paraId="1A0F78B1" w14:textId="5E95E0D6" w:rsidR="00E83FF9" w:rsidRDefault="00E83FF9" w:rsidP="00BC0947">
      <w:pPr>
        <w:rPr>
          <w:sz w:val="36"/>
          <w:szCs w:val="36"/>
        </w:rPr>
      </w:pPr>
    </w:p>
    <w:p w14:paraId="245F39D5" w14:textId="7C2322CB" w:rsidR="002A4905" w:rsidRPr="00DF42CF" w:rsidRDefault="001F77CF" w:rsidP="009210F8">
      <w:pPr>
        <w:pStyle w:val="Heading1"/>
        <w:rPr>
          <w:szCs w:val="36"/>
        </w:rPr>
      </w:pPr>
      <w:r w:rsidRPr="00DF42CF">
        <w:rPr>
          <w:szCs w:val="36"/>
          <w:lang w:val="es-MX"/>
        </w:rPr>
        <w:t>ARTÍCULO DESTACADO</w:t>
      </w:r>
      <w:r w:rsidRPr="00DF42CF">
        <w:rPr>
          <w:sz w:val="28"/>
          <w:szCs w:val="28"/>
          <w:lang w:val="es-MX"/>
        </w:rPr>
        <w:t xml:space="preserve"> </w:t>
      </w:r>
      <w:r w:rsidR="002A4905" w:rsidRPr="00DF42CF">
        <w:rPr>
          <w:szCs w:val="36"/>
        </w:rPr>
        <w:t>1</w:t>
      </w:r>
    </w:p>
    <w:p w14:paraId="570037B9" w14:textId="0A71A99F" w:rsidR="00F277FF" w:rsidRPr="00904740" w:rsidRDefault="00904740" w:rsidP="00904740">
      <w:pPr>
        <w:rPr>
          <w:rFonts w:ascii="Calibri" w:hAnsi="Calibri" w:cs="Times New Roman"/>
          <w:color w:val="000000" w:themeColor="text1"/>
          <w:sz w:val="36"/>
          <w:szCs w:val="36"/>
        </w:rPr>
      </w:pPr>
      <w:r w:rsidRPr="00DF42CF">
        <w:rPr>
          <w:rFonts w:ascii="Calibri" w:hAnsi="Calibri" w:cs="Times New Roman"/>
          <w:color w:val="000000" w:themeColor="text1"/>
          <w:sz w:val="36"/>
          <w:szCs w:val="36"/>
        </w:rPr>
        <w:t>POLÍTICA PÚBLICA PARA LA COMUNIDAD</w:t>
      </w:r>
      <w:r w:rsidR="002A4905" w:rsidRPr="00DF42CF">
        <w:rPr>
          <w:color w:val="000000" w:themeColor="text1"/>
          <w:szCs w:val="36"/>
        </w:rPr>
        <w:t>:</w:t>
      </w:r>
      <w:r w:rsidR="002A4905" w:rsidRPr="00904740">
        <w:rPr>
          <w:color w:val="000000" w:themeColor="text1"/>
          <w:szCs w:val="36"/>
        </w:rPr>
        <w:t xml:space="preserve"> </w:t>
      </w:r>
    </w:p>
    <w:p w14:paraId="2259E984" w14:textId="77777777" w:rsidR="00904740" w:rsidRPr="00904740" w:rsidRDefault="00904740" w:rsidP="00904740">
      <w:pPr>
        <w:pStyle w:val="Heading2"/>
        <w:rPr>
          <w:szCs w:val="36"/>
          <w:lang w:val="es-MX"/>
        </w:rPr>
      </w:pPr>
      <w:r w:rsidRPr="00904740">
        <w:rPr>
          <w:szCs w:val="36"/>
          <w:lang w:val="es-MX"/>
        </w:rPr>
        <w:t xml:space="preserve">Avance Legislativo 2020 – Alistándose para Defender </w:t>
      </w:r>
    </w:p>
    <w:p w14:paraId="44F4F940" w14:textId="77777777" w:rsidR="00904740" w:rsidRPr="00904740" w:rsidRDefault="00904740" w:rsidP="00904740">
      <w:pPr>
        <w:pStyle w:val="Heading2"/>
        <w:rPr>
          <w:rFonts w:asciiTheme="minorHAnsi" w:eastAsiaTheme="minorHAnsi" w:hAnsiTheme="minorHAnsi" w:cstheme="minorBidi"/>
          <w:color w:val="auto"/>
          <w:szCs w:val="36"/>
          <w:lang w:val="es-MX"/>
        </w:rPr>
      </w:pPr>
      <w:r w:rsidRPr="00904740">
        <w:rPr>
          <w:rFonts w:asciiTheme="minorHAnsi" w:eastAsiaTheme="minorHAnsi" w:hAnsiTheme="minorHAnsi" w:cstheme="minorBidi"/>
          <w:color w:val="auto"/>
          <w:szCs w:val="36"/>
          <w:lang w:val="es-MX"/>
        </w:rPr>
        <w:t>por Alyssa Lee, PsyD, Directora de Investigaciones Políticas y Desarrollo del GCDD</w:t>
      </w:r>
    </w:p>
    <w:p w14:paraId="724A661C" w14:textId="77777777" w:rsidR="00CA4445" w:rsidRPr="00CA4445" w:rsidRDefault="00CA4445" w:rsidP="00CA4445"/>
    <w:p w14:paraId="44D6D8B0" w14:textId="77777777" w:rsidR="001F77CF" w:rsidRPr="001F77CF" w:rsidRDefault="001F77CF" w:rsidP="001F77CF">
      <w:pPr>
        <w:rPr>
          <w:sz w:val="36"/>
          <w:szCs w:val="36"/>
          <w:lang w:val="es-MX"/>
        </w:rPr>
      </w:pPr>
      <w:r w:rsidRPr="001F77CF">
        <w:rPr>
          <w:sz w:val="36"/>
          <w:szCs w:val="36"/>
          <w:lang w:val="es-MX"/>
        </w:rPr>
        <w:t>Comenzando el lunes 13 de enero del 2020, la Asamblea General de Georgia comenzará su carrera hacia la línea final. La constitución de Georgia únicamente garantiza a la Asamblea 40 días para poder completar todo su trabajo. Mientras que los días no tienen que ser continuos, las fechas límites tradicionales de la Asamblea son a finales de marzo o a principios de abril y no permite la pérdida de tiempo.</w:t>
      </w:r>
    </w:p>
    <w:p w14:paraId="14E6B3E3" w14:textId="750D7FF8" w:rsidR="004E4C46" w:rsidRPr="00CA4445" w:rsidRDefault="001F77CF" w:rsidP="001F77CF">
      <w:pPr>
        <w:rPr>
          <w:sz w:val="36"/>
          <w:szCs w:val="36"/>
        </w:rPr>
      </w:pPr>
      <w:r w:rsidRPr="001F77CF">
        <w:rPr>
          <w:sz w:val="36"/>
          <w:szCs w:val="36"/>
          <w:lang w:val="es-MX"/>
        </w:rPr>
        <w:lastRenderedPageBreak/>
        <w:t xml:space="preserve">Con eso en mente, nunca es demasiado tarde para verificar quienes son sus oficiales elegidos en </w:t>
      </w:r>
      <w:r w:rsidR="008157EB" w:rsidRPr="001F77CF">
        <w:fldChar w:fldCharType="begin"/>
      </w:r>
      <w:r w:rsidR="008157EB" w:rsidRPr="001F77CF">
        <w:rPr>
          <w:sz w:val="36"/>
          <w:szCs w:val="36"/>
        </w:rPr>
        <w:instrText xml:space="preserve"> HYPERLINK "https://openstates.org/" </w:instrText>
      </w:r>
      <w:r w:rsidR="008157EB" w:rsidRPr="001F77CF">
        <w:fldChar w:fldCharType="separate"/>
      </w:r>
      <w:r w:rsidR="004E4C46" w:rsidRPr="001F77CF">
        <w:rPr>
          <w:rStyle w:val="Hyperlink"/>
          <w:sz w:val="36"/>
          <w:szCs w:val="36"/>
        </w:rPr>
        <w:t>Open States</w:t>
      </w:r>
      <w:r w:rsidR="008157EB" w:rsidRPr="001F77CF">
        <w:rPr>
          <w:rStyle w:val="Hyperlink"/>
          <w:sz w:val="36"/>
          <w:szCs w:val="36"/>
        </w:rPr>
        <w:fldChar w:fldCharType="end"/>
      </w:r>
      <w:r w:rsidRPr="001F77CF">
        <w:rPr>
          <w:sz w:val="36"/>
          <w:szCs w:val="36"/>
        </w:rPr>
        <w:t xml:space="preserve"> (</w:t>
      </w:r>
      <w:proofErr w:type="spellStart"/>
      <w:r w:rsidRPr="001F77CF">
        <w:rPr>
          <w:sz w:val="36"/>
          <w:szCs w:val="36"/>
        </w:rPr>
        <w:t>Estados</w:t>
      </w:r>
      <w:proofErr w:type="spellEnd"/>
      <w:r w:rsidRPr="001F77CF">
        <w:rPr>
          <w:sz w:val="36"/>
          <w:szCs w:val="36"/>
        </w:rPr>
        <w:t xml:space="preserve"> </w:t>
      </w:r>
      <w:proofErr w:type="spellStart"/>
      <w:r w:rsidRPr="001F77CF">
        <w:rPr>
          <w:sz w:val="36"/>
          <w:szCs w:val="36"/>
        </w:rPr>
        <w:t>Transparentes</w:t>
      </w:r>
      <w:proofErr w:type="spellEnd"/>
      <w:r w:rsidRPr="001F77CF">
        <w:rPr>
          <w:sz w:val="36"/>
          <w:szCs w:val="36"/>
        </w:rPr>
        <w:t xml:space="preserve">). </w:t>
      </w:r>
      <w:r w:rsidRPr="001F77CF">
        <w:rPr>
          <w:sz w:val="36"/>
          <w:szCs w:val="36"/>
          <w:lang w:val="es-MX"/>
        </w:rPr>
        <w:t xml:space="preserve">Asegúrese de ingresar toda su dirección postal, puesto que muchos oficiales electos pueden representar el mismo código postal. Usted también puede confirmar sus detalles de contacto y asignaciones al comité en la página oficial de la </w:t>
      </w:r>
      <w:hyperlink r:id="rId15" w:history="1">
        <w:r w:rsidRPr="001F77CF">
          <w:rPr>
            <w:rStyle w:val="Hyperlink"/>
            <w:sz w:val="36"/>
            <w:szCs w:val="36"/>
            <w:lang w:val="es-MX"/>
          </w:rPr>
          <w:t>Asamblea General de Georgia</w:t>
        </w:r>
      </w:hyperlink>
      <w:r w:rsidR="004E4C46" w:rsidRPr="001F77CF">
        <w:rPr>
          <w:sz w:val="36"/>
          <w:szCs w:val="36"/>
        </w:rPr>
        <w:t>.</w:t>
      </w:r>
      <w:r w:rsidR="00CA4445">
        <w:rPr>
          <w:sz w:val="36"/>
          <w:szCs w:val="36"/>
        </w:rPr>
        <w:br/>
      </w:r>
    </w:p>
    <w:p w14:paraId="735BC678" w14:textId="77777777" w:rsidR="001F77CF" w:rsidRPr="001F77CF" w:rsidRDefault="001F77CF" w:rsidP="001F77CF">
      <w:pPr>
        <w:rPr>
          <w:sz w:val="36"/>
          <w:szCs w:val="36"/>
          <w:lang w:val="es-MX"/>
        </w:rPr>
      </w:pPr>
      <w:r w:rsidRPr="001F77CF">
        <w:rPr>
          <w:sz w:val="36"/>
          <w:szCs w:val="36"/>
          <w:lang w:val="es-MX"/>
        </w:rPr>
        <w:t>Recuerde, sus oficiales electos no pueden representar sus opiniones si nunca se ha tomado el tiempo para educarles sobre los problemas importantes para usted. Ya sea que tenga personas nuevas o viejas, asegúrese de tomar tiempo para presentarse nuevamente. Sus oficiales electos trabajan para usted, ¡así que póngales a trabajar en sus intereses! Un gobierno de personas y para las personas trabaja únicamente si las personas hablan. Nosotros en el Consejo de Discapacidades del Desarrollo de Georgia (GCDD) contamos con que usted haga eso.</w:t>
      </w:r>
    </w:p>
    <w:p w14:paraId="22D9EE85" w14:textId="77777777" w:rsidR="001F77CF" w:rsidRPr="001F77CF" w:rsidRDefault="001F77CF" w:rsidP="001F77CF">
      <w:pPr>
        <w:rPr>
          <w:sz w:val="36"/>
          <w:szCs w:val="36"/>
          <w:lang w:val="es-MX"/>
        </w:rPr>
      </w:pPr>
    </w:p>
    <w:p w14:paraId="32A594D6" w14:textId="16E0AC04" w:rsidR="004E4C46" w:rsidRPr="001F77CF" w:rsidRDefault="001F77CF" w:rsidP="00CA4445">
      <w:pPr>
        <w:rPr>
          <w:sz w:val="36"/>
          <w:szCs w:val="36"/>
          <w:lang w:val="es-MX"/>
        </w:rPr>
      </w:pPr>
      <w:r w:rsidRPr="001F77CF">
        <w:rPr>
          <w:sz w:val="36"/>
          <w:szCs w:val="36"/>
          <w:lang w:val="es-MX"/>
        </w:rPr>
        <w:t xml:space="preserve">Como resumen rápido sobre cómo funciona un proyecto de la cámara para convertirse en ley en Georgia, asegúrese de ver el </w:t>
      </w:r>
      <w:r>
        <w:rPr>
          <w:sz w:val="36"/>
          <w:szCs w:val="36"/>
          <w:u w:val="single"/>
          <w:lang w:val="es-MX"/>
        </w:rPr>
        <w:fldChar w:fldCharType="begin"/>
      </w:r>
      <w:r>
        <w:rPr>
          <w:sz w:val="36"/>
          <w:szCs w:val="36"/>
          <w:u w:val="single"/>
          <w:lang w:val="es-MX"/>
        </w:rPr>
        <w:instrText xml:space="preserve"> HYPERLINK "https://www.gpb.org/georgiastories/stories/legislative_proces" </w:instrText>
      </w:r>
      <w:r>
        <w:rPr>
          <w:sz w:val="36"/>
          <w:szCs w:val="36"/>
          <w:u w:val="single"/>
          <w:lang w:val="es-MX"/>
        </w:rPr>
        <w:fldChar w:fldCharType="separate"/>
      </w:r>
      <w:r w:rsidRPr="001F77CF">
        <w:rPr>
          <w:rStyle w:val="Hyperlink"/>
          <w:sz w:val="36"/>
          <w:szCs w:val="36"/>
          <w:lang w:val="es-MX"/>
        </w:rPr>
        <w:t>video sobre el proceso legislativo</w:t>
      </w:r>
      <w:r>
        <w:rPr>
          <w:sz w:val="36"/>
          <w:szCs w:val="36"/>
          <w:u w:val="single"/>
          <w:lang w:val="es-MX"/>
        </w:rPr>
        <w:fldChar w:fldCharType="end"/>
      </w:r>
      <w:r w:rsidRPr="001F77CF">
        <w:rPr>
          <w:sz w:val="36"/>
          <w:szCs w:val="36"/>
          <w:lang w:val="es-MX"/>
        </w:rPr>
        <w:t xml:space="preserve"> de Radiodifusión Pública de Georgia.</w:t>
      </w:r>
      <w:r w:rsidR="00CA4445">
        <w:rPr>
          <w:sz w:val="36"/>
          <w:szCs w:val="36"/>
        </w:rPr>
        <w:br/>
      </w:r>
      <w:r w:rsidR="004E4C46" w:rsidRPr="00CA4445">
        <w:rPr>
          <w:sz w:val="36"/>
          <w:szCs w:val="36"/>
        </w:rPr>
        <w:t xml:space="preserve"> </w:t>
      </w:r>
    </w:p>
    <w:p w14:paraId="5ED0AEFE" w14:textId="77777777" w:rsidR="001F77CF" w:rsidRPr="001F77CF" w:rsidRDefault="001F77CF" w:rsidP="001F77CF">
      <w:pPr>
        <w:pStyle w:val="Heading2"/>
        <w:rPr>
          <w:szCs w:val="36"/>
          <w:lang w:val="es-MX"/>
        </w:rPr>
      </w:pPr>
      <w:r w:rsidRPr="001F77CF">
        <w:rPr>
          <w:szCs w:val="36"/>
          <w:lang w:val="es-MX"/>
        </w:rPr>
        <w:t xml:space="preserve">Tema de la Sesión 2020: Presupuesto, Presupuesto, Presupuesto </w:t>
      </w:r>
    </w:p>
    <w:p w14:paraId="06D640C9" w14:textId="77777777" w:rsidR="001F77CF" w:rsidRPr="001F77CF" w:rsidRDefault="001F77CF" w:rsidP="001F77CF">
      <w:pPr>
        <w:rPr>
          <w:sz w:val="36"/>
          <w:szCs w:val="36"/>
          <w:lang w:val="es-MX"/>
        </w:rPr>
      </w:pPr>
      <w:r w:rsidRPr="001F77CF">
        <w:rPr>
          <w:sz w:val="36"/>
          <w:szCs w:val="36"/>
          <w:lang w:val="es-MX"/>
        </w:rPr>
        <w:t xml:space="preserve">Conforme la única tarea requerida de la Asamblea General de Georgia, el pasaje de nuestro presupuesto equilibrado siempre es el tema principal de la sesión de cada año. Sin embargo, este año asegura ser uno para la historia, puesto que el Gobernador </w:t>
      </w:r>
      <w:r w:rsidRPr="001F77CF">
        <w:rPr>
          <w:sz w:val="36"/>
          <w:szCs w:val="36"/>
          <w:lang w:val="es-MX"/>
        </w:rPr>
        <w:lastRenderedPageBreak/>
        <w:t>Kemp, a principios de agosto, dirigió a agencias estatales a proponer un impacto masivo, cortes del 6 por ciento al presupuesto de su año fiscal del 2021. Para ponerlo en perspectiva, el Departamento de Salud del Comportamiento y Discapacidades del Desarrollo de Georgia (DBHDD, por sus siglas en inglés) ha obtenido la tarea de encontrar áreas para cortar, aproximadamente $56 millones. Las agencias enviaron sus propuestas en septiembre, el cual nos ha provisto con un avance de lo que debemos de vigilar durante la siguiente sesión.</w:t>
      </w:r>
    </w:p>
    <w:p w14:paraId="11B30ECA" w14:textId="7BAAB437" w:rsidR="004E4C46" w:rsidRPr="001F77CF" w:rsidRDefault="004E4C46" w:rsidP="00CA4445">
      <w:pPr>
        <w:rPr>
          <w:sz w:val="36"/>
          <w:szCs w:val="36"/>
        </w:rPr>
      </w:pPr>
    </w:p>
    <w:p w14:paraId="203884FA" w14:textId="77777777" w:rsidR="001F77CF" w:rsidRPr="001F77CF" w:rsidRDefault="001F77CF" w:rsidP="001F77CF">
      <w:pPr>
        <w:rPr>
          <w:sz w:val="36"/>
          <w:szCs w:val="36"/>
          <w:lang w:val="es-MX"/>
        </w:rPr>
      </w:pPr>
      <w:r w:rsidRPr="001F77CF">
        <w:rPr>
          <w:sz w:val="36"/>
          <w:szCs w:val="36"/>
          <w:lang w:val="es-MX"/>
        </w:rPr>
        <w:t xml:space="preserve">A pesar de que diversos de los cortes vienen de los presupuestos administrativos y operacionales de agencias estatales, hay áreas de servicios que posiblemente serán impactadas. Por ejemplo, el DBHDD ha propuesto recortar aproximadamente $1 millon de cada una de las siguientes áreas de servicio a discapacidades del desarrollo: Marcus Autism Center, Servicios de Apoyo familiar y Tecnología de Asistencia e Investigación. </w:t>
      </w:r>
    </w:p>
    <w:p w14:paraId="0EC76983" w14:textId="77777777" w:rsidR="001F77CF" w:rsidRPr="001F77CF" w:rsidRDefault="00CA4445" w:rsidP="001F77CF">
      <w:pPr>
        <w:rPr>
          <w:sz w:val="36"/>
          <w:szCs w:val="36"/>
          <w:lang w:val="es-MX"/>
        </w:rPr>
      </w:pPr>
      <w:r w:rsidRPr="001F77CF">
        <w:rPr>
          <w:sz w:val="36"/>
          <w:szCs w:val="36"/>
        </w:rPr>
        <w:br/>
      </w:r>
      <w:r w:rsidR="001F77CF" w:rsidRPr="001F77CF">
        <w:rPr>
          <w:sz w:val="36"/>
          <w:szCs w:val="36"/>
          <w:lang w:val="es-MX"/>
        </w:rPr>
        <w:t xml:space="preserve">También la propuesta anual del DBHDD será impactada por la directiva del gobernador a través de las nuevas exenciones de Medicaid NOW/COMP. Típicamente, las solicitudes de fondos adicionales del DBHDD por aproximadamente 125 nuevas exenciones cada año. Además, ellos requieren fondos para anualizar aproximadamente 250 exenciones del año fiscal previo. Para el siguiente año fiscal, el DBHDD únicamente solicitó anualizar 125 exenciones, y no están solicitando fondos para cualquier nueva extensión NOW/COMP. Dado que la lista </w:t>
      </w:r>
      <w:r w:rsidR="001F77CF" w:rsidRPr="001F77CF">
        <w:rPr>
          <w:sz w:val="36"/>
          <w:szCs w:val="36"/>
          <w:lang w:val="es-MX"/>
        </w:rPr>
        <w:lastRenderedPageBreak/>
        <w:t>de espera es de más de 6,000 personas en Georgia para exenciones NOW/COMP, el GCDD está preocupado por el cambio.</w:t>
      </w:r>
    </w:p>
    <w:p w14:paraId="13276C82" w14:textId="77777777" w:rsidR="001F77CF" w:rsidRPr="001F77CF" w:rsidRDefault="001F77CF" w:rsidP="001F77CF">
      <w:pPr>
        <w:rPr>
          <w:sz w:val="36"/>
          <w:szCs w:val="36"/>
          <w:lang w:val="es-MX"/>
        </w:rPr>
      </w:pPr>
    </w:p>
    <w:p w14:paraId="4514959D" w14:textId="74D81302" w:rsidR="004E4C46" w:rsidRPr="001F77CF" w:rsidRDefault="001F77CF" w:rsidP="001F77CF">
      <w:pPr>
        <w:rPr>
          <w:sz w:val="36"/>
          <w:szCs w:val="36"/>
          <w:lang w:val="es-MX"/>
        </w:rPr>
      </w:pPr>
      <w:r w:rsidRPr="001F77CF">
        <w:rPr>
          <w:sz w:val="36"/>
          <w:szCs w:val="36"/>
          <w:lang w:val="es-MX"/>
        </w:rPr>
        <w:t>Finalmente, a pesar de que el GCDD recibe principalmente fondos federales para continuar el gran trabajo alrededor del estado mediante el financiamiento de nuestros fantásticos programas IPSE. ¡GCDD se preocupa particularmente que el recorte del 6 porciento del presupuesto significará que el financiamiento del IPSE tendrá programado un recorte de $50,000 para el año fiscal 2021!</w:t>
      </w:r>
      <w:r w:rsidR="00CA4445" w:rsidRPr="001F77CF">
        <w:rPr>
          <w:sz w:val="36"/>
          <w:szCs w:val="36"/>
        </w:rPr>
        <w:br/>
      </w:r>
    </w:p>
    <w:p w14:paraId="7AB1350F" w14:textId="77777777" w:rsidR="001F77CF" w:rsidRPr="001F77CF" w:rsidRDefault="001F77CF" w:rsidP="001F77CF">
      <w:pPr>
        <w:rPr>
          <w:sz w:val="36"/>
          <w:szCs w:val="36"/>
          <w:lang w:val="es-MX"/>
        </w:rPr>
      </w:pPr>
      <w:r w:rsidRPr="001F77CF">
        <w:rPr>
          <w:sz w:val="36"/>
          <w:szCs w:val="36"/>
          <w:lang w:val="es-MX"/>
        </w:rPr>
        <w:t xml:space="preserve">Es importante notar que es únicamente una propuesta por el momento, y que los recortes podrían ser reorganizados conforme la sesión progrese. Debido a la posibilidad de cortes adicionales a los servicios que nos importan, el GCDD dependerá de sus fuertes habilidades de defensa durante la sesión. Tras el discurso de estado del Gobernador Kemp a mediados de enero, la </w:t>
      </w:r>
      <w:r w:rsidR="002C43F2">
        <w:fldChar w:fldCharType="begin"/>
      </w:r>
      <w:r w:rsidR="002C43F2">
        <w:instrText xml:space="preserve"> HYPERLINK "https://opb.georgia.gov/" </w:instrText>
      </w:r>
      <w:r w:rsidR="002C43F2">
        <w:fldChar w:fldCharType="separate"/>
      </w:r>
      <w:r w:rsidRPr="001F77CF">
        <w:rPr>
          <w:rStyle w:val="Hyperlink"/>
          <w:sz w:val="36"/>
          <w:szCs w:val="36"/>
          <w:lang w:val="es-MX"/>
        </w:rPr>
        <w:t>Oficina de Planeación y Presupuesto del Gobernador</w:t>
      </w:r>
      <w:r w:rsidR="002C43F2">
        <w:rPr>
          <w:rStyle w:val="Hyperlink"/>
          <w:sz w:val="36"/>
          <w:szCs w:val="36"/>
          <w:lang w:val="es-MX"/>
        </w:rPr>
        <w:fldChar w:fldCharType="end"/>
      </w:r>
      <w:r w:rsidRPr="001F77CF">
        <w:rPr>
          <w:sz w:val="36"/>
          <w:szCs w:val="36"/>
          <w:lang w:val="es-MX"/>
        </w:rPr>
        <w:t xml:space="preserve"> oficialmente presentará las recomendaciones presupuestales del gobernador Kemp. Mientras que ultimadamente la Cámara de Representantes y el Senado decidirán que será incluido en el presupuesto, las recomendaciones del Gobernador usualmente sirven como guía. Esté al pendiente de actualizaciones sobre el presupuesto, incluyendo lo que usted puede hacer sobre los cambios propuestos. También incluiremos actualizaciones del presupuesto en nuestros llamados de política pública y nuestro boletín.</w:t>
      </w:r>
    </w:p>
    <w:p w14:paraId="75E8895B" w14:textId="77777777" w:rsidR="001F77CF" w:rsidRPr="001F77CF" w:rsidRDefault="001F77CF" w:rsidP="001F77CF">
      <w:pPr>
        <w:pStyle w:val="Heading2"/>
        <w:rPr>
          <w:szCs w:val="36"/>
          <w:lang w:val="es-MX"/>
        </w:rPr>
      </w:pPr>
      <w:r w:rsidRPr="001F77CF">
        <w:rPr>
          <w:szCs w:val="36"/>
          <w:lang w:val="es-MX"/>
        </w:rPr>
        <w:lastRenderedPageBreak/>
        <w:t xml:space="preserve">Dirección de Política Pública del GCDD en 2020: </w:t>
      </w:r>
    </w:p>
    <w:p w14:paraId="673EF922" w14:textId="74EA597F" w:rsidR="001F77CF" w:rsidRPr="001F77CF" w:rsidRDefault="001F77CF" w:rsidP="001F77CF">
      <w:pPr>
        <w:pStyle w:val="Heading2"/>
        <w:rPr>
          <w:szCs w:val="36"/>
          <w:lang w:val="es-MX"/>
        </w:rPr>
      </w:pPr>
      <w:r w:rsidRPr="001F77CF">
        <w:rPr>
          <w:szCs w:val="36"/>
          <w:lang w:val="es-MX"/>
        </w:rPr>
        <w:t>¡Discapacidades en TODA Política!</w:t>
      </w:r>
    </w:p>
    <w:p w14:paraId="25EFB9C0" w14:textId="77777777" w:rsidR="001F77CF" w:rsidRPr="002B5FA4" w:rsidRDefault="001F77CF" w:rsidP="001F77CF">
      <w:pPr>
        <w:rPr>
          <w:sz w:val="36"/>
          <w:szCs w:val="36"/>
          <w:lang w:val="es-MX"/>
        </w:rPr>
      </w:pPr>
      <w:r w:rsidRPr="002B5FA4">
        <w:rPr>
          <w:sz w:val="36"/>
          <w:szCs w:val="36"/>
          <w:lang w:val="es-MX"/>
        </w:rPr>
        <w:t>El Consejo de Discapacidades del Desarrollo de Georgia está gobernado por una junta de 27 miembros, elegidos por el gobernador y conformados de por lo menos 60 por ciento de individuos con discapacidades del desarrollo y miembros familiares. Otros miembros incluyen políticos que representan a diversas agencias y organizaciones con intereses invertidos en personas con discapacidades del desarrollo.</w:t>
      </w:r>
    </w:p>
    <w:p w14:paraId="78B5B0FF" w14:textId="77777777" w:rsidR="001F77CF" w:rsidRPr="002B5FA4" w:rsidRDefault="001F77CF" w:rsidP="001F77CF">
      <w:pPr>
        <w:rPr>
          <w:sz w:val="36"/>
          <w:szCs w:val="36"/>
          <w:lang w:val="es-MX"/>
        </w:rPr>
      </w:pPr>
    </w:p>
    <w:p w14:paraId="436BBAB3" w14:textId="6D5413F4" w:rsidR="004E4C46" w:rsidRPr="00CA4445" w:rsidRDefault="001F77CF" w:rsidP="001F77CF">
      <w:pPr>
        <w:rPr>
          <w:sz w:val="36"/>
          <w:szCs w:val="36"/>
        </w:rPr>
      </w:pPr>
      <w:r w:rsidRPr="002B5FA4">
        <w:rPr>
          <w:sz w:val="36"/>
          <w:szCs w:val="36"/>
          <w:lang w:val="es-MX"/>
        </w:rPr>
        <w:t>Cada año, el consejo se reúne en el otoño para formular una agenda legislativa para poder traer cambios sociales y de política que promuevan oportunidades para personas con discapacidades del desarrollo y sus familias, para poder vivir, aprender, trabajar, jugar y adorar en las comunidades de Georgia. En este año, nuestro consejo ha aprobado cambios a nuestro Departamento de Política Pública, el cual permitirá la participación del GCDD con legisladores, asegurando que personas con discapacidades del desarrollo sean consideradas en TODA política. Nuestras prioridades legislativas para el 2020 son:</w:t>
      </w:r>
      <w:r w:rsidR="00CA4445">
        <w:rPr>
          <w:sz w:val="36"/>
          <w:szCs w:val="36"/>
        </w:rPr>
        <w:br/>
      </w:r>
    </w:p>
    <w:p w14:paraId="0F9624D9" w14:textId="77777777" w:rsidR="00025E9C" w:rsidRPr="00025E9C" w:rsidRDefault="00025E9C" w:rsidP="00025E9C">
      <w:pPr>
        <w:pStyle w:val="Heading2"/>
        <w:rPr>
          <w:szCs w:val="36"/>
          <w:lang w:val="es-MX"/>
        </w:rPr>
      </w:pPr>
      <w:r w:rsidRPr="00025E9C">
        <w:rPr>
          <w:szCs w:val="36"/>
          <w:lang w:val="es-MX"/>
        </w:rPr>
        <w:t>SALUD Y BIENESTAR</w:t>
      </w:r>
    </w:p>
    <w:p w14:paraId="0E104964" w14:textId="77777777" w:rsidR="00025E9C" w:rsidRPr="00025E9C" w:rsidRDefault="00025E9C" w:rsidP="00025E9C">
      <w:pPr>
        <w:rPr>
          <w:sz w:val="36"/>
          <w:szCs w:val="36"/>
          <w:lang w:val="es-MX"/>
        </w:rPr>
      </w:pPr>
      <w:r w:rsidRPr="00025E9C">
        <w:rPr>
          <w:sz w:val="36"/>
          <w:szCs w:val="36"/>
          <w:lang w:val="es-MX"/>
        </w:rPr>
        <w:t>Estamos comprometidos con avanzar políticas sólidas que mejoren la salud general (física, mental, emocional y sexual) de personas con discapacidades del desarrollo y sus seres queridos. Los siguientes temas serán remarcados en nuestra iniciativa de política de salud y bienestar:</w:t>
      </w:r>
    </w:p>
    <w:p w14:paraId="084476B1" w14:textId="0FC92978" w:rsidR="004E4C46" w:rsidRPr="00025E9C" w:rsidRDefault="00025E9C" w:rsidP="00CA4445">
      <w:pPr>
        <w:pStyle w:val="ListParagraph"/>
        <w:numPr>
          <w:ilvl w:val="0"/>
          <w:numId w:val="45"/>
        </w:numPr>
        <w:ind w:left="360"/>
        <w:rPr>
          <w:rStyle w:val="Hyperlink"/>
          <w:sz w:val="36"/>
          <w:szCs w:val="36"/>
        </w:rPr>
      </w:pPr>
      <w:r>
        <w:rPr>
          <w:sz w:val="36"/>
          <w:szCs w:val="36"/>
        </w:rPr>
        <w:fldChar w:fldCharType="begin"/>
      </w:r>
      <w:r>
        <w:rPr>
          <w:sz w:val="36"/>
          <w:szCs w:val="36"/>
        </w:rPr>
        <w:instrText xml:space="preserve"> HYPERLINK "https://gcdd.org/images/public_policy/2019/HCBS_Advocacy_Day_FLY_hr.pdf" </w:instrText>
      </w:r>
      <w:r>
        <w:rPr>
          <w:sz w:val="36"/>
          <w:szCs w:val="36"/>
        </w:rPr>
        <w:fldChar w:fldCharType="separate"/>
      </w:r>
      <w:proofErr w:type="spellStart"/>
      <w:r w:rsidRPr="00025E9C">
        <w:rPr>
          <w:rStyle w:val="Hyperlink"/>
          <w:sz w:val="36"/>
          <w:szCs w:val="36"/>
        </w:rPr>
        <w:t>Exenciones</w:t>
      </w:r>
      <w:proofErr w:type="spellEnd"/>
      <w:r w:rsidRPr="00025E9C">
        <w:rPr>
          <w:rStyle w:val="Hyperlink"/>
          <w:sz w:val="36"/>
          <w:szCs w:val="36"/>
        </w:rPr>
        <w:t xml:space="preserve"> D</w:t>
      </w:r>
      <w:r w:rsidR="004E4C46" w:rsidRPr="00025E9C">
        <w:rPr>
          <w:rStyle w:val="Hyperlink"/>
          <w:sz w:val="36"/>
          <w:szCs w:val="36"/>
        </w:rPr>
        <w:t xml:space="preserve">D </w:t>
      </w:r>
      <w:r w:rsidRPr="00025E9C">
        <w:rPr>
          <w:rStyle w:val="Hyperlink"/>
          <w:sz w:val="36"/>
          <w:szCs w:val="36"/>
        </w:rPr>
        <w:t xml:space="preserve"> </w:t>
      </w:r>
    </w:p>
    <w:p w14:paraId="458A135B" w14:textId="02930F4A" w:rsidR="004E4C46" w:rsidRPr="00025E9C" w:rsidRDefault="00025E9C" w:rsidP="00025E9C">
      <w:pPr>
        <w:ind w:left="360"/>
        <w:rPr>
          <w:sz w:val="36"/>
          <w:szCs w:val="36"/>
          <w:lang w:val="es-MX"/>
        </w:rPr>
      </w:pPr>
      <w:r>
        <w:rPr>
          <w:sz w:val="36"/>
          <w:szCs w:val="36"/>
        </w:rPr>
        <w:lastRenderedPageBreak/>
        <w:fldChar w:fldCharType="end"/>
      </w:r>
      <w:r w:rsidRPr="00025E9C">
        <w:rPr>
          <w:sz w:val="36"/>
          <w:szCs w:val="36"/>
          <w:lang w:val="es-MX"/>
        </w:rPr>
        <w:t xml:space="preserve">Siempre incluiremos la eliminación de la lista de espera para exenciones NOW y COMP en nuestras iniciativas hasta que la lista de espera en Georgia sea de CERO. Estas exenciones permitirán que todos los individuos con discapacidades del desarrollo que califiquen para un nivel de cuidado institucional reciban el apoyo necesario para vivir una vida saludable en la comunidad. Desde agosto del 2019, 6,048 ciudadanos de Georgia con Discapacidades del Desarrollo estaban en una lista de espera para las exenciones NOW o COMP. Nuestra defensa al respecto es un problema importante, tan crucial como siempre. </w:t>
      </w:r>
      <w:r w:rsidR="004E4C46" w:rsidRPr="00025E9C">
        <w:rPr>
          <w:sz w:val="36"/>
          <w:szCs w:val="36"/>
        </w:rPr>
        <w:t xml:space="preserve"> </w:t>
      </w:r>
    </w:p>
    <w:p w14:paraId="5D156698" w14:textId="3716D917" w:rsidR="004E4C46" w:rsidRPr="00025E9C" w:rsidRDefault="002C43F2" w:rsidP="00CA4445">
      <w:pPr>
        <w:pStyle w:val="ListParagraph"/>
        <w:numPr>
          <w:ilvl w:val="0"/>
          <w:numId w:val="45"/>
        </w:numPr>
        <w:ind w:left="360"/>
        <w:rPr>
          <w:sz w:val="36"/>
          <w:szCs w:val="36"/>
        </w:rPr>
      </w:pPr>
      <w:hyperlink r:id="rId16" w:history="1">
        <w:proofErr w:type="spellStart"/>
        <w:r w:rsidR="00025E9C">
          <w:rPr>
            <w:rStyle w:val="Hyperlink"/>
            <w:sz w:val="36"/>
            <w:szCs w:val="36"/>
          </w:rPr>
          <w:t>Escasez</w:t>
        </w:r>
        <w:proofErr w:type="spellEnd"/>
        <w:r w:rsidR="00025E9C">
          <w:rPr>
            <w:rStyle w:val="Hyperlink"/>
            <w:sz w:val="36"/>
            <w:szCs w:val="36"/>
          </w:rPr>
          <w:t xml:space="preserve"> de DSPs: </w:t>
        </w:r>
        <w:r w:rsidR="004E4C46" w:rsidRPr="0046672A">
          <w:rPr>
            <w:rStyle w:val="Hyperlink"/>
            <w:sz w:val="36"/>
            <w:szCs w:val="36"/>
          </w:rPr>
          <w:t>Crisis</w:t>
        </w:r>
      </w:hyperlink>
      <w:r w:rsidR="00025E9C">
        <w:rPr>
          <w:rStyle w:val="Hyperlink"/>
          <w:sz w:val="36"/>
          <w:szCs w:val="36"/>
        </w:rPr>
        <w:t xml:space="preserve"> </w:t>
      </w:r>
      <w:proofErr w:type="spellStart"/>
      <w:r w:rsidR="00025E9C">
        <w:rPr>
          <w:rStyle w:val="Hyperlink"/>
          <w:sz w:val="36"/>
          <w:szCs w:val="36"/>
        </w:rPr>
        <w:t>Laboral</w:t>
      </w:r>
      <w:proofErr w:type="spellEnd"/>
      <w:r w:rsidR="004E4C46" w:rsidRPr="00CA4445">
        <w:rPr>
          <w:sz w:val="36"/>
          <w:szCs w:val="36"/>
        </w:rPr>
        <w:t xml:space="preserve"> </w:t>
      </w:r>
      <w:r w:rsidR="004E4C46" w:rsidRPr="00CA4445">
        <w:rPr>
          <w:sz w:val="36"/>
          <w:szCs w:val="36"/>
        </w:rPr>
        <w:br/>
      </w:r>
      <w:r w:rsidR="00025E9C" w:rsidRPr="00025E9C">
        <w:rPr>
          <w:sz w:val="36"/>
          <w:szCs w:val="36"/>
          <w:lang w:val="es-MX"/>
        </w:rPr>
        <w:t>Creemos que una fuerza laboral competente, bien entrada e interesada de profesionales de soporte directo (DSP) es esencial para la salud y bienestar de personas con discapacidades del desarrollo que utilizan servicios en su hogar y comunidad. Apoyamos estrategias para tratar esta crisis para que las personas con discapacidades puedan tener el tratamiento que necesiten.</w:t>
      </w:r>
      <w:r w:rsidR="004E4C46" w:rsidRPr="00025E9C">
        <w:rPr>
          <w:sz w:val="36"/>
          <w:szCs w:val="36"/>
        </w:rPr>
        <w:t xml:space="preserve"> </w:t>
      </w:r>
    </w:p>
    <w:p w14:paraId="34E6EE2A" w14:textId="77777777" w:rsidR="00025E9C" w:rsidRPr="00025E9C" w:rsidRDefault="00025E9C" w:rsidP="00025E9C">
      <w:pPr>
        <w:pStyle w:val="ListParagraph"/>
        <w:numPr>
          <w:ilvl w:val="0"/>
          <w:numId w:val="45"/>
        </w:numPr>
        <w:ind w:left="360"/>
        <w:rPr>
          <w:sz w:val="36"/>
          <w:szCs w:val="36"/>
          <w:lang w:val="es-MX"/>
        </w:rPr>
      </w:pPr>
      <w:r w:rsidRPr="00025E9C">
        <w:rPr>
          <w:sz w:val="36"/>
          <w:szCs w:val="36"/>
          <w:lang w:val="es-MX"/>
        </w:rPr>
        <w:t xml:space="preserve">Ley de Gracie </w:t>
      </w:r>
      <w:r w:rsidRPr="00025E9C">
        <w:fldChar w:fldCharType="begin"/>
      </w:r>
      <w:r w:rsidRPr="00025E9C">
        <w:rPr>
          <w:sz w:val="36"/>
          <w:szCs w:val="36"/>
        </w:rPr>
        <w:instrText xml:space="preserve"> HYPERLINK "https://autisticadvocacy.org/policy/toolkits/organs/" </w:instrText>
      </w:r>
      <w:r w:rsidRPr="00025E9C">
        <w:fldChar w:fldCharType="separate"/>
      </w:r>
      <w:r w:rsidRPr="00025E9C">
        <w:rPr>
          <w:rStyle w:val="Hyperlink"/>
          <w:sz w:val="36"/>
          <w:szCs w:val="36"/>
          <w:lang w:val="es-MX"/>
        </w:rPr>
        <w:t>(Discriminación de Transplante de Órganos)</w:t>
      </w:r>
      <w:r w:rsidRPr="00025E9C">
        <w:rPr>
          <w:rStyle w:val="Hyperlink"/>
          <w:sz w:val="36"/>
          <w:szCs w:val="36"/>
          <w:lang w:val="es-MX"/>
        </w:rPr>
        <w:fldChar w:fldCharType="end"/>
      </w:r>
    </w:p>
    <w:p w14:paraId="1A4B8F56" w14:textId="5BE39087" w:rsidR="00025E9C" w:rsidRPr="00025E9C" w:rsidRDefault="00025E9C" w:rsidP="00025E9C">
      <w:pPr>
        <w:ind w:left="360"/>
        <w:rPr>
          <w:sz w:val="36"/>
          <w:szCs w:val="36"/>
          <w:lang w:val="es-MX"/>
        </w:rPr>
      </w:pPr>
      <w:r w:rsidRPr="00025E9C">
        <w:rPr>
          <w:sz w:val="36"/>
          <w:szCs w:val="36"/>
          <w:lang w:val="es-MX"/>
        </w:rPr>
        <w:t xml:space="preserve">Apoyamos a </w:t>
      </w:r>
      <w:r w:rsidRPr="00025E9C">
        <w:rPr>
          <w:sz w:val="36"/>
          <w:szCs w:val="36"/>
          <w:u w:val="single"/>
          <w:lang w:val="es-MX"/>
        </w:rPr>
        <w:fldChar w:fldCharType="begin"/>
      </w:r>
      <w:r w:rsidRPr="00025E9C">
        <w:rPr>
          <w:sz w:val="36"/>
          <w:szCs w:val="36"/>
          <w:u w:val="single"/>
          <w:lang w:val="es-MX"/>
        </w:rPr>
        <w:instrText xml:space="preserve"> HYPERLINK "http://metroatlantaceo.com/news/2019/11/rep-rick-williams-introduce-organ-transplant-antidiscrimination-legislation/" </w:instrText>
      </w:r>
      <w:r w:rsidRPr="00025E9C">
        <w:rPr>
          <w:sz w:val="36"/>
          <w:szCs w:val="36"/>
          <w:u w:val="single"/>
          <w:lang w:val="es-MX"/>
        </w:rPr>
        <w:fldChar w:fldCharType="separate"/>
      </w:r>
      <w:r w:rsidRPr="00025E9C">
        <w:rPr>
          <w:rStyle w:val="Hyperlink"/>
          <w:sz w:val="36"/>
          <w:szCs w:val="36"/>
          <w:lang w:val="es-MX"/>
        </w:rPr>
        <w:t>la Familia Nobles y Representante Williams</w:t>
      </w:r>
      <w:r w:rsidRPr="00025E9C">
        <w:rPr>
          <w:sz w:val="36"/>
          <w:szCs w:val="36"/>
          <w:u w:val="single"/>
          <w:lang w:val="es-MX"/>
        </w:rPr>
        <w:fldChar w:fldCharType="end"/>
      </w:r>
      <w:r w:rsidRPr="00025E9C">
        <w:rPr>
          <w:sz w:val="36"/>
          <w:szCs w:val="36"/>
          <w:lang w:val="es-MX"/>
        </w:rPr>
        <w:t xml:space="preserve"> en sus esfuerzos para asegurar que personas con discapacidades del desarrollo no sean rechazados para recibir un trasplante de órganos simplemente por su estatus de discapacidad.</w:t>
      </w:r>
    </w:p>
    <w:p w14:paraId="6A725E60" w14:textId="77777777" w:rsidR="00CA4445" w:rsidRPr="00CA4445" w:rsidRDefault="00CA4445" w:rsidP="00CA4445">
      <w:pPr>
        <w:rPr>
          <w:sz w:val="36"/>
          <w:szCs w:val="36"/>
        </w:rPr>
      </w:pPr>
    </w:p>
    <w:p w14:paraId="0ACF1A41" w14:textId="77777777" w:rsidR="00025E9C" w:rsidRPr="00025E9C" w:rsidRDefault="00025E9C" w:rsidP="00025E9C">
      <w:pPr>
        <w:pStyle w:val="Heading2"/>
        <w:rPr>
          <w:szCs w:val="36"/>
          <w:lang w:val="es-MX"/>
        </w:rPr>
      </w:pPr>
      <w:r w:rsidRPr="00025E9C">
        <w:rPr>
          <w:szCs w:val="36"/>
          <w:lang w:val="es-MX"/>
        </w:rPr>
        <w:t>EDUCACIÓN</w:t>
      </w:r>
    </w:p>
    <w:p w14:paraId="462EEB8E" w14:textId="77777777" w:rsidR="00025E9C" w:rsidRPr="00DF42CF" w:rsidRDefault="00025E9C" w:rsidP="00025E9C">
      <w:pPr>
        <w:rPr>
          <w:sz w:val="36"/>
          <w:szCs w:val="36"/>
          <w:lang w:val="es-MX"/>
        </w:rPr>
      </w:pPr>
      <w:r w:rsidRPr="00025E9C">
        <w:rPr>
          <w:sz w:val="36"/>
          <w:szCs w:val="36"/>
          <w:lang w:val="es-MX"/>
        </w:rPr>
        <w:t xml:space="preserve">Políticas de educación inclusiva, inician con guarderías y continúan a través de educación post-secundaria, conforme sea necesario para apoyar a los ciudadanos de Georgia con </w:t>
      </w:r>
      <w:r w:rsidRPr="00DF42CF">
        <w:rPr>
          <w:sz w:val="36"/>
          <w:szCs w:val="36"/>
          <w:lang w:val="es-MX"/>
        </w:rPr>
        <w:lastRenderedPageBreak/>
        <w:t>discapacidades del desarrollo para poder alcanzar su potencial. Actualmente, nuestro enfoque educativo incluye:</w:t>
      </w:r>
    </w:p>
    <w:p w14:paraId="110F8C6B" w14:textId="77777777" w:rsidR="00025E9C" w:rsidRPr="00DF42CF" w:rsidRDefault="00025E9C" w:rsidP="00025E9C">
      <w:pPr>
        <w:pStyle w:val="ListParagraph"/>
        <w:numPr>
          <w:ilvl w:val="0"/>
          <w:numId w:val="45"/>
        </w:numPr>
        <w:ind w:left="360"/>
        <w:rPr>
          <w:sz w:val="36"/>
          <w:szCs w:val="36"/>
          <w:lang w:val="es-MX"/>
        </w:rPr>
      </w:pPr>
      <w:r w:rsidRPr="00DF42CF">
        <w:rPr>
          <w:sz w:val="36"/>
          <w:szCs w:val="36"/>
          <w:lang w:val="es-MX"/>
        </w:rPr>
        <w:t xml:space="preserve">Programas IPSE </w:t>
      </w:r>
    </w:p>
    <w:p w14:paraId="21808F24" w14:textId="6D80B603" w:rsidR="004E4C46" w:rsidRPr="00DF42CF" w:rsidRDefault="00025E9C" w:rsidP="00025E9C">
      <w:pPr>
        <w:ind w:left="360"/>
        <w:rPr>
          <w:sz w:val="36"/>
          <w:szCs w:val="36"/>
        </w:rPr>
      </w:pPr>
      <w:r w:rsidRPr="00DF42CF">
        <w:rPr>
          <w:sz w:val="36"/>
          <w:szCs w:val="36"/>
          <w:lang w:val="es-MX"/>
        </w:rPr>
        <w:t xml:space="preserve">Creemos que todos los estudiantes, sin importar de su habilidad, deberían tener acceso a programas de educación post-secundaria en el Estado de Georgia. Los programas Inclusivos de Educación Post-Secundaria (IPSE, por sus siglas en inglés) proveen a los estudiantes con discapacidades intelectuales y del desarrollo acceso a educación que de lo contrario no estaría disponible. Actualmente hay </w:t>
      </w:r>
      <w:r w:rsidRPr="00DF42CF">
        <w:rPr>
          <w:sz w:val="36"/>
          <w:szCs w:val="36"/>
          <w:u w:val="single"/>
          <w:lang w:val="es-MX"/>
        </w:rPr>
        <w:fldChar w:fldCharType="begin"/>
      </w:r>
      <w:r w:rsidRPr="00DF42CF">
        <w:rPr>
          <w:sz w:val="36"/>
          <w:szCs w:val="36"/>
          <w:u w:val="single"/>
          <w:lang w:val="es-MX"/>
        </w:rPr>
        <w:instrText xml:space="preserve"> HYPERLINK "http://www.gaipsec.org/" </w:instrText>
      </w:r>
      <w:r w:rsidRPr="00DF42CF">
        <w:rPr>
          <w:sz w:val="36"/>
          <w:szCs w:val="36"/>
          <w:u w:val="single"/>
          <w:lang w:val="es-MX"/>
        </w:rPr>
        <w:fldChar w:fldCharType="separate"/>
      </w:r>
      <w:r w:rsidRPr="00DF42CF">
        <w:rPr>
          <w:rStyle w:val="Hyperlink"/>
          <w:sz w:val="36"/>
          <w:szCs w:val="36"/>
          <w:lang w:val="es-MX"/>
        </w:rPr>
        <w:t>nueve programas IPSE en Georgia</w:t>
      </w:r>
      <w:r w:rsidRPr="00DF42CF">
        <w:rPr>
          <w:sz w:val="36"/>
          <w:szCs w:val="36"/>
          <w:u w:val="single"/>
          <w:lang w:val="es-MX"/>
        </w:rPr>
        <w:fldChar w:fldCharType="end"/>
      </w:r>
      <w:r w:rsidRPr="00DF42CF">
        <w:rPr>
          <w:sz w:val="36"/>
          <w:szCs w:val="36"/>
          <w:lang w:val="es-MX"/>
        </w:rPr>
        <w:t>, sirviendo a aproximadamente 139 estudiantes. Estos son la Academia de Aprendizaje Inclusivo y Crecimiento Social de la Universidad Estatal de Kennesaw, Destination Dawgs de la Universidad de Georgia, EXEL del Instituto Tecnológico de Georiga, IDEAL de la Universidad Estatal de Georgia, GOALS de la Universidad Estatal de Columbus, CHOICE del Colegio Estatal de Georgia del Este, la Academia Eagle de Georgia del Sur, LEAP del Colegio Técnico de Albany y Proyecto WOLVES de la Universidad de Georgia del Oeste.</w:t>
      </w:r>
      <w:r w:rsidR="00CA4445" w:rsidRPr="00DF42CF">
        <w:rPr>
          <w:sz w:val="36"/>
          <w:szCs w:val="36"/>
        </w:rPr>
        <w:br/>
      </w:r>
      <w:r w:rsidR="004E4C46" w:rsidRPr="00DF42CF">
        <w:rPr>
          <w:sz w:val="36"/>
          <w:szCs w:val="36"/>
        </w:rPr>
        <w:t xml:space="preserve"> </w:t>
      </w:r>
    </w:p>
    <w:p w14:paraId="4B5CD1D2" w14:textId="77777777" w:rsidR="00025E9C" w:rsidRPr="00DF42CF" w:rsidRDefault="00025E9C" w:rsidP="00025E9C">
      <w:pPr>
        <w:ind w:left="360"/>
        <w:rPr>
          <w:sz w:val="36"/>
          <w:szCs w:val="36"/>
          <w:lang w:val="es-MX"/>
        </w:rPr>
      </w:pPr>
      <w:r w:rsidRPr="00DF42CF">
        <w:rPr>
          <w:sz w:val="36"/>
          <w:szCs w:val="36"/>
          <w:lang w:val="es-MX"/>
        </w:rPr>
        <w:t xml:space="preserve">El GCDD está comprometido con el crecimiento y apoyo de programas IPSE debido a que reconocemos su valor al preparar a estudiantes a vivir unas vidas incrementalmente independientes dentro de sus comunidades. </w:t>
      </w:r>
    </w:p>
    <w:p w14:paraId="63ABE655" w14:textId="77777777" w:rsidR="00CA4445" w:rsidRPr="00DF42CF" w:rsidRDefault="00CA4445" w:rsidP="00CA4445">
      <w:pPr>
        <w:ind w:left="360"/>
        <w:rPr>
          <w:sz w:val="36"/>
          <w:szCs w:val="36"/>
        </w:rPr>
      </w:pPr>
    </w:p>
    <w:p w14:paraId="2DEF58E6" w14:textId="0A6B2667" w:rsidR="00025E9C" w:rsidRPr="00DF42CF" w:rsidRDefault="00025E9C" w:rsidP="00025E9C">
      <w:pPr>
        <w:pStyle w:val="ListParagraph"/>
        <w:numPr>
          <w:ilvl w:val="0"/>
          <w:numId w:val="45"/>
        </w:numPr>
        <w:ind w:left="360"/>
        <w:rPr>
          <w:sz w:val="28"/>
          <w:szCs w:val="28"/>
          <w:lang w:val="es-MX"/>
        </w:rPr>
      </w:pPr>
      <w:r w:rsidRPr="00DF42CF">
        <w:rPr>
          <w:sz w:val="36"/>
          <w:szCs w:val="36"/>
          <w:lang w:val="es-MX"/>
        </w:rPr>
        <w:t>Conducto Escuela a Prisión</w:t>
      </w:r>
      <w:r w:rsidRPr="00DF42CF">
        <w:fldChar w:fldCharType="begin"/>
      </w:r>
      <w:r w:rsidRPr="00DF42CF">
        <w:rPr>
          <w:sz w:val="36"/>
          <w:szCs w:val="36"/>
        </w:rPr>
        <w:instrText xml:space="preserve"> HYPERLINK "https://www.newyorker.com/magazine/2018/10/01/georgias-separate-and-unequal-special-education-system" </w:instrText>
      </w:r>
      <w:r w:rsidRPr="00DF42CF">
        <w:fldChar w:fldCharType="separate"/>
      </w:r>
      <w:r w:rsidRPr="00DF42CF">
        <w:rPr>
          <w:rStyle w:val="Hyperlink"/>
          <w:sz w:val="36"/>
          <w:szCs w:val="36"/>
          <w:lang w:val="es-MX"/>
        </w:rPr>
        <w:t xml:space="preserve"> (SToPP por sus siglas en inglés)</w:t>
      </w:r>
      <w:r w:rsidRPr="00DF42CF">
        <w:rPr>
          <w:rStyle w:val="Hyperlink"/>
          <w:sz w:val="36"/>
          <w:szCs w:val="36"/>
          <w:lang w:val="es-MX"/>
        </w:rPr>
        <w:fldChar w:fldCharType="end"/>
      </w:r>
    </w:p>
    <w:p w14:paraId="10982B92" w14:textId="0E6CB623" w:rsidR="00025E9C" w:rsidRPr="00DF42CF" w:rsidRDefault="00025E9C" w:rsidP="00025E9C">
      <w:pPr>
        <w:ind w:left="360"/>
        <w:rPr>
          <w:sz w:val="36"/>
          <w:szCs w:val="36"/>
          <w:lang w:val="es-MX"/>
        </w:rPr>
      </w:pPr>
      <w:r w:rsidRPr="00DF42CF">
        <w:rPr>
          <w:sz w:val="36"/>
          <w:szCs w:val="36"/>
          <w:lang w:val="es-MX"/>
        </w:rPr>
        <w:t xml:space="preserve">GCDD trabaja para tratar la disparidad dirigida a Afroamericanos y otros estudiantes de minoría que son </w:t>
      </w:r>
      <w:r w:rsidRPr="00DF42CF">
        <w:rPr>
          <w:sz w:val="36"/>
          <w:szCs w:val="36"/>
          <w:lang w:val="es-MX"/>
        </w:rPr>
        <w:lastRenderedPageBreak/>
        <w:t xml:space="preserve">identificados de manera desproporcional en educación especial. Usualmente terminan en la Red del Sistema de Soporte Educacional y Terapéutico de Georgia (GNETS por sus siglas en inglés) o expulsados de la escuela, lo que resulta en probabilidades más altas de encarcelamiento. Soportamos las iniciativas de políticas enfocadas en reducir el número de estudiantes colocados en el conducto de escuela a prisión y esperamos ver las recomendaciones del </w:t>
      </w:r>
      <w:r w:rsidRPr="00DF42CF">
        <w:rPr>
          <w:sz w:val="36"/>
          <w:szCs w:val="36"/>
          <w:lang w:val="es-MX"/>
        </w:rPr>
        <w:fldChar w:fldCharType="begin"/>
      </w:r>
      <w:r w:rsidRPr="00DF42CF">
        <w:rPr>
          <w:sz w:val="36"/>
          <w:szCs w:val="36"/>
          <w:lang w:val="es-MX"/>
        </w:rPr>
        <w:instrText xml:space="preserve"> HYPERLINK "http://www.senate.ga.gov/committees/Documents/FinalReport_EducationalDevptofAfricanAmericanStudents.pdf" </w:instrText>
      </w:r>
      <w:r w:rsidRPr="00DF42CF">
        <w:rPr>
          <w:sz w:val="36"/>
          <w:szCs w:val="36"/>
          <w:lang w:val="es-MX"/>
        </w:rPr>
        <w:fldChar w:fldCharType="separate"/>
      </w:r>
      <w:r w:rsidRPr="00DF42CF">
        <w:rPr>
          <w:rStyle w:val="Hyperlink"/>
          <w:sz w:val="36"/>
          <w:szCs w:val="36"/>
          <w:lang w:val="es-MX"/>
        </w:rPr>
        <w:t>Comité de Estudios del Senado sobre el Desarrollo Educativo de Menores Afroamericanos en Georgia</w:t>
      </w:r>
      <w:r w:rsidRPr="00DF42CF">
        <w:rPr>
          <w:sz w:val="36"/>
          <w:szCs w:val="36"/>
          <w:lang w:val="es-MX"/>
        </w:rPr>
        <w:fldChar w:fldCharType="end"/>
      </w:r>
      <w:r w:rsidRPr="00DF42CF">
        <w:rPr>
          <w:sz w:val="36"/>
          <w:szCs w:val="36"/>
          <w:lang w:val="es-MX"/>
        </w:rPr>
        <w:t>.</w:t>
      </w:r>
    </w:p>
    <w:p w14:paraId="6357ECD8" w14:textId="0EBFB9CE" w:rsidR="00025E9C" w:rsidRPr="00DF42CF" w:rsidRDefault="00CA4445" w:rsidP="00025E9C">
      <w:pPr>
        <w:rPr>
          <w:sz w:val="36"/>
          <w:szCs w:val="36"/>
          <w:lang w:val="es-MX"/>
        </w:rPr>
      </w:pPr>
      <w:r w:rsidRPr="00DF42CF">
        <w:rPr>
          <w:sz w:val="36"/>
          <w:szCs w:val="36"/>
        </w:rPr>
        <w:br/>
      </w:r>
      <w:hyperlink r:id="rId17" w:history="1">
        <w:r w:rsidR="00025E9C" w:rsidRPr="00DF42CF">
          <w:rPr>
            <w:rStyle w:val="Hyperlink"/>
            <w:sz w:val="36"/>
            <w:szCs w:val="36"/>
            <w:lang w:val="es-MX"/>
          </w:rPr>
          <w:t>EMPLEO</w:t>
        </w:r>
      </w:hyperlink>
    </w:p>
    <w:p w14:paraId="3F2605B1" w14:textId="77777777" w:rsidR="00025E9C" w:rsidRPr="00DF42CF" w:rsidRDefault="00025E9C" w:rsidP="00025E9C">
      <w:pPr>
        <w:rPr>
          <w:sz w:val="36"/>
          <w:szCs w:val="36"/>
          <w:lang w:val="es-MX"/>
        </w:rPr>
      </w:pPr>
      <w:r w:rsidRPr="00DF42CF">
        <w:rPr>
          <w:sz w:val="36"/>
          <w:szCs w:val="36"/>
          <w:lang w:val="es-MX"/>
        </w:rPr>
        <w:t xml:space="preserve">GCDD apoya la visión de Georgia sobre un sistema público de financiamiento que apoye el empleo primero. Trabajaremos para avanzar políticas que mejoren opciones de empleo competitivo e integrado para ciudadanos de Georgia con discapacidades del desarrollo. Algunas propuestas incluyen: </w:t>
      </w:r>
    </w:p>
    <w:p w14:paraId="30B52E5E" w14:textId="77777777" w:rsidR="00025E9C" w:rsidRPr="00DF42CF" w:rsidRDefault="00025E9C" w:rsidP="00025E9C">
      <w:pPr>
        <w:pStyle w:val="ListParagraph"/>
        <w:numPr>
          <w:ilvl w:val="0"/>
          <w:numId w:val="47"/>
        </w:numPr>
        <w:ind w:left="450" w:hanging="450"/>
        <w:rPr>
          <w:sz w:val="36"/>
          <w:szCs w:val="36"/>
          <w:lang w:val="es-MX"/>
        </w:rPr>
      </w:pPr>
      <w:r w:rsidRPr="00DF42CF">
        <w:rPr>
          <w:sz w:val="36"/>
          <w:szCs w:val="36"/>
          <w:lang w:val="es-MX"/>
        </w:rPr>
        <w:t>Eliminar certificados 14(c) que actualmente permiten a personas con discapacidades a recibir pago por debajo del salario mínimo.</w:t>
      </w:r>
    </w:p>
    <w:p w14:paraId="31C0A889" w14:textId="77777777" w:rsidR="00025E9C" w:rsidRPr="00DF42CF" w:rsidRDefault="00025E9C" w:rsidP="00025E9C">
      <w:pPr>
        <w:pStyle w:val="ListParagraph"/>
        <w:numPr>
          <w:ilvl w:val="0"/>
          <w:numId w:val="47"/>
        </w:numPr>
        <w:ind w:left="450" w:hanging="450"/>
        <w:rPr>
          <w:sz w:val="36"/>
          <w:szCs w:val="36"/>
          <w:lang w:val="es-MX"/>
        </w:rPr>
      </w:pPr>
      <w:r w:rsidRPr="00DF42CF">
        <w:rPr>
          <w:sz w:val="36"/>
          <w:szCs w:val="36"/>
          <w:lang w:val="es-MX"/>
        </w:rPr>
        <w:t>Incrementar el presupuesto del DBHDD y la Agencia de Rehabilitación Vocacional de Georgia (GVRA por sus siglas en inglés) para ayudar a las organizaciones a incrementar la tasa por hora de los servicios de empleo apoyados por Georgia.</w:t>
      </w:r>
    </w:p>
    <w:p w14:paraId="470E682F" w14:textId="77777777" w:rsidR="00025E9C" w:rsidRPr="00DF42CF" w:rsidRDefault="00025E9C" w:rsidP="00025E9C">
      <w:pPr>
        <w:pStyle w:val="ListParagraph"/>
        <w:numPr>
          <w:ilvl w:val="0"/>
          <w:numId w:val="47"/>
        </w:numPr>
        <w:ind w:left="450" w:hanging="450"/>
        <w:rPr>
          <w:sz w:val="36"/>
          <w:szCs w:val="36"/>
          <w:lang w:val="es-MX"/>
        </w:rPr>
      </w:pPr>
      <w:r w:rsidRPr="00DF42CF">
        <w:rPr>
          <w:sz w:val="36"/>
          <w:szCs w:val="36"/>
          <w:lang w:val="es-MX"/>
        </w:rPr>
        <w:t>Redistribución de fondos de las tasas del programa de rehabilitación por día, las cuales continúan estando sobre el promedio nacional, a tasas de empleo apoyadas, las cuales continúan estando por debajo del promedio nacional.</w:t>
      </w:r>
    </w:p>
    <w:p w14:paraId="0321245C" w14:textId="77777777" w:rsidR="00CA4445" w:rsidRPr="00DF42CF" w:rsidRDefault="00CA4445" w:rsidP="00CA4445">
      <w:pPr>
        <w:rPr>
          <w:sz w:val="36"/>
          <w:szCs w:val="36"/>
        </w:rPr>
      </w:pPr>
    </w:p>
    <w:p w14:paraId="4501C4DF" w14:textId="18E137CC" w:rsidR="004E4C46" w:rsidRPr="00DF42CF" w:rsidRDefault="00CA4445" w:rsidP="00CA4445">
      <w:pPr>
        <w:pStyle w:val="Heading2"/>
      </w:pPr>
      <w:r w:rsidRPr="00DF42CF">
        <w:t>TRANSPORT</w:t>
      </w:r>
      <w:r w:rsidR="00025E9C" w:rsidRPr="00DF42CF">
        <w:t>E</w:t>
      </w:r>
    </w:p>
    <w:p w14:paraId="6FEA891C" w14:textId="5A7CE69C" w:rsidR="004E4C46" w:rsidRPr="00DF42CF" w:rsidRDefault="00025E9C" w:rsidP="00CA4445">
      <w:pPr>
        <w:rPr>
          <w:sz w:val="36"/>
          <w:szCs w:val="36"/>
        </w:rPr>
      </w:pPr>
      <w:r w:rsidRPr="00DF42CF">
        <w:rPr>
          <w:sz w:val="36"/>
          <w:szCs w:val="36"/>
          <w:lang w:val="es-MX"/>
        </w:rPr>
        <w:t xml:space="preserve">Opciones de transporte de confianza son críticos para asegurar que las personas con discapacidades del desarrollo realmente sean incluidas en todos los aspectos de sus comunidades. GCDD apoya las políticas que mejoran las opciones de transporte actuales, incluyendo al </w:t>
      </w:r>
      <w:r w:rsidRPr="00DF42CF">
        <w:rPr>
          <w:sz w:val="36"/>
          <w:szCs w:val="36"/>
          <w:u w:val="single"/>
          <w:lang w:val="es-MX"/>
        </w:rPr>
        <w:fldChar w:fldCharType="begin"/>
      </w:r>
      <w:r w:rsidRPr="00DF42CF">
        <w:rPr>
          <w:sz w:val="36"/>
          <w:szCs w:val="36"/>
          <w:u w:val="single"/>
          <w:lang w:val="es-MX"/>
        </w:rPr>
        <w:instrText xml:space="preserve"> HYPERLINK "http://www.legis.ga.gov/legislation/en-US/Display/20192020/HB/5" </w:instrText>
      </w:r>
      <w:r w:rsidRPr="00DF42CF">
        <w:rPr>
          <w:sz w:val="36"/>
          <w:szCs w:val="36"/>
          <w:u w:val="single"/>
          <w:lang w:val="es-MX"/>
        </w:rPr>
        <w:fldChar w:fldCharType="separate"/>
      </w:r>
      <w:r w:rsidRPr="00DF42CF">
        <w:rPr>
          <w:rStyle w:val="Hyperlink"/>
          <w:sz w:val="36"/>
          <w:szCs w:val="36"/>
          <w:lang w:val="es-MX"/>
        </w:rPr>
        <w:t>Proyecto de Cámara 511</w:t>
      </w:r>
      <w:r w:rsidRPr="00DF42CF">
        <w:rPr>
          <w:sz w:val="36"/>
          <w:szCs w:val="36"/>
          <w:u w:val="single"/>
          <w:lang w:val="es-MX"/>
        </w:rPr>
        <w:fldChar w:fldCharType="end"/>
      </w:r>
      <w:r w:rsidRPr="00DF42CF">
        <w:rPr>
          <w:sz w:val="36"/>
          <w:szCs w:val="36"/>
          <w:lang w:val="es-MX"/>
        </w:rPr>
        <w:t xml:space="preserve"> </w:t>
      </w:r>
      <w:r w:rsidRPr="00DF42CF">
        <w:rPr>
          <w:sz w:val="36"/>
          <w:szCs w:val="36"/>
        </w:rPr>
        <w:t xml:space="preserve"> </w:t>
      </w:r>
      <w:r w:rsidR="004E4C46" w:rsidRPr="00DF42CF">
        <w:rPr>
          <w:sz w:val="36"/>
          <w:szCs w:val="36"/>
        </w:rPr>
        <w:t xml:space="preserve">(HB 511), </w:t>
      </w:r>
      <w:r w:rsidR="00545AD3" w:rsidRPr="00DF42CF">
        <w:rPr>
          <w:sz w:val="36"/>
          <w:szCs w:val="36"/>
          <w:lang w:val="es-MX"/>
        </w:rPr>
        <w:t>mediante el cual se busca crear una agencia estatal que se enfoque en tránsito. HB511 también incluye un comité, cuyo propósito sea asegurar que las poblaciones vulnerables, incluyendo personas con bajos recursos, personas con discapacidades y personas envejeciendo, tengan acceso a opciones de tránsito apropiadas. Creemos que esta legislatura mejorará el transporte para personas con discapacidades, particularmente en partes rurales de nuestro estado.</w:t>
      </w:r>
    </w:p>
    <w:p w14:paraId="3BA1AEC8" w14:textId="77777777" w:rsidR="00CA4445" w:rsidRPr="00DF42CF" w:rsidRDefault="00CA4445" w:rsidP="00CA4445">
      <w:pPr>
        <w:rPr>
          <w:sz w:val="36"/>
          <w:szCs w:val="36"/>
        </w:rPr>
      </w:pPr>
    </w:p>
    <w:p w14:paraId="31149E29" w14:textId="77777777" w:rsidR="00545AD3" w:rsidRPr="00DF42CF" w:rsidRDefault="00545AD3" w:rsidP="00545AD3">
      <w:pPr>
        <w:pStyle w:val="Heading2"/>
        <w:rPr>
          <w:szCs w:val="36"/>
          <w:lang w:val="es-MX"/>
        </w:rPr>
      </w:pPr>
      <w:r w:rsidRPr="00DF42CF">
        <w:rPr>
          <w:szCs w:val="36"/>
          <w:lang w:val="es-MX"/>
        </w:rPr>
        <w:t>VIVIENDA</w:t>
      </w:r>
    </w:p>
    <w:p w14:paraId="7F04694D" w14:textId="77777777" w:rsidR="00545AD3" w:rsidRPr="00DF42CF" w:rsidRDefault="00545AD3" w:rsidP="00545AD3">
      <w:pPr>
        <w:rPr>
          <w:sz w:val="36"/>
          <w:szCs w:val="36"/>
          <w:lang w:val="es-MX"/>
        </w:rPr>
      </w:pPr>
      <w:r w:rsidRPr="00DF42CF">
        <w:rPr>
          <w:sz w:val="36"/>
          <w:szCs w:val="36"/>
          <w:lang w:val="es-MX"/>
        </w:rPr>
        <w:t xml:space="preserve">GCDD apoya soluciones de políticas que proveen infraestructura y financiamiento necesario para tratar la carencia de opciones de vivienda accesible y asequible para personas con discapacidades del desarrollo. </w:t>
      </w:r>
      <w:r w:rsidRPr="00DF42CF">
        <w:rPr>
          <w:sz w:val="36"/>
          <w:szCs w:val="36"/>
          <w:lang w:val="es-MX"/>
        </w:rPr>
        <w:br/>
      </w:r>
    </w:p>
    <w:p w14:paraId="6748AA14" w14:textId="77777777" w:rsidR="00545AD3" w:rsidRPr="00DF42CF" w:rsidRDefault="002C43F2" w:rsidP="00545AD3">
      <w:pPr>
        <w:pStyle w:val="Heading2"/>
        <w:rPr>
          <w:szCs w:val="36"/>
          <w:lang w:val="es-MX"/>
        </w:rPr>
      </w:pPr>
      <w:hyperlink r:id="rId18" w:history="1">
        <w:r w:rsidR="00545AD3" w:rsidRPr="00DF42CF">
          <w:rPr>
            <w:rStyle w:val="Hyperlink"/>
            <w:szCs w:val="36"/>
            <w:lang w:val="es-MX"/>
          </w:rPr>
          <w:t>PRESUPUESTO</w:t>
        </w:r>
      </w:hyperlink>
    </w:p>
    <w:p w14:paraId="43EEA792" w14:textId="69B1ABE3" w:rsidR="006804FD" w:rsidRPr="00DF42CF" w:rsidRDefault="00545AD3" w:rsidP="00545AD3">
      <w:pPr>
        <w:rPr>
          <w:sz w:val="36"/>
          <w:szCs w:val="36"/>
        </w:rPr>
      </w:pPr>
      <w:r w:rsidRPr="00DF42CF">
        <w:rPr>
          <w:sz w:val="36"/>
          <w:szCs w:val="36"/>
          <w:lang w:val="es-MX"/>
        </w:rPr>
        <w:t xml:space="preserve">Creemos que el presupuesto de Georgia recalca las prioridades del Estado, y GCDD busca educar a los legisladores sobre la importancia de mantener/incrementar las líneas de presupuesto que impactan a los ciudadanos de Georgia con discapacidades del desarrollo. Como se ha descrito en nuestro resumen del presupuesto, creemos que será critico para la </w:t>
      </w:r>
      <w:r w:rsidRPr="00DF42CF">
        <w:rPr>
          <w:sz w:val="36"/>
          <w:szCs w:val="36"/>
          <w:lang w:val="es-MX"/>
        </w:rPr>
        <w:lastRenderedPageBreak/>
        <w:t>sesión del 2020 estar al pendiente de cualquier cambio al presupuesto que pueda impactar el apoyo y servicios de los cuales personas con discapacidades del desarrollo y sus familias dependen. ¡Buscaremos mantenerles actualizados sobre los cambios y sabemos que todos estaremos listos para defendernos cuando llegue el momento!</w:t>
      </w:r>
    </w:p>
    <w:p w14:paraId="1750E23A" w14:textId="77777777" w:rsidR="00924205" w:rsidRPr="00DF42CF" w:rsidRDefault="00924205" w:rsidP="00CA4445">
      <w:pPr>
        <w:pStyle w:val="Heading2"/>
      </w:pPr>
    </w:p>
    <w:p w14:paraId="5ADD7546" w14:textId="77777777" w:rsidR="00924205" w:rsidRPr="00DF42CF" w:rsidRDefault="00924205" w:rsidP="00924205">
      <w:pPr>
        <w:pStyle w:val="Heading2"/>
        <w:rPr>
          <w:szCs w:val="36"/>
          <w:lang w:val="es-MX"/>
        </w:rPr>
      </w:pPr>
      <w:r w:rsidRPr="00DF42CF">
        <w:rPr>
          <w:szCs w:val="36"/>
          <w:lang w:val="es-MX"/>
        </w:rPr>
        <w:t>Preguntas Frecuentes:</w:t>
      </w:r>
    </w:p>
    <w:p w14:paraId="7CE8D33F" w14:textId="77777777" w:rsidR="00924205" w:rsidRPr="00DF42CF" w:rsidRDefault="00924205" w:rsidP="00924205">
      <w:pPr>
        <w:ind w:left="450" w:hanging="450"/>
        <w:rPr>
          <w:sz w:val="36"/>
          <w:szCs w:val="36"/>
          <w:lang w:val="es-MX"/>
        </w:rPr>
      </w:pPr>
      <w:r w:rsidRPr="00DF42CF">
        <w:rPr>
          <w:sz w:val="36"/>
          <w:szCs w:val="36"/>
          <w:lang w:val="es-MX"/>
        </w:rPr>
        <w:t xml:space="preserve">P </w:t>
      </w:r>
      <w:r w:rsidRPr="00DF42CF">
        <w:rPr>
          <w:sz w:val="36"/>
          <w:szCs w:val="36"/>
          <w:lang w:val="es-MX"/>
        </w:rPr>
        <w:tab/>
        <w:t>¿Cómo sé cuándo se reúne el comité legislativo?</w:t>
      </w:r>
    </w:p>
    <w:p w14:paraId="0AFD0968" w14:textId="77777777" w:rsidR="00924205" w:rsidRPr="00DF42CF" w:rsidRDefault="00924205" w:rsidP="00924205">
      <w:pPr>
        <w:ind w:left="450" w:hanging="450"/>
        <w:rPr>
          <w:sz w:val="36"/>
          <w:szCs w:val="36"/>
          <w:lang w:val="es-MX"/>
        </w:rPr>
      </w:pPr>
      <w:r w:rsidRPr="00DF42CF">
        <w:rPr>
          <w:sz w:val="36"/>
          <w:szCs w:val="36"/>
          <w:lang w:val="es-MX"/>
        </w:rPr>
        <w:t xml:space="preserve">R </w:t>
      </w:r>
      <w:r w:rsidRPr="00DF42CF">
        <w:rPr>
          <w:sz w:val="36"/>
          <w:szCs w:val="36"/>
          <w:lang w:val="es-MX"/>
        </w:rPr>
        <w:tab/>
        <w:t xml:space="preserve">Usted puede encontrar el programa de la Casa de Representantes en el portal en línea del Calendario de la Casa de Representantes Estatales y el programa del Senado en el portal del Calendario del Senado. Si usted planea asistir a la junta del comité en persona, planee ser flexible, puesto que el horario de las juntas usualmente cambia repentinamente. Adicionalmente, usted puede ver las juntas del comité en línea. </w:t>
      </w:r>
      <w:r w:rsidRPr="00DF42CF">
        <w:fldChar w:fldCharType="begin"/>
      </w:r>
      <w:r w:rsidRPr="00DF42CF">
        <w:rPr>
          <w:sz w:val="36"/>
          <w:szCs w:val="36"/>
        </w:rPr>
        <w:instrText xml:space="preserve"> HYPERLINK "http://www.house.ga.gov/mediaServices/en-US/VideoBroadcasts.aspx" </w:instrText>
      </w:r>
      <w:r w:rsidRPr="00DF42CF">
        <w:fldChar w:fldCharType="separate"/>
      </w:r>
      <w:r w:rsidRPr="00DF42CF">
        <w:rPr>
          <w:rStyle w:val="Hyperlink"/>
          <w:sz w:val="36"/>
          <w:szCs w:val="36"/>
          <w:lang w:val="es-MX"/>
        </w:rPr>
        <w:t>Vea las juntas de la Casa de Representantes Estatales aquí</w:t>
      </w:r>
      <w:r w:rsidRPr="00DF42CF">
        <w:rPr>
          <w:rStyle w:val="Hyperlink"/>
          <w:sz w:val="36"/>
          <w:szCs w:val="36"/>
          <w:lang w:val="es-MX"/>
        </w:rPr>
        <w:fldChar w:fldCharType="end"/>
      </w:r>
      <w:r w:rsidRPr="00DF42CF">
        <w:rPr>
          <w:sz w:val="36"/>
          <w:szCs w:val="36"/>
          <w:lang w:val="es-MX"/>
        </w:rPr>
        <w:t xml:space="preserve">. </w:t>
      </w:r>
      <w:r w:rsidRPr="00DF42CF">
        <w:fldChar w:fldCharType="begin"/>
      </w:r>
      <w:r w:rsidRPr="00DF42CF">
        <w:rPr>
          <w:sz w:val="36"/>
          <w:szCs w:val="36"/>
        </w:rPr>
        <w:instrText xml:space="preserve"> HYPERLINK "http://www.senate.ga.gov/spo/en-US/videobroadcasts.aspx" </w:instrText>
      </w:r>
      <w:r w:rsidRPr="00DF42CF">
        <w:fldChar w:fldCharType="separate"/>
      </w:r>
      <w:r w:rsidRPr="00DF42CF">
        <w:rPr>
          <w:rStyle w:val="Hyperlink"/>
          <w:sz w:val="36"/>
          <w:szCs w:val="36"/>
          <w:lang w:val="es-MX"/>
        </w:rPr>
        <w:t>Vea las juntas del Senado aquí</w:t>
      </w:r>
      <w:r w:rsidRPr="00DF42CF">
        <w:rPr>
          <w:rStyle w:val="Hyperlink"/>
          <w:sz w:val="36"/>
          <w:szCs w:val="36"/>
          <w:lang w:val="es-MX"/>
        </w:rPr>
        <w:fldChar w:fldCharType="end"/>
      </w:r>
      <w:r w:rsidRPr="00DF42CF">
        <w:rPr>
          <w:sz w:val="36"/>
          <w:szCs w:val="36"/>
          <w:lang w:val="es-MX"/>
        </w:rPr>
        <w:t>.</w:t>
      </w:r>
    </w:p>
    <w:p w14:paraId="218A4974" w14:textId="77777777" w:rsidR="00F747A4" w:rsidRPr="00DF42CF" w:rsidRDefault="00F747A4" w:rsidP="00CA4445">
      <w:pPr>
        <w:ind w:left="450" w:hanging="450"/>
        <w:rPr>
          <w:sz w:val="36"/>
          <w:szCs w:val="36"/>
        </w:rPr>
      </w:pPr>
    </w:p>
    <w:p w14:paraId="142DA65C" w14:textId="77777777" w:rsidR="00924205" w:rsidRPr="00DF42CF" w:rsidRDefault="00924205" w:rsidP="00924205">
      <w:pPr>
        <w:ind w:left="450" w:hanging="450"/>
        <w:rPr>
          <w:sz w:val="36"/>
          <w:szCs w:val="36"/>
          <w:lang w:val="es-MX"/>
        </w:rPr>
      </w:pPr>
      <w:r w:rsidRPr="00DF42CF">
        <w:rPr>
          <w:sz w:val="36"/>
          <w:szCs w:val="36"/>
          <w:lang w:val="es-MX"/>
        </w:rPr>
        <w:t xml:space="preserve">P </w:t>
      </w:r>
      <w:r w:rsidRPr="00DF42CF">
        <w:rPr>
          <w:sz w:val="36"/>
          <w:szCs w:val="36"/>
          <w:lang w:val="es-MX"/>
        </w:rPr>
        <w:tab/>
        <w:t>¿Cómo encuentro el estatus de un proyecto de ley?</w:t>
      </w:r>
    </w:p>
    <w:p w14:paraId="3653C401" w14:textId="6E85B98A" w:rsidR="00924205" w:rsidRPr="00DF42CF" w:rsidRDefault="00924205" w:rsidP="00924205">
      <w:pPr>
        <w:ind w:left="450" w:hanging="450"/>
        <w:rPr>
          <w:sz w:val="36"/>
          <w:szCs w:val="36"/>
          <w:lang w:val="es-MX"/>
        </w:rPr>
      </w:pPr>
      <w:r w:rsidRPr="00DF42CF">
        <w:rPr>
          <w:sz w:val="36"/>
          <w:szCs w:val="36"/>
          <w:lang w:val="es-MX"/>
        </w:rPr>
        <w:t xml:space="preserve">R </w:t>
      </w:r>
      <w:r w:rsidRPr="00DF42CF">
        <w:rPr>
          <w:sz w:val="36"/>
          <w:szCs w:val="36"/>
          <w:lang w:val="es-MX"/>
        </w:rPr>
        <w:tab/>
        <w:t xml:space="preserve">Si usted conoce el número del proyecto, puede ver su estatus al visitar la </w:t>
      </w:r>
      <w:r w:rsidRPr="00DF42CF">
        <w:rPr>
          <w:sz w:val="36"/>
          <w:szCs w:val="36"/>
          <w:lang w:val="es-MX"/>
        </w:rPr>
        <w:fldChar w:fldCharType="begin"/>
      </w:r>
      <w:r w:rsidRPr="00DF42CF">
        <w:rPr>
          <w:sz w:val="36"/>
          <w:szCs w:val="36"/>
          <w:lang w:val="es-MX"/>
        </w:rPr>
        <w:instrText xml:space="preserve"> HYPERLINK "http://www.legis.ga.gov/en-US/default.aspx" </w:instrText>
      </w:r>
      <w:r w:rsidRPr="00DF42CF">
        <w:rPr>
          <w:sz w:val="36"/>
          <w:szCs w:val="36"/>
          <w:lang w:val="es-MX"/>
        </w:rPr>
        <w:fldChar w:fldCharType="separate"/>
      </w:r>
      <w:r w:rsidRPr="00DF42CF">
        <w:rPr>
          <w:rStyle w:val="Hyperlink"/>
          <w:sz w:val="36"/>
          <w:szCs w:val="36"/>
          <w:lang w:val="es-MX"/>
        </w:rPr>
        <w:t>página oficial de la Asamblea General de Georgia</w:t>
      </w:r>
      <w:r w:rsidRPr="00DF42CF">
        <w:rPr>
          <w:sz w:val="36"/>
          <w:szCs w:val="36"/>
          <w:lang w:val="es-MX"/>
        </w:rPr>
        <w:fldChar w:fldCharType="end"/>
      </w:r>
      <w:r w:rsidRPr="00DF42CF">
        <w:rPr>
          <w:sz w:val="36"/>
          <w:szCs w:val="36"/>
          <w:lang w:val="es-MX"/>
        </w:rPr>
        <w:t>. O puede leer la Política Pública de GCDD para las Personas en el boletín y participar en nuestras llamadas públicas.</w:t>
      </w:r>
    </w:p>
    <w:p w14:paraId="7848E8A2" w14:textId="77777777" w:rsidR="004E4C46" w:rsidRPr="00DF42CF" w:rsidRDefault="004E4C46" w:rsidP="00924205">
      <w:pPr>
        <w:rPr>
          <w:sz w:val="36"/>
          <w:szCs w:val="36"/>
        </w:rPr>
      </w:pPr>
    </w:p>
    <w:p w14:paraId="33E756A5" w14:textId="787102A9" w:rsidR="00924205" w:rsidRPr="00DF42CF" w:rsidRDefault="00924205" w:rsidP="00924205">
      <w:pPr>
        <w:ind w:left="450" w:hanging="450"/>
        <w:rPr>
          <w:sz w:val="36"/>
          <w:szCs w:val="36"/>
          <w:lang w:val="es-MX"/>
        </w:rPr>
      </w:pPr>
      <w:r w:rsidRPr="00DF42CF">
        <w:rPr>
          <w:sz w:val="36"/>
          <w:szCs w:val="36"/>
          <w:lang w:val="es-MX"/>
        </w:rPr>
        <w:t>P</w:t>
      </w:r>
      <w:r w:rsidRPr="00DF42CF">
        <w:rPr>
          <w:sz w:val="36"/>
          <w:szCs w:val="36"/>
          <w:lang w:val="es-MX"/>
        </w:rPr>
        <w:tab/>
        <w:t xml:space="preserve">¿Cómo puedo ayudar a mis hijos en edad escolar a aprender sobre el proceso legislativo? </w:t>
      </w:r>
    </w:p>
    <w:p w14:paraId="4CF3CB30" w14:textId="6D83925E" w:rsidR="00924205" w:rsidRPr="00DF42CF" w:rsidRDefault="00924205" w:rsidP="00924205">
      <w:pPr>
        <w:ind w:left="450" w:hanging="450"/>
        <w:rPr>
          <w:sz w:val="36"/>
          <w:szCs w:val="36"/>
          <w:lang w:val="es-MX"/>
        </w:rPr>
      </w:pPr>
      <w:r w:rsidRPr="00DF42CF">
        <w:rPr>
          <w:sz w:val="36"/>
          <w:szCs w:val="36"/>
          <w:lang w:val="es-MX"/>
        </w:rPr>
        <w:lastRenderedPageBreak/>
        <w:t xml:space="preserve">R </w:t>
      </w:r>
      <w:r w:rsidRPr="00DF42CF">
        <w:rPr>
          <w:sz w:val="36"/>
          <w:szCs w:val="36"/>
          <w:lang w:val="es-MX"/>
        </w:rPr>
        <w:tab/>
        <w:t xml:space="preserve">Considere inscribirles a ser asistente. Los asistentes entregan mensajes a senadores y representantes cuando estén en juntas en las cámaras legislativas. Es un trabajo importante que inclusive hay una Ley en Georgia, </w:t>
      </w:r>
      <w:r w:rsidR="002C43F2">
        <w:fldChar w:fldCharType="begin"/>
      </w:r>
      <w:r w:rsidR="002C43F2">
        <w:instrText xml:space="preserve"> HYPERLINK "https://law.justia.com/codes/georgia/2010/title-20/chapter-2/article-16/part-1/subpart-2/20-2-692/" </w:instrText>
      </w:r>
      <w:r w:rsidR="002C43F2">
        <w:fldChar w:fldCharType="separate"/>
      </w:r>
      <w:r w:rsidRPr="00DF42CF">
        <w:rPr>
          <w:rStyle w:val="Hyperlink"/>
          <w:sz w:val="36"/>
          <w:szCs w:val="36"/>
          <w:lang w:val="es-MX"/>
        </w:rPr>
        <w:t>O.C.G.A. §20-2-692</w:t>
      </w:r>
      <w:r w:rsidR="002C43F2">
        <w:rPr>
          <w:rStyle w:val="Hyperlink"/>
          <w:sz w:val="36"/>
          <w:szCs w:val="36"/>
          <w:lang w:val="es-MX"/>
        </w:rPr>
        <w:fldChar w:fldCharType="end"/>
      </w:r>
      <w:r w:rsidRPr="00DF42CF">
        <w:rPr>
          <w:sz w:val="36"/>
          <w:szCs w:val="36"/>
          <w:lang w:val="es-MX"/>
        </w:rPr>
        <w:t xml:space="preserve">, que declara que “mejores que merezcan servir como asistentes de la Asamblea General durante el año escolar, ya sea en sesiones regulares o especiales, deberán ser acreditados como presentes por la escuela donde estén inscritos, como si fuese un viaje educacional, y dicha participación no deberá ser contada como ausencia, ya sea excusada o no”. Para aprender más sobre ser un asistente, visite la página web del </w:t>
      </w:r>
      <w:r w:rsidRPr="00DF42CF">
        <w:rPr>
          <w:sz w:val="36"/>
          <w:szCs w:val="36"/>
          <w:lang w:val="es-MX"/>
        </w:rPr>
        <w:fldChar w:fldCharType="begin"/>
      </w:r>
      <w:r w:rsidRPr="00DF42CF">
        <w:rPr>
          <w:sz w:val="36"/>
          <w:szCs w:val="36"/>
          <w:lang w:val="es-MX"/>
        </w:rPr>
        <w:instrText xml:space="preserve"> HYPERLINK "http://www.senate.ga.gov/hr/en-US/SenatePageProgram.aspx" </w:instrText>
      </w:r>
      <w:r w:rsidRPr="00DF42CF">
        <w:rPr>
          <w:sz w:val="36"/>
          <w:szCs w:val="36"/>
          <w:lang w:val="es-MX"/>
        </w:rPr>
        <w:fldChar w:fldCharType="separate"/>
      </w:r>
      <w:r w:rsidRPr="00DF42CF">
        <w:rPr>
          <w:rStyle w:val="Hyperlink"/>
          <w:sz w:val="36"/>
          <w:szCs w:val="36"/>
          <w:lang w:val="es-MX"/>
        </w:rPr>
        <w:t>Programa de asistentes del Senado</w:t>
      </w:r>
      <w:r w:rsidRPr="00DF42CF">
        <w:rPr>
          <w:sz w:val="36"/>
          <w:szCs w:val="36"/>
          <w:lang w:val="es-MX"/>
        </w:rPr>
        <w:fldChar w:fldCharType="end"/>
      </w:r>
      <w:r w:rsidRPr="00DF42CF">
        <w:rPr>
          <w:sz w:val="36"/>
          <w:szCs w:val="36"/>
          <w:lang w:val="es-MX"/>
        </w:rPr>
        <w:t xml:space="preserve"> y el sitio web del </w:t>
      </w:r>
      <w:r w:rsidRPr="00DF42CF">
        <w:rPr>
          <w:sz w:val="36"/>
          <w:szCs w:val="36"/>
          <w:lang w:val="es-MX"/>
        </w:rPr>
        <w:fldChar w:fldCharType="begin"/>
      </w:r>
      <w:r w:rsidRPr="00DF42CF">
        <w:rPr>
          <w:sz w:val="36"/>
          <w:szCs w:val="36"/>
          <w:lang w:val="es-MX"/>
        </w:rPr>
        <w:instrText xml:space="preserve"> HYPERLINK "http://www.house.ga.gov/en-US/HousePageProgram.aspx" </w:instrText>
      </w:r>
      <w:r w:rsidRPr="00DF42CF">
        <w:rPr>
          <w:sz w:val="36"/>
          <w:szCs w:val="36"/>
          <w:lang w:val="es-MX"/>
        </w:rPr>
        <w:fldChar w:fldCharType="separate"/>
      </w:r>
      <w:r w:rsidRPr="00DF42CF">
        <w:rPr>
          <w:rStyle w:val="Hyperlink"/>
          <w:sz w:val="36"/>
          <w:szCs w:val="36"/>
          <w:lang w:val="es-MX"/>
        </w:rPr>
        <w:t>Programa de asistentes de la Casa de Representantes</w:t>
      </w:r>
      <w:r w:rsidRPr="00DF42CF">
        <w:rPr>
          <w:sz w:val="36"/>
          <w:szCs w:val="36"/>
          <w:lang w:val="es-MX"/>
        </w:rPr>
        <w:fldChar w:fldCharType="end"/>
      </w:r>
      <w:r w:rsidRPr="00DF42CF">
        <w:rPr>
          <w:sz w:val="36"/>
          <w:szCs w:val="36"/>
          <w:lang w:val="es-MX"/>
        </w:rPr>
        <w:t>.</w:t>
      </w:r>
    </w:p>
    <w:p w14:paraId="3D5F4E11" w14:textId="0DE8FF26" w:rsidR="006804FD" w:rsidRPr="00DF42CF" w:rsidRDefault="006804FD" w:rsidP="00CA4445">
      <w:pPr>
        <w:rPr>
          <w:sz w:val="36"/>
          <w:szCs w:val="36"/>
        </w:rPr>
      </w:pPr>
    </w:p>
    <w:p w14:paraId="3EA7A587" w14:textId="77777777" w:rsidR="00924205" w:rsidRPr="00DF42CF" w:rsidRDefault="00924205" w:rsidP="00924205">
      <w:pPr>
        <w:rPr>
          <w:sz w:val="36"/>
          <w:szCs w:val="36"/>
          <w:lang w:val="es-MX"/>
        </w:rPr>
      </w:pPr>
      <w:r w:rsidRPr="00DF42CF">
        <w:rPr>
          <w:sz w:val="36"/>
          <w:szCs w:val="36"/>
          <w:lang w:val="es-MX"/>
        </w:rPr>
        <w:t>¿Cómo participar?</w:t>
      </w:r>
    </w:p>
    <w:p w14:paraId="4085F83F" w14:textId="77777777" w:rsidR="00924205" w:rsidRPr="00DF42CF" w:rsidRDefault="002C43F2" w:rsidP="00924205">
      <w:pPr>
        <w:pStyle w:val="ListParagraph"/>
        <w:numPr>
          <w:ilvl w:val="0"/>
          <w:numId w:val="48"/>
        </w:numPr>
        <w:rPr>
          <w:sz w:val="36"/>
          <w:szCs w:val="36"/>
          <w:lang w:val="es-MX"/>
        </w:rPr>
      </w:pPr>
      <w:hyperlink r:id="rId19" w:history="1">
        <w:r w:rsidR="00924205" w:rsidRPr="00DF42CF">
          <w:rPr>
            <w:rStyle w:val="Hyperlink"/>
            <w:sz w:val="36"/>
            <w:szCs w:val="36"/>
            <w:lang w:val="es-MX"/>
          </w:rPr>
          <w:t>Asistir a los Días de Abogacía del GCDD</w:t>
        </w:r>
      </w:hyperlink>
      <w:r w:rsidR="00924205" w:rsidRPr="00DF42CF">
        <w:rPr>
          <w:sz w:val="36"/>
          <w:szCs w:val="36"/>
          <w:lang w:val="es-MX"/>
        </w:rPr>
        <w:t>: 29/1, 6/2, 19/2, 27/2, 11/3</w:t>
      </w:r>
    </w:p>
    <w:p w14:paraId="6E91584F" w14:textId="77777777" w:rsidR="00924205" w:rsidRPr="00DF42CF" w:rsidRDefault="002C43F2" w:rsidP="00924205">
      <w:pPr>
        <w:pStyle w:val="ListParagraph"/>
        <w:numPr>
          <w:ilvl w:val="0"/>
          <w:numId w:val="48"/>
        </w:numPr>
        <w:rPr>
          <w:sz w:val="36"/>
          <w:szCs w:val="36"/>
          <w:lang w:val="es-MX"/>
        </w:rPr>
      </w:pPr>
      <w:hyperlink r:id="rId20" w:history="1">
        <w:r w:rsidR="00924205" w:rsidRPr="00DF42CF">
          <w:rPr>
            <w:rStyle w:val="Hyperlink"/>
            <w:sz w:val="36"/>
            <w:szCs w:val="36"/>
            <w:lang w:val="es-MX"/>
          </w:rPr>
          <w:t>Lea el Boletín de Política Pública para Personas del GCDD</w:t>
        </w:r>
      </w:hyperlink>
      <w:r w:rsidR="00924205" w:rsidRPr="00DF42CF">
        <w:rPr>
          <w:sz w:val="36"/>
          <w:szCs w:val="36"/>
          <w:lang w:val="es-MX"/>
        </w:rPr>
        <w:t xml:space="preserve"> 1/20, 2/3, 2/17, 3/2, 3/16, 3/30</w:t>
      </w:r>
    </w:p>
    <w:p w14:paraId="58F5BD38" w14:textId="77777777" w:rsidR="00924205" w:rsidRPr="00DF42CF" w:rsidRDefault="00924205" w:rsidP="00924205">
      <w:pPr>
        <w:pStyle w:val="ListParagraph"/>
        <w:numPr>
          <w:ilvl w:val="0"/>
          <w:numId w:val="48"/>
        </w:numPr>
        <w:rPr>
          <w:sz w:val="36"/>
          <w:szCs w:val="36"/>
          <w:lang w:val="es-MX"/>
        </w:rPr>
      </w:pPr>
      <w:r w:rsidRPr="00DF42CF">
        <w:rPr>
          <w:sz w:val="36"/>
          <w:szCs w:val="36"/>
          <w:lang w:val="es-MX"/>
        </w:rPr>
        <w:t>Participe en las llamadas de política pública del GCDD a las 9:30 AM del 13/1, 27/1, 10/2, 24/2, 9/3, 23/3</w:t>
      </w:r>
      <w:r w:rsidRPr="00DF42CF">
        <w:rPr>
          <w:sz w:val="36"/>
          <w:szCs w:val="36"/>
          <w:lang w:val="es-MX"/>
        </w:rPr>
        <w:br/>
        <w:t>Marque #: 605-475-4063, Código de Acceso: 737-091</w:t>
      </w:r>
    </w:p>
    <w:p w14:paraId="6668E42F" w14:textId="77777777" w:rsidR="00924205" w:rsidRPr="00DF42CF" w:rsidRDefault="00924205" w:rsidP="00924205">
      <w:pPr>
        <w:pStyle w:val="ListParagraph"/>
        <w:numPr>
          <w:ilvl w:val="0"/>
          <w:numId w:val="48"/>
        </w:numPr>
        <w:rPr>
          <w:sz w:val="36"/>
          <w:szCs w:val="36"/>
          <w:lang w:val="es-MX"/>
        </w:rPr>
      </w:pPr>
      <w:r w:rsidRPr="00DF42CF">
        <w:rPr>
          <w:sz w:val="36"/>
          <w:szCs w:val="36"/>
          <w:lang w:val="es-MX"/>
        </w:rPr>
        <w:t xml:space="preserve">Únase a la </w:t>
      </w:r>
      <w:hyperlink r:id="rId21" w:history="1">
        <w:r w:rsidRPr="00DF42CF">
          <w:rPr>
            <w:rStyle w:val="Hyperlink"/>
            <w:sz w:val="36"/>
            <w:szCs w:val="36"/>
            <w:lang w:val="es-MX"/>
          </w:rPr>
          <w:t>Red de Defensa GCDD</w:t>
        </w:r>
      </w:hyperlink>
    </w:p>
    <w:p w14:paraId="5BFFE7F8" w14:textId="77777777" w:rsidR="004E4C46" w:rsidRPr="00CA4445" w:rsidRDefault="004E4C46" w:rsidP="00CA4445">
      <w:pPr>
        <w:rPr>
          <w:sz w:val="36"/>
          <w:szCs w:val="36"/>
        </w:rPr>
      </w:pPr>
    </w:p>
    <w:p w14:paraId="085DD0DA" w14:textId="15CE9581" w:rsidR="004E4C46" w:rsidRPr="00CA4445" w:rsidRDefault="00924205" w:rsidP="00CA4445">
      <w:pPr>
        <w:rPr>
          <w:sz w:val="36"/>
          <w:szCs w:val="36"/>
        </w:rPr>
      </w:pPr>
      <w:proofErr w:type="spellStart"/>
      <w:r>
        <w:rPr>
          <w:sz w:val="36"/>
          <w:szCs w:val="36"/>
        </w:rPr>
        <w:t>Datos</w:t>
      </w:r>
      <w:proofErr w:type="spellEnd"/>
      <w:r>
        <w:rPr>
          <w:sz w:val="36"/>
          <w:szCs w:val="36"/>
        </w:rPr>
        <w:t xml:space="preserve"> Breves</w:t>
      </w:r>
    </w:p>
    <w:p w14:paraId="2D9C19C0" w14:textId="77777777" w:rsidR="00924205" w:rsidRPr="00924205" w:rsidRDefault="00924205" w:rsidP="00924205">
      <w:pPr>
        <w:rPr>
          <w:sz w:val="36"/>
          <w:szCs w:val="36"/>
          <w:lang w:val="es-MX"/>
        </w:rPr>
      </w:pPr>
      <w:r w:rsidRPr="00924205">
        <w:rPr>
          <w:sz w:val="36"/>
          <w:szCs w:val="36"/>
          <w:lang w:val="es-MX"/>
        </w:rPr>
        <w:t>Gobernador: Brian Kemp (Republicano)</w:t>
      </w:r>
    </w:p>
    <w:p w14:paraId="5894B231" w14:textId="77777777" w:rsidR="00924205" w:rsidRPr="00924205" w:rsidRDefault="00924205" w:rsidP="00924205">
      <w:pPr>
        <w:rPr>
          <w:sz w:val="36"/>
          <w:szCs w:val="36"/>
          <w:lang w:val="es-MX"/>
        </w:rPr>
      </w:pPr>
      <w:r w:rsidRPr="00924205">
        <w:rPr>
          <w:sz w:val="36"/>
          <w:szCs w:val="36"/>
          <w:lang w:val="es-MX"/>
        </w:rPr>
        <w:t>Gobernador Teniente: Geoff Duncan (Republicano)</w:t>
      </w:r>
    </w:p>
    <w:p w14:paraId="5B84DAAA" w14:textId="77777777" w:rsidR="00924205" w:rsidRPr="00924205" w:rsidRDefault="00924205" w:rsidP="00924205">
      <w:pPr>
        <w:rPr>
          <w:sz w:val="36"/>
          <w:szCs w:val="36"/>
          <w:lang w:val="es-MX"/>
        </w:rPr>
      </w:pPr>
      <w:r w:rsidRPr="00924205">
        <w:rPr>
          <w:sz w:val="36"/>
          <w:szCs w:val="36"/>
          <w:lang w:val="es-MX"/>
        </w:rPr>
        <w:t>Secretario de Estado: Brad Raffensperger (Republican)</w:t>
      </w:r>
    </w:p>
    <w:p w14:paraId="12C595EF" w14:textId="77777777" w:rsidR="00924205" w:rsidRPr="00803A7B" w:rsidRDefault="00924205" w:rsidP="00924205">
      <w:pPr>
        <w:rPr>
          <w:sz w:val="36"/>
          <w:szCs w:val="36"/>
          <w:lang w:val="es-MX"/>
        </w:rPr>
      </w:pPr>
      <w:r w:rsidRPr="00803A7B">
        <w:rPr>
          <w:sz w:val="36"/>
          <w:szCs w:val="36"/>
          <w:lang w:val="es-MX"/>
        </w:rPr>
        <w:lastRenderedPageBreak/>
        <w:t>56 Senadores Estatales: (35 Republicanos / 21 Demócratas)</w:t>
      </w:r>
    </w:p>
    <w:p w14:paraId="4115B410" w14:textId="77777777" w:rsidR="00924205" w:rsidRPr="00803A7B" w:rsidRDefault="00924205" w:rsidP="00924205">
      <w:pPr>
        <w:rPr>
          <w:sz w:val="36"/>
          <w:szCs w:val="36"/>
          <w:lang w:val="es-MX"/>
        </w:rPr>
      </w:pPr>
      <w:r w:rsidRPr="00803A7B">
        <w:rPr>
          <w:sz w:val="36"/>
          <w:szCs w:val="36"/>
          <w:lang w:val="es-MX"/>
        </w:rPr>
        <w:t>180 Cámara de representantes: (106 Republicanos / 74 Demócratas)</w:t>
      </w:r>
    </w:p>
    <w:p w14:paraId="476DB9CF" w14:textId="77777777" w:rsidR="00CA4445" w:rsidRPr="00803A7B" w:rsidRDefault="00CA4445" w:rsidP="00CA4445">
      <w:pPr>
        <w:rPr>
          <w:sz w:val="36"/>
          <w:szCs w:val="36"/>
        </w:rPr>
      </w:pPr>
    </w:p>
    <w:p w14:paraId="17781CD3" w14:textId="77777777" w:rsidR="00803A7B" w:rsidRPr="00803A7B" w:rsidRDefault="001F77CF" w:rsidP="00803A7B">
      <w:pPr>
        <w:rPr>
          <w:rFonts w:ascii="Calibri" w:hAnsi="Calibri"/>
          <w:sz w:val="36"/>
          <w:szCs w:val="36"/>
          <w:lang w:val="es-MX"/>
        </w:rPr>
      </w:pPr>
      <w:r w:rsidRPr="00803A7B">
        <w:rPr>
          <w:color w:val="2F5496"/>
          <w:sz w:val="36"/>
          <w:szCs w:val="36"/>
          <w:lang w:val="es-MX"/>
        </w:rPr>
        <w:t>ARTÍCULO DESTACADO</w:t>
      </w:r>
      <w:r w:rsidRPr="00803A7B">
        <w:rPr>
          <w:rStyle w:val="Heading1Char"/>
          <w:color w:val="2F5496"/>
        </w:rPr>
        <w:t xml:space="preserve"> </w:t>
      </w:r>
      <w:r w:rsidR="005D5D87" w:rsidRPr="00803A7B">
        <w:rPr>
          <w:rStyle w:val="Heading1Char"/>
          <w:color w:val="2F5496"/>
        </w:rPr>
        <w:t>2</w:t>
      </w:r>
      <w:r w:rsidR="00306978" w:rsidRPr="00803A7B">
        <w:br/>
      </w:r>
      <w:r w:rsidR="00306978" w:rsidRPr="00803A7B">
        <w:br/>
      </w:r>
      <w:r w:rsidR="00803A7B" w:rsidRPr="00803A7B">
        <w:rPr>
          <w:rStyle w:val="Heading1Char"/>
          <w:rFonts w:ascii="Calibri" w:hAnsi="Calibri"/>
          <w:szCs w:val="36"/>
          <w:lang w:val="es-MX"/>
        </w:rPr>
        <w:t>¡Los Días de Abogacía del 2020 están aquí!</w:t>
      </w:r>
    </w:p>
    <w:p w14:paraId="75F6926E" w14:textId="77777777" w:rsidR="00803A7B" w:rsidRPr="00803A7B" w:rsidRDefault="00803A7B" w:rsidP="00803A7B">
      <w:pPr>
        <w:rPr>
          <w:rFonts w:ascii="Calibri" w:hAnsi="Calibri"/>
          <w:sz w:val="36"/>
          <w:szCs w:val="36"/>
          <w:lang w:val="es-MX"/>
        </w:rPr>
      </w:pPr>
      <w:r w:rsidRPr="00803A7B">
        <w:rPr>
          <w:rFonts w:ascii="Calibri" w:hAnsi="Calibri"/>
          <w:sz w:val="36"/>
          <w:szCs w:val="36"/>
          <w:lang w:val="es-MX"/>
        </w:rPr>
        <w:t>Únase al Consejo de Discapacidades del Desarrollo de Georgia (GCDD por sus siglas en inglés) en la capital del Estado de Georgia, Atlanta durante la sesión legislativa del 2020 para aprender sobre las políticas que afectan a personas con discapacidades y reunir a defensores del estado para poder hablar con oficiales electos sobre estos importantes problemas.</w:t>
      </w:r>
    </w:p>
    <w:p w14:paraId="0F5C869E" w14:textId="77777777" w:rsidR="00803A7B" w:rsidRPr="00803A7B" w:rsidRDefault="00803A7B" w:rsidP="00803A7B">
      <w:pPr>
        <w:rPr>
          <w:rFonts w:ascii="Calibri" w:hAnsi="Calibri"/>
          <w:sz w:val="36"/>
          <w:szCs w:val="36"/>
          <w:lang w:val="es-MX"/>
        </w:rPr>
      </w:pPr>
    </w:p>
    <w:p w14:paraId="6BA50A3A" w14:textId="77777777" w:rsidR="00803A7B" w:rsidRPr="00803A7B" w:rsidRDefault="00803A7B" w:rsidP="00803A7B">
      <w:pPr>
        <w:rPr>
          <w:rFonts w:ascii="Calibri" w:hAnsi="Calibri"/>
          <w:sz w:val="36"/>
          <w:szCs w:val="36"/>
          <w:lang w:val="es-MX"/>
        </w:rPr>
      </w:pPr>
      <w:r w:rsidRPr="00803A7B">
        <w:rPr>
          <w:rFonts w:ascii="Calibri" w:hAnsi="Calibri"/>
          <w:sz w:val="36"/>
          <w:szCs w:val="36"/>
          <w:lang w:val="es-MX"/>
        </w:rPr>
        <w:t>Cada día se enfocará en un tema diferente que afecta a ciudadanos de Georgia con discapacidades.</w:t>
      </w:r>
    </w:p>
    <w:p w14:paraId="35864111" w14:textId="77777777" w:rsidR="00803A7B" w:rsidRPr="00803A7B" w:rsidRDefault="00803A7B" w:rsidP="00803A7B">
      <w:pPr>
        <w:rPr>
          <w:rFonts w:ascii="Calibri" w:hAnsi="Calibri"/>
          <w:sz w:val="36"/>
          <w:szCs w:val="36"/>
          <w:lang w:val="es-MX"/>
        </w:rPr>
      </w:pPr>
    </w:p>
    <w:p w14:paraId="7A7AF586" w14:textId="77777777" w:rsidR="00803A7B" w:rsidRPr="00803A7B" w:rsidRDefault="00803A7B" w:rsidP="00803A7B">
      <w:pPr>
        <w:rPr>
          <w:rFonts w:ascii="Calibri" w:hAnsi="Calibri"/>
          <w:sz w:val="36"/>
          <w:szCs w:val="36"/>
          <w:lang w:val="es-MX"/>
        </w:rPr>
      </w:pPr>
      <w:r w:rsidRPr="00803A7B">
        <w:rPr>
          <w:rFonts w:ascii="Calibri" w:hAnsi="Calibri"/>
          <w:sz w:val="36"/>
          <w:szCs w:val="36"/>
          <w:lang w:val="es-MX"/>
        </w:rPr>
        <w:t>29 de enero – Ley de Gracie (Discriminación de Trasplante de Órganos)</w:t>
      </w:r>
    </w:p>
    <w:p w14:paraId="5A2A1967" w14:textId="77777777" w:rsidR="00803A7B" w:rsidRPr="00803A7B" w:rsidRDefault="00803A7B" w:rsidP="00803A7B">
      <w:pPr>
        <w:rPr>
          <w:rFonts w:ascii="Calibri" w:hAnsi="Calibri"/>
          <w:sz w:val="36"/>
          <w:szCs w:val="36"/>
          <w:lang w:val="es-MX"/>
        </w:rPr>
      </w:pPr>
      <w:r w:rsidRPr="00803A7B">
        <w:rPr>
          <w:rFonts w:ascii="Calibri" w:hAnsi="Calibri"/>
          <w:sz w:val="36"/>
          <w:szCs w:val="36"/>
          <w:lang w:val="es-MX"/>
        </w:rPr>
        <w:t>La Ley de Gracie, escrita para evitar la discriminación de trasplante de órganos en contra de personas con discapacidades en Georgia, será presentada a la legislatura de Georgia en enero del 2020. Mientras que la Ley de Americanos con Discapacidades (ADA, por sus siglas en inglés) rechaza la discriminación basada en cualquier discapacidad, aún hay una falta de ejecución federal. (lea más sobre la Ley Gracie en las páginas 12-13)</w:t>
      </w:r>
    </w:p>
    <w:p w14:paraId="1C1D6AD9" w14:textId="77777777" w:rsidR="00803A7B" w:rsidRPr="00803A7B" w:rsidRDefault="00803A7B" w:rsidP="00803A7B">
      <w:pPr>
        <w:rPr>
          <w:rFonts w:ascii="Calibri" w:hAnsi="Calibri"/>
          <w:sz w:val="36"/>
          <w:szCs w:val="36"/>
          <w:lang w:val="es-MX"/>
        </w:rPr>
      </w:pPr>
    </w:p>
    <w:p w14:paraId="2F98C5EC" w14:textId="77777777" w:rsidR="00803A7B" w:rsidRPr="00803A7B" w:rsidRDefault="00803A7B" w:rsidP="00803A7B">
      <w:pPr>
        <w:rPr>
          <w:rFonts w:ascii="Calibri" w:hAnsi="Calibri"/>
          <w:sz w:val="36"/>
          <w:szCs w:val="36"/>
          <w:lang w:val="es-MX"/>
        </w:rPr>
      </w:pPr>
      <w:r w:rsidRPr="00803A7B">
        <w:rPr>
          <w:rFonts w:ascii="Calibri" w:hAnsi="Calibri"/>
          <w:sz w:val="36"/>
          <w:szCs w:val="36"/>
          <w:lang w:val="es-MX"/>
        </w:rPr>
        <w:lastRenderedPageBreak/>
        <w:t>6 de febrero – Educación Post-Secundaria Inclusiva (IPSE por sus siglas en inglés)</w:t>
      </w:r>
    </w:p>
    <w:p w14:paraId="12EDC654" w14:textId="77777777" w:rsidR="00803A7B" w:rsidRPr="00803A7B" w:rsidRDefault="00803A7B" w:rsidP="00803A7B">
      <w:pPr>
        <w:rPr>
          <w:rFonts w:ascii="Calibri" w:hAnsi="Calibri"/>
          <w:sz w:val="36"/>
          <w:szCs w:val="36"/>
          <w:lang w:val="es-MX"/>
        </w:rPr>
      </w:pPr>
      <w:r w:rsidRPr="00803A7B">
        <w:rPr>
          <w:rFonts w:ascii="Calibri" w:hAnsi="Calibri"/>
          <w:sz w:val="36"/>
          <w:szCs w:val="36"/>
          <w:lang w:val="es-MX"/>
        </w:rPr>
        <w:t>Programas Universitarios inclusivos alrededor del Estado ofrecen a estudiantes con discapacidades intelectuales y del desarrollo (I/DD) una variedad de experiencias y oportunidades para su crecimiento conforme se preparan para el siguiente capítulo de sus vidas. Con IPSE, los estudiantes con I/DD ahora pueden darse cuenta que su sueño de dar vida a la continuación de estudios en una Universidad o Colegio con sus compañeros.</w:t>
      </w:r>
    </w:p>
    <w:p w14:paraId="46DE44F4" w14:textId="77777777" w:rsidR="00803A7B" w:rsidRPr="00803A7B" w:rsidRDefault="00803A7B" w:rsidP="00803A7B">
      <w:pPr>
        <w:rPr>
          <w:rFonts w:ascii="Calibri" w:hAnsi="Calibri"/>
          <w:sz w:val="36"/>
          <w:szCs w:val="36"/>
          <w:lang w:val="es-MX"/>
        </w:rPr>
      </w:pPr>
    </w:p>
    <w:p w14:paraId="58082692" w14:textId="77777777" w:rsidR="00803A7B" w:rsidRPr="00803A7B" w:rsidRDefault="00803A7B" w:rsidP="00803A7B">
      <w:pPr>
        <w:rPr>
          <w:rFonts w:ascii="Calibri" w:hAnsi="Calibri"/>
          <w:sz w:val="36"/>
          <w:szCs w:val="36"/>
          <w:lang w:val="es-MX"/>
        </w:rPr>
      </w:pPr>
      <w:r w:rsidRPr="00803A7B">
        <w:rPr>
          <w:rFonts w:ascii="Calibri" w:hAnsi="Calibri"/>
          <w:sz w:val="36"/>
          <w:szCs w:val="36"/>
          <w:lang w:val="es-MX"/>
        </w:rPr>
        <w:t>19 de febrero – Servicios basados en el hogar y comunidad</w:t>
      </w:r>
    </w:p>
    <w:p w14:paraId="4BBC9863" w14:textId="77777777" w:rsidR="00803A7B" w:rsidRPr="00803A7B" w:rsidRDefault="00803A7B" w:rsidP="00803A7B">
      <w:pPr>
        <w:rPr>
          <w:rFonts w:ascii="Calibri" w:hAnsi="Calibri"/>
          <w:sz w:val="36"/>
          <w:szCs w:val="36"/>
          <w:lang w:val="es-MX"/>
        </w:rPr>
      </w:pPr>
      <w:r w:rsidRPr="00803A7B">
        <w:rPr>
          <w:rFonts w:ascii="Calibri" w:hAnsi="Calibri"/>
          <w:sz w:val="36"/>
          <w:szCs w:val="36"/>
          <w:lang w:val="es-MX"/>
        </w:rPr>
        <w:t>GCDD siempre incluirá la eliminación de la lista de espera para exenciones NOW y COMP dentro de nuestras iniciativas de política, hasta que la lista de espera en Georgia sea CERO. Estas exenciones permiten a individuos con discapacidades del desarrollo que califican a un nivel de tratamiento institucional a recibir el apoyo que necesitan para poder vivir una vida saludable dentro de su comunidad. Desde agosto del 2019, 6,048 ciudadanos de Georgia con discapacidades del desarrollo estaban en espera para exenciones NOW o COMP. La defensa de este problema importante permanece tan crucial como siempre, dado que los cortes al presupuesto estatal y espacios de exenciones CERO recomendados para el año fiscal DBHDD.</w:t>
      </w:r>
    </w:p>
    <w:p w14:paraId="1D2EF6A4" w14:textId="77777777" w:rsidR="00803A7B" w:rsidRPr="00803A7B" w:rsidRDefault="00803A7B" w:rsidP="00803A7B">
      <w:pPr>
        <w:rPr>
          <w:rFonts w:ascii="Calibri" w:hAnsi="Calibri"/>
          <w:sz w:val="36"/>
          <w:szCs w:val="36"/>
          <w:lang w:val="es-MX"/>
        </w:rPr>
      </w:pPr>
      <w:r w:rsidRPr="00803A7B">
        <w:rPr>
          <w:rFonts w:ascii="Calibri" w:hAnsi="Calibri"/>
          <w:sz w:val="36"/>
          <w:szCs w:val="36"/>
          <w:lang w:val="es-MX"/>
        </w:rPr>
        <w:t>27 de febrero – Conducto Escuela a Prisión (SToPP)*</w:t>
      </w:r>
    </w:p>
    <w:p w14:paraId="2DB8C1E7" w14:textId="77777777" w:rsidR="00803A7B" w:rsidRPr="00803A7B" w:rsidRDefault="00803A7B" w:rsidP="00803A7B">
      <w:pPr>
        <w:rPr>
          <w:rFonts w:ascii="Calibri" w:hAnsi="Calibri"/>
          <w:sz w:val="36"/>
          <w:szCs w:val="36"/>
          <w:lang w:val="es-MX"/>
        </w:rPr>
      </w:pPr>
      <w:r w:rsidRPr="00803A7B">
        <w:rPr>
          <w:rFonts w:ascii="Calibri" w:hAnsi="Calibri"/>
          <w:sz w:val="36"/>
          <w:szCs w:val="36"/>
          <w:lang w:val="es-MX"/>
        </w:rPr>
        <w:t xml:space="preserve">Con defensores, GCDD educará e informará a los legisladores para poder desarrollar e implementar un plan para reducir el número de hombres Afroamericanos en clases educativas especiales quienes están en riesgo de ser expulsados de </w:t>
      </w:r>
      <w:r w:rsidRPr="00803A7B">
        <w:rPr>
          <w:rFonts w:ascii="Calibri" w:hAnsi="Calibri"/>
          <w:sz w:val="36"/>
          <w:szCs w:val="36"/>
          <w:lang w:val="es-MX"/>
        </w:rPr>
        <w:lastRenderedPageBreak/>
        <w:t>escuelas hacia el sistema de justicia criminal. El conducto escuela a prisión envía a mejores de escuelas públicas a sistemas de justicia criminal, en parte, debido a políticas disciplinarias de tolerancia cero, aplicación desproporcional de suspensiones estudiantiles, evaluaciones de alto riesgo y prácticas administrativas que afectan de manera adversa a menores de color, menores pobres y menores con discapacidades de aprendizaje (lea más en las páginas 18-19.)</w:t>
      </w:r>
    </w:p>
    <w:p w14:paraId="23F389F8" w14:textId="77777777" w:rsidR="00803A7B" w:rsidRPr="00803A7B" w:rsidRDefault="00803A7B" w:rsidP="00803A7B">
      <w:pPr>
        <w:rPr>
          <w:rFonts w:ascii="Calibri" w:hAnsi="Calibri"/>
          <w:sz w:val="36"/>
          <w:szCs w:val="36"/>
          <w:lang w:val="es-MX"/>
        </w:rPr>
      </w:pPr>
    </w:p>
    <w:p w14:paraId="5100BAC5" w14:textId="77777777" w:rsidR="00803A7B" w:rsidRPr="00803A7B" w:rsidRDefault="00803A7B" w:rsidP="00803A7B">
      <w:pPr>
        <w:rPr>
          <w:rFonts w:ascii="Calibri" w:hAnsi="Calibri"/>
          <w:sz w:val="36"/>
          <w:szCs w:val="36"/>
          <w:lang w:val="es-MX"/>
        </w:rPr>
      </w:pPr>
      <w:r w:rsidRPr="00803A7B">
        <w:rPr>
          <w:rFonts w:ascii="Calibri" w:hAnsi="Calibri"/>
          <w:sz w:val="36"/>
          <w:szCs w:val="36"/>
          <w:lang w:val="es-MX"/>
        </w:rPr>
        <w:t>11 de marzo – Empleo*</w:t>
      </w:r>
      <w:r w:rsidRPr="00803A7B">
        <w:rPr>
          <w:rFonts w:ascii="Calibri" w:hAnsi="Calibri"/>
          <w:sz w:val="36"/>
          <w:szCs w:val="36"/>
          <w:lang w:val="es-MX"/>
        </w:rPr>
        <w:tab/>
      </w:r>
    </w:p>
    <w:p w14:paraId="240A02F1" w14:textId="77777777" w:rsidR="00803A7B" w:rsidRPr="00803A7B" w:rsidRDefault="00803A7B" w:rsidP="00803A7B">
      <w:pPr>
        <w:rPr>
          <w:rFonts w:ascii="Calibri" w:hAnsi="Calibri"/>
          <w:sz w:val="36"/>
          <w:szCs w:val="36"/>
          <w:lang w:val="es-MX"/>
        </w:rPr>
      </w:pPr>
      <w:r w:rsidRPr="00803A7B">
        <w:rPr>
          <w:rFonts w:ascii="Calibri" w:hAnsi="Calibri"/>
          <w:sz w:val="36"/>
          <w:szCs w:val="36"/>
          <w:lang w:val="es-MX"/>
        </w:rPr>
        <w:t>GCDD trabajará para pasar políticas que mejoren opciones competitivas e integradas de empleo para ciudadanos de Georgia con discapacidades del desarrollo. Éstas incluyen: prohibir certificados que actualmente permiten a personas con discapacidades recibir pago a tasas por debajo del mínimo; incrementar tasas por hora para los servicios de empleo apoyados en Georgia; y redistribución de fondos de programas de tasas diarias a tasas de empleo apoyado, las cuales continúan estando por debajo del promedio nacional.</w:t>
      </w:r>
    </w:p>
    <w:p w14:paraId="2F1F9631" w14:textId="77777777" w:rsidR="00803A7B" w:rsidRPr="00803A7B" w:rsidRDefault="00803A7B" w:rsidP="00803A7B">
      <w:pPr>
        <w:rPr>
          <w:rFonts w:ascii="Calibri" w:hAnsi="Calibri"/>
          <w:sz w:val="36"/>
          <w:szCs w:val="36"/>
          <w:lang w:val="es-MX"/>
        </w:rPr>
      </w:pPr>
    </w:p>
    <w:p w14:paraId="69D1A9F1" w14:textId="77777777" w:rsidR="00803A7B" w:rsidRPr="00803A7B" w:rsidRDefault="00803A7B" w:rsidP="00803A7B">
      <w:pPr>
        <w:rPr>
          <w:rFonts w:ascii="Calibri" w:hAnsi="Calibri"/>
          <w:sz w:val="36"/>
          <w:szCs w:val="36"/>
          <w:lang w:val="es-MX"/>
        </w:rPr>
      </w:pPr>
      <w:r w:rsidRPr="00803A7B">
        <w:rPr>
          <w:rFonts w:ascii="Calibri" w:hAnsi="Calibri"/>
          <w:sz w:val="36"/>
          <w:szCs w:val="36"/>
          <w:lang w:val="es-MX"/>
        </w:rPr>
        <w:t>Qué esperar cada día de abogacía</w:t>
      </w:r>
    </w:p>
    <w:p w14:paraId="2B718215" w14:textId="77777777" w:rsidR="00803A7B" w:rsidRPr="00803A7B" w:rsidRDefault="00803A7B" w:rsidP="00803A7B">
      <w:pPr>
        <w:rPr>
          <w:rFonts w:ascii="Calibri" w:hAnsi="Calibri"/>
          <w:sz w:val="36"/>
          <w:szCs w:val="36"/>
          <w:lang w:val="es-MX"/>
        </w:rPr>
      </w:pPr>
      <w:r w:rsidRPr="00803A7B">
        <w:rPr>
          <w:rFonts w:ascii="Calibri" w:hAnsi="Calibri"/>
          <w:sz w:val="36"/>
          <w:szCs w:val="36"/>
          <w:lang w:val="es-MX"/>
        </w:rPr>
        <w:t xml:space="preserve">Cada día inicia a las 8 am en la Iglesia Presbiteriana Central, en frente del Domo Dorado (201 Washington St SW, Atlanta, GA 30334), donde los líderes de GCDD y otras organizaciones entrenarán y le demostrarán a los defensores como acercarse a los legisladores, hacer una conexión y discutir sobre los temas importantes para usted. Después del entrenamiento interactivo, los defensores y líderes se dirigirán hacia el Domo </w:t>
      </w:r>
      <w:r w:rsidRPr="00803A7B">
        <w:rPr>
          <w:rFonts w:ascii="Calibri" w:hAnsi="Calibri"/>
          <w:sz w:val="36"/>
          <w:szCs w:val="36"/>
          <w:lang w:val="es-MX"/>
        </w:rPr>
        <w:lastRenderedPageBreak/>
        <w:t>Dorado para reunirse con los legisladores. El evento termina a las 12:30 PM.</w:t>
      </w:r>
    </w:p>
    <w:p w14:paraId="3C9818F3" w14:textId="77777777" w:rsidR="00803A7B" w:rsidRPr="00803A7B" w:rsidRDefault="00803A7B" w:rsidP="00803A7B">
      <w:pPr>
        <w:rPr>
          <w:rFonts w:ascii="Calibri" w:hAnsi="Calibri"/>
          <w:sz w:val="36"/>
          <w:szCs w:val="36"/>
          <w:lang w:val="es-MX"/>
        </w:rPr>
      </w:pPr>
    </w:p>
    <w:p w14:paraId="3201FA65" w14:textId="77777777" w:rsidR="00803A7B" w:rsidRPr="00803A7B" w:rsidRDefault="00803A7B" w:rsidP="00803A7B">
      <w:pPr>
        <w:rPr>
          <w:rFonts w:ascii="Calibri" w:hAnsi="Calibri"/>
          <w:sz w:val="36"/>
          <w:szCs w:val="36"/>
          <w:lang w:val="es-MX"/>
        </w:rPr>
      </w:pPr>
      <w:r w:rsidRPr="00803A7B">
        <w:rPr>
          <w:rFonts w:ascii="Calibri" w:hAnsi="Calibri"/>
          <w:sz w:val="36"/>
          <w:szCs w:val="36"/>
          <w:lang w:val="es-MX"/>
        </w:rPr>
        <w:t>Agenda</w:t>
      </w:r>
    </w:p>
    <w:p w14:paraId="10EFBF8C" w14:textId="77777777" w:rsidR="00803A7B" w:rsidRPr="00803A7B" w:rsidRDefault="00803A7B" w:rsidP="00803A7B">
      <w:pPr>
        <w:rPr>
          <w:rFonts w:ascii="Calibri" w:hAnsi="Calibri"/>
          <w:sz w:val="36"/>
          <w:szCs w:val="36"/>
          <w:lang w:val="es-MX"/>
        </w:rPr>
      </w:pPr>
      <w:r w:rsidRPr="00803A7B">
        <w:rPr>
          <w:rFonts w:ascii="Calibri" w:hAnsi="Calibri"/>
          <w:sz w:val="36"/>
          <w:szCs w:val="36"/>
          <w:lang w:val="es-MX"/>
        </w:rPr>
        <w:t>8:00 AM – Registro y Desayuno</w:t>
      </w:r>
    </w:p>
    <w:p w14:paraId="589422F1" w14:textId="77777777" w:rsidR="00803A7B" w:rsidRPr="00803A7B" w:rsidRDefault="00803A7B" w:rsidP="00803A7B">
      <w:pPr>
        <w:rPr>
          <w:rFonts w:ascii="Calibri" w:hAnsi="Calibri"/>
          <w:sz w:val="36"/>
          <w:szCs w:val="36"/>
          <w:lang w:val="es-MX"/>
        </w:rPr>
      </w:pPr>
      <w:r w:rsidRPr="00803A7B">
        <w:rPr>
          <w:rFonts w:ascii="Calibri" w:hAnsi="Calibri"/>
          <w:sz w:val="36"/>
          <w:szCs w:val="36"/>
          <w:lang w:val="es-MX"/>
        </w:rPr>
        <w:t>9:00 AM – Discurso de bienvenida y entrenamiento</w:t>
      </w:r>
    </w:p>
    <w:p w14:paraId="460D6386" w14:textId="77777777" w:rsidR="00803A7B" w:rsidRPr="00803A7B" w:rsidRDefault="00803A7B" w:rsidP="00803A7B">
      <w:pPr>
        <w:rPr>
          <w:rFonts w:ascii="Calibri" w:hAnsi="Calibri"/>
          <w:sz w:val="36"/>
          <w:szCs w:val="36"/>
          <w:lang w:val="es-MX"/>
        </w:rPr>
      </w:pPr>
      <w:r w:rsidRPr="00803A7B">
        <w:rPr>
          <w:rFonts w:ascii="Calibri" w:hAnsi="Calibri"/>
          <w:sz w:val="36"/>
          <w:szCs w:val="36"/>
          <w:lang w:val="es-MX"/>
        </w:rPr>
        <w:t>10:00 AM – Salida a la Capital</w:t>
      </w:r>
    </w:p>
    <w:p w14:paraId="0AAFDBB5" w14:textId="77777777" w:rsidR="00803A7B" w:rsidRPr="00803A7B" w:rsidRDefault="00803A7B" w:rsidP="00803A7B">
      <w:pPr>
        <w:rPr>
          <w:rFonts w:ascii="Calibri" w:hAnsi="Calibri"/>
          <w:sz w:val="36"/>
          <w:szCs w:val="36"/>
          <w:lang w:val="es-MX"/>
        </w:rPr>
      </w:pPr>
      <w:r w:rsidRPr="00803A7B">
        <w:rPr>
          <w:rFonts w:ascii="Calibri" w:hAnsi="Calibri"/>
          <w:sz w:val="36"/>
          <w:szCs w:val="36"/>
          <w:lang w:val="es-MX"/>
        </w:rPr>
        <w:t>10:30 AM – 12:30 PM – Reunión con los legisladores en el Registro de la Capital</w:t>
      </w:r>
    </w:p>
    <w:p w14:paraId="2BAF4A2C" w14:textId="178C61EF" w:rsidR="004E4C46" w:rsidRPr="00CA4445" w:rsidRDefault="00803A7B" w:rsidP="00803A7B">
      <w:pPr>
        <w:rPr>
          <w:sz w:val="36"/>
          <w:szCs w:val="36"/>
        </w:rPr>
      </w:pPr>
      <w:r w:rsidRPr="00803A7B">
        <w:rPr>
          <w:rFonts w:ascii="Calibri" w:hAnsi="Calibri"/>
          <w:sz w:val="36"/>
          <w:szCs w:val="36"/>
          <w:lang w:val="es-MX"/>
        </w:rPr>
        <w:t>Registro</w:t>
      </w:r>
      <w:r w:rsidRPr="00930D57">
        <w:rPr>
          <w:sz w:val="28"/>
          <w:szCs w:val="28"/>
          <w:lang w:val="es-MX"/>
        </w:rPr>
        <w:br/>
      </w:r>
    </w:p>
    <w:p w14:paraId="7EBD32DA" w14:textId="27D5C043" w:rsidR="004E4C46" w:rsidRPr="00803A7B" w:rsidRDefault="002C43F2" w:rsidP="00CA4445">
      <w:pPr>
        <w:rPr>
          <w:sz w:val="36"/>
          <w:szCs w:val="36"/>
        </w:rPr>
      </w:pPr>
      <w:hyperlink r:id="rId22" w:history="1">
        <w:r w:rsidR="00803A7B" w:rsidRPr="00803A7B">
          <w:rPr>
            <w:rStyle w:val="Hyperlink"/>
            <w:sz w:val="36"/>
            <w:szCs w:val="36"/>
            <w:lang w:val="es-MX"/>
          </w:rPr>
          <w:t>Todos los inscritos deberán registrarse en Evenbrite para poder asistir a los Días de Defensa de su elección.</w:t>
        </w:r>
      </w:hyperlink>
      <w:r w:rsidR="00803A7B" w:rsidRPr="00803A7B">
        <w:rPr>
          <w:sz w:val="36"/>
          <w:szCs w:val="36"/>
          <w:lang w:val="es-MX"/>
        </w:rPr>
        <w:t xml:space="preserve"> Las organizaciones y agencias deberán completar la opción de registro grupal.</w:t>
      </w:r>
      <w:r w:rsidR="00CA4445" w:rsidRPr="00803A7B">
        <w:rPr>
          <w:sz w:val="36"/>
          <w:szCs w:val="36"/>
        </w:rPr>
        <w:br/>
      </w:r>
    </w:p>
    <w:p w14:paraId="7FD8578E" w14:textId="77777777" w:rsidR="00803A7B" w:rsidRPr="00803A7B" w:rsidRDefault="00803A7B" w:rsidP="00803A7B">
      <w:pPr>
        <w:rPr>
          <w:sz w:val="36"/>
          <w:szCs w:val="36"/>
          <w:lang w:val="es-MX"/>
        </w:rPr>
      </w:pPr>
      <w:r w:rsidRPr="00803A7B">
        <w:rPr>
          <w:sz w:val="36"/>
          <w:szCs w:val="36"/>
          <w:lang w:val="es-MX"/>
        </w:rPr>
        <w:t>Todos los registrados necesitan proveer su dirección postal para que el equipo de política pública de GCDD pueda identificar su distrito y legisladores.</w:t>
      </w:r>
    </w:p>
    <w:p w14:paraId="29A3CF9C" w14:textId="77777777" w:rsidR="00803A7B" w:rsidRPr="00803A7B" w:rsidRDefault="00803A7B" w:rsidP="00803A7B">
      <w:pPr>
        <w:rPr>
          <w:sz w:val="36"/>
          <w:szCs w:val="36"/>
          <w:lang w:val="es-MX"/>
        </w:rPr>
      </w:pPr>
    </w:p>
    <w:p w14:paraId="0C60523E" w14:textId="77777777" w:rsidR="00803A7B" w:rsidRPr="00803A7B" w:rsidRDefault="00803A7B" w:rsidP="00803A7B">
      <w:pPr>
        <w:rPr>
          <w:sz w:val="36"/>
          <w:szCs w:val="36"/>
          <w:lang w:val="es-MX"/>
        </w:rPr>
      </w:pPr>
      <w:r w:rsidRPr="00803A7B">
        <w:rPr>
          <w:sz w:val="36"/>
          <w:szCs w:val="36"/>
          <w:lang w:val="es-MX"/>
        </w:rPr>
        <w:t>Preguntas Frecuentes (FAQs por sus siglas en inglés)</w:t>
      </w:r>
    </w:p>
    <w:p w14:paraId="663FBB56" w14:textId="3C49FAFB" w:rsidR="00803A7B" w:rsidRPr="00803A7B" w:rsidRDefault="00803A7B" w:rsidP="00803A7B">
      <w:pPr>
        <w:rPr>
          <w:sz w:val="36"/>
          <w:szCs w:val="36"/>
          <w:lang w:val="es-MX"/>
        </w:rPr>
      </w:pPr>
      <w:r w:rsidRPr="00803A7B">
        <w:rPr>
          <w:sz w:val="36"/>
          <w:szCs w:val="36"/>
          <w:lang w:val="es-MX"/>
        </w:rPr>
        <w:t xml:space="preserve">Desde lo que debe de traer y donde estacionarse, GCDD le tiene cubierto. </w:t>
      </w:r>
      <w:r w:rsidRPr="00803A7B">
        <w:rPr>
          <w:sz w:val="36"/>
          <w:szCs w:val="36"/>
          <w:u w:val="single"/>
          <w:lang w:val="es-MX"/>
        </w:rPr>
        <w:fldChar w:fldCharType="begin"/>
      </w:r>
      <w:r w:rsidRPr="00803A7B">
        <w:rPr>
          <w:sz w:val="36"/>
          <w:szCs w:val="36"/>
          <w:u w:val="single"/>
          <w:lang w:val="es-MX"/>
        </w:rPr>
        <w:instrText xml:space="preserve"> HYPERLINK "https://gcdd.org/public-policy/legislative-priorities/advocacy-days-2020.html/" \l "FAQs" </w:instrText>
      </w:r>
      <w:r w:rsidRPr="00803A7B">
        <w:rPr>
          <w:sz w:val="36"/>
          <w:szCs w:val="36"/>
          <w:u w:val="single"/>
          <w:lang w:val="es-MX"/>
        </w:rPr>
        <w:fldChar w:fldCharType="separate"/>
      </w:r>
      <w:r w:rsidRPr="00803A7B">
        <w:rPr>
          <w:rStyle w:val="Hyperlink"/>
          <w:sz w:val="36"/>
          <w:szCs w:val="36"/>
          <w:lang w:val="es-MX"/>
        </w:rPr>
        <w:t>Vea la lista de preguntas frecuentes</w:t>
      </w:r>
      <w:r w:rsidRPr="00803A7B">
        <w:rPr>
          <w:sz w:val="36"/>
          <w:szCs w:val="36"/>
          <w:u w:val="single"/>
          <w:lang w:val="es-MX"/>
        </w:rPr>
        <w:fldChar w:fldCharType="end"/>
      </w:r>
      <w:r w:rsidRPr="00803A7B">
        <w:rPr>
          <w:sz w:val="36"/>
          <w:szCs w:val="36"/>
          <w:lang w:val="es-MX"/>
        </w:rPr>
        <w:t xml:space="preserve"> y esté preparado para un día completo de defensa.</w:t>
      </w:r>
    </w:p>
    <w:p w14:paraId="09219D40" w14:textId="75692931" w:rsidR="004E4C46" w:rsidRPr="00CA4445" w:rsidRDefault="00803A7B" w:rsidP="00CA4445">
      <w:pPr>
        <w:rPr>
          <w:sz w:val="36"/>
          <w:szCs w:val="36"/>
        </w:rPr>
      </w:pPr>
      <w:r>
        <w:t xml:space="preserve"> </w:t>
      </w:r>
      <w:r w:rsidR="004E4C46" w:rsidRPr="00CA4445">
        <w:rPr>
          <w:sz w:val="36"/>
          <w:szCs w:val="36"/>
        </w:rPr>
        <w:t xml:space="preserve"> </w:t>
      </w:r>
    </w:p>
    <w:p w14:paraId="65D75F12" w14:textId="77777777" w:rsidR="00803A7B" w:rsidRPr="00803A7B" w:rsidRDefault="002C43F2" w:rsidP="00803A7B">
      <w:pPr>
        <w:rPr>
          <w:sz w:val="36"/>
          <w:szCs w:val="36"/>
          <w:lang w:val="es-MX"/>
        </w:rPr>
      </w:pPr>
      <w:hyperlink r:id="rId23" w:history="1">
        <w:r w:rsidR="00803A7B" w:rsidRPr="00803A7B">
          <w:rPr>
            <w:rStyle w:val="Hyperlink"/>
            <w:sz w:val="36"/>
            <w:szCs w:val="36"/>
            <w:lang w:val="es-MX"/>
          </w:rPr>
          <w:t>Conviértase en un Líder del Equipo de Defensa</w:t>
        </w:r>
      </w:hyperlink>
    </w:p>
    <w:p w14:paraId="12671946" w14:textId="77777777" w:rsidR="00803A7B" w:rsidRPr="00803A7B" w:rsidRDefault="00803A7B" w:rsidP="00803A7B">
      <w:pPr>
        <w:rPr>
          <w:sz w:val="36"/>
          <w:szCs w:val="36"/>
          <w:lang w:val="es-MX"/>
        </w:rPr>
      </w:pPr>
      <w:r w:rsidRPr="00803A7B">
        <w:rPr>
          <w:sz w:val="36"/>
          <w:szCs w:val="36"/>
          <w:lang w:val="es-MX"/>
        </w:rPr>
        <w:t xml:space="preserve">Enfocado para preparar a los defensores para tomar un rol de liderazgo en el evento anual de defensa, líderes de equipo voluntarios aprenderán a cómo navegar la Capital del Estado de Georgia y apoyar a los asistentes a poder hablar con sus </w:t>
      </w:r>
      <w:r w:rsidRPr="00803A7B">
        <w:rPr>
          <w:sz w:val="36"/>
          <w:szCs w:val="36"/>
          <w:lang w:val="es-MX"/>
        </w:rPr>
        <w:lastRenderedPageBreak/>
        <w:t>legisladores. Los líderes del equipo ganarán $100 por cada Día de Abogacía para el cual participen como voluntarios. Cada individuo deberá completar el entrenamiento y satisfacer todas las responsabilidades como sea determinado por el Equipo de Política Pública del GCDD.</w:t>
      </w:r>
    </w:p>
    <w:p w14:paraId="18413CD8" w14:textId="77777777" w:rsidR="00803A7B" w:rsidRPr="00803A7B" w:rsidRDefault="002C43F2" w:rsidP="00803A7B">
      <w:pPr>
        <w:rPr>
          <w:sz w:val="36"/>
          <w:szCs w:val="36"/>
          <w:lang w:val="es-MX"/>
        </w:rPr>
      </w:pPr>
      <w:hyperlink r:id="rId24" w:history="1">
        <w:r w:rsidR="00803A7B" w:rsidRPr="00803A7B">
          <w:rPr>
            <w:rStyle w:val="Hyperlink"/>
            <w:sz w:val="36"/>
            <w:szCs w:val="36"/>
            <w:lang w:val="es-MX"/>
          </w:rPr>
          <w:t>Inscríbase para ser un Líder de Equipo.</w:t>
        </w:r>
      </w:hyperlink>
    </w:p>
    <w:p w14:paraId="19C7D69B" w14:textId="77777777" w:rsidR="00803A7B" w:rsidRPr="00803A7B" w:rsidRDefault="00803A7B" w:rsidP="00803A7B">
      <w:pPr>
        <w:rPr>
          <w:sz w:val="36"/>
          <w:szCs w:val="36"/>
          <w:lang w:val="es-MX"/>
        </w:rPr>
      </w:pPr>
    </w:p>
    <w:p w14:paraId="2280AB43" w14:textId="77777777" w:rsidR="00803A7B" w:rsidRPr="00803A7B" w:rsidRDefault="00803A7B" w:rsidP="00803A7B">
      <w:pPr>
        <w:rPr>
          <w:rStyle w:val="Hyperlink"/>
          <w:sz w:val="36"/>
          <w:szCs w:val="36"/>
          <w:lang w:val="es-MX"/>
        </w:rPr>
      </w:pPr>
      <w:r w:rsidRPr="00803A7B">
        <w:rPr>
          <w:sz w:val="36"/>
          <w:szCs w:val="36"/>
          <w:lang w:val="es-MX"/>
        </w:rPr>
        <w:t>¡</w:t>
      </w:r>
      <w:hyperlink r:id="rId25" w:anchor="FAQs" w:history="1">
        <w:r w:rsidRPr="00803A7B">
          <w:rPr>
            <w:rStyle w:val="Hyperlink"/>
            <w:sz w:val="36"/>
            <w:szCs w:val="36"/>
            <w:lang w:val="es-MX"/>
          </w:rPr>
          <w:t>MARQUE SU CALENDARIO Y ÚNASE!</w:t>
        </w:r>
      </w:hyperlink>
    </w:p>
    <w:p w14:paraId="3D36F099" w14:textId="77777777" w:rsidR="00803A7B" w:rsidRPr="00803A7B" w:rsidRDefault="00803A7B" w:rsidP="00803A7B">
      <w:pPr>
        <w:rPr>
          <w:sz w:val="36"/>
          <w:szCs w:val="36"/>
          <w:lang w:val="es-MX"/>
        </w:rPr>
      </w:pPr>
    </w:p>
    <w:p w14:paraId="7FB8ED74" w14:textId="77777777" w:rsidR="00803A7B" w:rsidRPr="00803A7B" w:rsidRDefault="00803A7B" w:rsidP="00803A7B">
      <w:pPr>
        <w:pStyle w:val="Heading2"/>
        <w:rPr>
          <w:szCs w:val="36"/>
          <w:lang w:val="es-MX"/>
        </w:rPr>
      </w:pPr>
      <w:r w:rsidRPr="00803A7B">
        <w:rPr>
          <w:szCs w:val="36"/>
          <w:lang w:val="es-MX"/>
        </w:rPr>
        <w:t xml:space="preserve">Conozca a Charlie Miller, el Nuevo Director de Defensa Legislativa del GCDD </w:t>
      </w:r>
    </w:p>
    <w:p w14:paraId="766DFA58" w14:textId="77777777" w:rsidR="00803A7B" w:rsidRPr="00803A7B" w:rsidRDefault="00803A7B" w:rsidP="00803A7B">
      <w:pPr>
        <w:pStyle w:val="Heading2"/>
        <w:rPr>
          <w:rFonts w:asciiTheme="minorHAnsi" w:eastAsiaTheme="minorHAnsi" w:hAnsiTheme="minorHAnsi" w:cstheme="minorBidi"/>
          <w:color w:val="auto"/>
          <w:szCs w:val="36"/>
          <w:lang w:val="es-MX"/>
        </w:rPr>
      </w:pPr>
      <w:r w:rsidRPr="00803A7B">
        <w:rPr>
          <w:rFonts w:asciiTheme="minorHAnsi" w:eastAsiaTheme="minorHAnsi" w:hAnsiTheme="minorHAnsi" w:cstheme="minorBidi"/>
          <w:color w:val="auto"/>
          <w:szCs w:val="36"/>
          <w:lang w:val="es-MX"/>
        </w:rPr>
        <w:t>Como Director de Defensa Legislativa, Charlie Miller dirige al Consejo de Discapacidades del Desarrollo de Georgia (GCDD) en sus esfuerzos de participación comunitaria y defensa dentro de la legislatura estatal. El también ha trabajado en conjunto a ciudadanos de Georgia con discapacidades y otros accionistas a construir uniones alrededor de los problemas importantes para la comunidad con discapacidades.</w:t>
      </w:r>
    </w:p>
    <w:p w14:paraId="7429E745" w14:textId="77777777" w:rsidR="00803A7B" w:rsidRPr="00803A7B" w:rsidRDefault="00803A7B" w:rsidP="00803A7B">
      <w:pPr>
        <w:rPr>
          <w:sz w:val="36"/>
          <w:szCs w:val="36"/>
          <w:lang w:val="es-MX"/>
        </w:rPr>
      </w:pPr>
    </w:p>
    <w:p w14:paraId="069A3217" w14:textId="77777777" w:rsidR="00803A7B" w:rsidRPr="00803A7B" w:rsidRDefault="00803A7B" w:rsidP="00803A7B">
      <w:pPr>
        <w:rPr>
          <w:sz w:val="36"/>
          <w:szCs w:val="36"/>
          <w:lang w:val="es-MX"/>
        </w:rPr>
      </w:pPr>
      <w:r w:rsidRPr="00803A7B">
        <w:rPr>
          <w:sz w:val="36"/>
          <w:szCs w:val="36"/>
          <w:lang w:val="es-MX"/>
        </w:rPr>
        <w:t xml:space="preserve">Charlie trae con él 10 años de experiencia de defensa al equipo. Él se une a GCDD de la agencia de Rehabilitación Vocacional, donde ha servido principalmente como coordinador legislativo. Charlie comenzó a pulir sus habilidades en defensa como estudiante en la Academia de Aprendizaje Inclusivo y Crecimiento Social en la Universidad Estatal de Kennesaw (KSU por sus siglas en inglés). Mientras asistía en KSU, sirvió como pasante en los departamentos de relaciones públicas y participación comunitaria. En este rol, Charlie colaboró con estudiantes nerviosos y sus padres sobre cómo navegar la vida </w:t>
      </w:r>
      <w:r w:rsidRPr="00803A7B">
        <w:rPr>
          <w:sz w:val="36"/>
          <w:szCs w:val="36"/>
          <w:lang w:val="es-MX"/>
        </w:rPr>
        <w:lastRenderedPageBreak/>
        <w:t>en el campus, administrando las expectativas del programa y más.</w:t>
      </w:r>
    </w:p>
    <w:p w14:paraId="64803EBF" w14:textId="77777777" w:rsidR="00803A7B" w:rsidRPr="00803A7B" w:rsidRDefault="00803A7B" w:rsidP="00803A7B">
      <w:pPr>
        <w:rPr>
          <w:sz w:val="36"/>
          <w:szCs w:val="36"/>
          <w:lang w:val="es-MX"/>
        </w:rPr>
      </w:pPr>
    </w:p>
    <w:p w14:paraId="26F40D8A" w14:textId="77777777" w:rsidR="00803A7B" w:rsidRPr="00803A7B" w:rsidRDefault="00803A7B" w:rsidP="00803A7B">
      <w:pPr>
        <w:rPr>
          <w:sz w:val="36"/>
          <w:szCs w:val="36"/>
          <w:lang w:val="es-MX"/>
        </w:rPr>
      </w:pPr>
      <w:r w:rsidRPr="00803A7B">
        <w:rPr>
          <w:sz w:val="36"/>
          <w:szCs w:val="36"/>
          <w:lang w:val="es-MX"/>
        </w:rPr>
        <w:t xml:space="preserve">Tras completar su programe en KSU, Charlie continuó desarrollando su experiencia en liderazgo mediante participación comunitaria. Por ejemplo, él ha disfrutado de sentarse en las juntas de dichas organizaciones como el Consejo Estatal de Vida Independiente y en la Junta de Asesoría de Sistema de Transporte del Condado Cobb. Charlie también es miembro de ADAPT, una comunidad de base nacional que organiza a activistas de derechos de discapacitados a participar en una acción directa no violenta; la Asociación de Centros de Discapacidades Universitarios (AUCD por sus siglas en inglés), una red de centros interdisciplinarios de avance de política y práctica para y con individuos con discapacidades del desarrollo y otras, sus familiares y comunidades; y TASH, un líder internacional en defensa de discapacidades cuya membresía se compone de una comunidad comprometida con cambios positivos y duraderos en las vidas de personas con discapacidades significantes. </w:t>
      </w:r>
    </w:p>
    <w:p w14:paraId="7BB82D0A" w14:textId="77777777" w:rsidR="00803A7B" w:rsidRPr="00803A7B" w:rsidRDefault="00803A7B" w:rsidP="00803A7B">
      <w:pPr>
        <w:rPr>
          <w:sz w:val="36"/>
          <w:szCs w:val="36"/>
          <w:lang w:val="es-MX"/>
        </w:rPr>
      </w:pPr>
    </w:p>
    <w:p w14:paraId="63A4C487" w14:textId="77777777" w:rsidR="00803A7B" w:rsidRPr="00803A7B" w:rsidRDefault="00803A7B" w:rsidP="00803A7B">
      <w:pPr>
        <w:rPr>
          <w:sz w:val="36"/>
          <w:szCs w:val="36"/>
          <w:lang w:val="es-MX"/>
        </w:rPr>
      </w:pPr>
      <w:r w:rsidRPr="00803A7B">
        <w:rPr>
          <w:sz w:val="36"/>
          <w:szCs w:val="36"/>
          <w:lang w:val="es-MX"/>
        </w:rPr>
        <w:t xml:space="preserve">Para poder participar más con su comunidad, Charlie actualmente está inscrito en un programa de nivel Maestría en la Universidad Estatal de Georgia (GSU por sus siglas en inglés). Como parte del programa de Educación de Liderazgo en Discapacidades Neurodesarrollo  (GALEND por sus siglas en inglés), ayuda a formar el futuro de líderes emergentes dentro de la comunidad de discapacitados. </w:t>
      </w:r>
    </w:p>
    <w:p w14:paraId="43145E76" w14:textId="77777777" w:rsidR="00803A7B" w:rsidRPr="00803A7B" w:rsidRDefault="00803A7B" w:rsidP="00803A7B">
      <w:pPr>
        <w:rPr>
          <w:sz w:val="36"/>
          <w:szCs w:val="36"/>
          <w:lang w:val="es-MX"/>
        </w:rPr>
      </w:pPr>
    </w:p>
    <w:p w14:paraId="7F78B286" w14:textId="77777777" w:rsidR="00803A7B" w:rsidRPr="00803A7B" w:rsidRDefault="00803A7B" w:rsidP="00803A7B">
      <w:pPr>
        <w:rPr>
          <w:sz w:val="36"/>
          <w:szCs w:val="36"/>
          <w:lang w:val="es-MX"/>
        </w:rPr>
      </w:pPr>
      <w:r w:rsidRPr="00803A7B">
        <w:rPr>
          <w:sz w:val="36"/>
          <w:szCs w:val="36"/>
          <w:lang w:val="es-MX"/>
        </w:rPr>
        <w:lastRenderedPageBreak/>
        <w:t>“Estoy orgulloso de continuar mi trabajo de defensa en GCDD”, declaró Charlie. “poder defender los diversos problemas que afectan a la comunidad con discapacidades – ya sea su acceso a transporte de confianza, inclusión en educación o acceso a tratamiento médico – es algo que me apasiona”.</w:t>
      </w:r>
    </w:p>
    <w:p w14:paraId="5465C0D4" w14:textId="77777777" w:rsidR="00803A7B" w:rsidRPr="00803A7B" w:rsidRDefault="00803A7B" w:rsidP="00803A7B">
      <w:pPr>
        <w:rPr>
          <w:sz w:val="36"/>
          <w:szCs w:val="36"/>
          <w:lang w:val="es-MX"/>
        </w:rPr>
      </w:pPr>
    </w:p>
    <w:p w14:paraId="5EA3727C" w14:textId="77777777" w:rsidR="00803A7B" w:rsidRPr="00803A7B" w:rsidRDefault="00803A7B" w:rsidP="00803A7B">
      <w:pPr>
        <w:rPr>
          <w:sz w:val="36"/>
          <w:szCs w:val="36"/>
          <w:lang w:val="es-MX"/>
        </w:rPr>
      </w:pPr>
      <w:r w:rsidRPr="00803A7B">
        <w:rPr>
          <w:sz w:val="36"/>
          <w:szCs w:val="36"/>
          <w:lang w:val="es-MX"/>
        </w:rPr>
        <w:t>Charlie vive en Decatur con su prometida y dos gatos, Harper y Hugo. Nativo de Georgia, el hijo de Butch y Teresa Miller y hermano de Cole y Carey. Cuando no está en la oficina, Charlie disfruta mantenerse activo al participar en maratones y carreras de obstáculos.</w:t>
      </w:r>
    </w:p>
    <w:p w14:paraId="201E3439" w14:textId="77777777" w:rsidR="00D36FA3" w:rsidRPr="00D36FA3" w:rsidRDefault="001F77CF" w:rsidP="00D36FA3">
      <w:pPr>
        <w:pStyle w:val="Heading1"/>
        <w:rPr>
          <w:szCs w:val="36"/>
          <w:lang w:val="es-MX"/>
        </w:rPr>
      </w:pPr>
      <w:r w:rsidRPr="008E6844">
        <w:rPr>
          <w:szCs w:val="36"/>
          <w:lang w:val="es-MX"/>
        </w:rPr>
        <w:t>ARTÍCULO DESTACADO</w:t>
      </w:r>
      <w:r w:rsidRPr="008E6844">
        <w:rPr>
          <w:sz w:val="28"/>
          <w:szCs w:val="28"/>
          <w:lang w:val="es-MX"/>
        </w:rPr>
        <w:t xml:space="preserve"> </w:t>
      </w:r>
      <w:r w:rsidR="004E4C46">
        <w:t>3</w:t>
      </w:r>
      <w:r w:rsidR="004E4C46">
        <w:br/>
      </w:r>
      <w:r w:rsidR="004E4C46" w:rsidRPr="00306978">
        <w:br/>
      </w:r>
      <w:r w:rsidR="00D36FA3" w:rsidRPr="00D36FA3">
        <w:rPr>
          <w:szCs w:val="36"/>
          <w:lang w:val="es-MX"/>
        </w:rPr>
        <w:t>La lucha por la Ley de Gracie</w:t>
      </w:r>
      <w:r w:rsidR="00D36FA3" w:rsidRPr="00D36FA3">
        <w:rPr>
          <w:szCs w:val="36"/>
          <w:lang w:val="es-MX"/>
        </w:rPr>
        <w:br/>
      </w:r>
      <w:r w:rsidR="00D36FA3" w:rsidRPr="00D36FA3">
        <w:rPr>
          <w:color w:val="000000" w:themeColor="text1"/>
          <w:szCs w:val="36"/>
          <w:lang w:val="es-MX"/>
        </w:rPr>
        <w:t>por Jennifer Bosk</w:t>
      </w:r>
    </w:p>
    <w:p w14:paraId="41C64074" w14:textId="77777777" w:rsidR="00D36FA3" w:rsidRPr="00D36FA3" w:rsidRDefault="00D36FA3" w:rsidP="00D36FA3">
      <w:pPr>
        <w:rPr>
          <w:sz w:val="36"/>
          <w:szCs w:val="36"/>
          <w:lang w:val="es-MX"/>
        </w:rPr>
      </w:pPr>
      <w:r w:rsidRPr="00D36FA3">
        <w:rPr>
          <w:sz w:val="36"/>
          <w:szCs w:val="36"/>
          <w:lang w:val="es-MX"/>
        </w:rPr>
        <w:t>Tanto como las revelaciones de sexo, ésta es una simple. No hay pastelillos con centros rosas o azules, no hay cajas de globos de helio. Erin y David Nobes habían acordado a una evaluación genética, sugerida por su embarazo a una edad tardía, pero principalmente porque sabría que sería una manera fácil de saber si esperaba a un niño o niña.</w:t>
      </w:r>
    </w:p>
    <w:p w14:paraId="6DA3827F" w14:textId="77777777" w:rsidR="00D36FA3" w:rsidRPr="00D36FA3" w:rsidRDefault="00D36FA3" w:rsidP="00D36FA3">
      <w:pPr>
        <w:rPr>
          <w:sz w:val="36"/>
          <w:szCs w:val="36"/>
          <w:lang w:val="es-MX"/>
        </w:rPr>
      </w:pPr>
    </w:p>
    <w:p w14:paraId="34D2329B" w14:textId="77777777" w:rsidR="00D36FA3" w:rsidRPr="00D36FA3" w:rsidRDefault="00D36FA3" w:rsidP="00D36FA3">
      <w:pPr>
        <w:rPr>
          <w:sz w:val="36"/>
          <w:szCs w:val="36"/>
          <w:lang w:val="es-MX"/>
        </w:rPr>
      </w:pPr>
      <w:r w:rsidRPr="00D36FA3">
        <w:rPr>
          <w:sz w:val="36"/>
          <w:szCs w:val="36"/>
          <w:lang w:val="es-MX"/>
        </w:rPr>
        <w:t xml:space="preserve">Erin respondió con ansiedad a la llamada telefónica de la oficina del doctor, quien llamaba con los resultados de las pruebas únicamente para escuchar una voz sin expresión que decía “Es una niña, con Síndrome de Down”. “No había ninguna expresión de alegría en la voz de la enfermera, era plana, sin tonos de celebración”, recuerda Erin. </w:t>
      </w:r>
    </w:p>
    <w:p w14:paraId="7EEC3082" w14:textId="77777777" w:rsidR="00D36FA3" w:rsidRPr="00D36FA3" w:rsidRDefault="00D36FA3" w:rsidP="00D36FA3">
      <w:pPr>
        <w:rPr>
          <w:sz w:val="36"/>
          <w:szCs w:val="36"/>
          <w:lang w:val="es-MX"/>
        </w:rPr>
      </w:pPr>
    </w:p>
    <w:p w14:paraId="460DE104" w14:textId="77777777" w:rsidR="00D36FA3" w:rsidRPr="00D36FA3" w:rsidRDefault="00D36FA3" w:rsidP="00D36FA3">
      <w:pPr>
        <w:rPr>
          <w:sz w:val="36"/>
          <w:szCs w:val="36"/>
          <w:lang w:val="es-MX"/>
        </w:rPr>
      </w:pPr>
      <w:r w:rsidRPr="00D36FA3">
        <w:rPr>
          <w:sz w:val="36"/>
          <w:szCs w:val="36"/>
          <w:lang w:val="es-MX"/>
        </w:rPr>
        <w:t xml:space="preserve">Los Nobles cambiaron de doctores, encontrando a uno que celebrara el nacimiento de su bebé, Gracie Joy. A las 24 semanas de embarazo, los Nobles recibieron la noticia de que su bebé tenía un defecto en el canal atrioventricular (AV, por sus siglas en inglés) – un gran agujero en el centro de su corazón. Aproximadamente 45% de niños con Síndrome de Down tienen alguna forma de defecto cardiaco congénito. </w:t>
      </w:r>
    </w:p>
    <w:p w14:paraId="1D7E1E9D" w14:textId="77777777" w:rsidR="00D36FA3" w:rsidRPr="00D36FA3" w:rsidRDefault="00D36FA3" w:rsidP="00D36FA3">
      <w:pPr>
        <w:rPr>
          <w:sz w:val="36"/>
          <w:szCs w:val="36"/>
          <w:lang w:val="es-MX"/>
        </w:rPr>
      </w:pPr>
    </w:p>
    <w:p w14:paraId="0A691D71" w14:textId="77777777" w:rsidR="00D36FA3" w:rsidRPr="00D36FA3" w:rsidRDefault="00D36FA3" w:rsidP="00D36FA3">
      <w:pPr>
        <w:rPr>
          <w:sz w:val="36"/>
          <w:szCs w:val="36"/>
          <w:lang w:val="es-MX"/>
        </w:rPr>
      </w:pPr>
      <w:r w:rsidRPr="00D36FA3">
        <w:rPr>
          <w:sz w:val="36"/>
          <w:szCs w:val="36"/>
          <w:lang w:val="es-MX"/>
        </w:rPr>
        <w:t>Nacida el 9 de marzo del 2019, Gracie Joy pasó 17 días en la Unidad de Tratamiento Intensivo Neonatal (NICU por sus siglas en inglés). Un par de semanas después, era hora de tener una cirugía de corazón, y entró en la Unidad Pediátrica de Tratamiento Intensivo (PICU por sus siglas en inglés) en el Hospital para Niños de Georgia (CHOG por sus siglas en inglés). En total, Gracie Joy se quedó en CHOG por ocho semanas, buscando ganar peso y luchar contra la neumonía, la cual retrasó su cirugía de corazón.</w:t>
      </w:r>
    </w:p>
    <w:p w14:paraId="7D9B3890" w14:textId="77777777" w:rsidR="00D36FA3" w:rsidRPr="00D36FA3" w:rsidRDefault="00D36FA3" w:rsidP="00D36FA3">
      <w:pPr>
        <w:rPr>
          <w:sz w:val="36"/>
          <w:szCs w:val="36"/>
          <w:lang w:val="es-MX"/>
        </w:rPr>
      </w:pPr>
    </w:p>
    <w:p w14:paraId="46D5D536" w14:textId="77777777" w:rsidR="00D36FA3" w:rsidRPr="00D36FA3" w:rsidRDefault="00D36FA3" w:rsidP="00D36FA3">
      <w:pPr>
        <w:rPr>
          <w:sz w:val="36"/>
          <w:szCs w:val="36"/>
          <w:lang w:val="es-MX"/>
        </w:rPr>
      </w:pPr>
      <w:r w:rsidRPr="00D36FA3">
        <w:rPr>
          <w:sz w:val="36"/>
          <w:szCs w:val="36"/>
          <w:lang w:val="es-MX"/>
        </w:rPr>
        <w:t>Eventualmente Gracie Joy tuvo una cirugía exitosa y finalmente pudo irse a casa.</w:t>
      </w:r>
    </w:p>
    <w:p w14:paraId="14615DD9" w14:textId="77777777" w:rsidR="00D36FA3" w:rsidRPr="00D36FA3" w:rsidRDefault="00D36FA3" w:rsidP="00D36FA3">
      <w:pPr>
        <w:rPr>
          <w:sz w:val="36"/>
          <w:szCs w:val="36"/>
          <w:lang w:val="es-MX"/>
        </w:rPr>
      </w:pPr>
    </w:p>
    <w:p w14:paraId="765A1084" w14:textId="77777777" w:rsidR="00D36FA3" w:rsidRPr="00D36FA3" w:rsidRDefault="00D36FA3" w:rsidP="00D36FA3">
      <w:pPr>
        <w:rPr>
          <w:sz w:val="36"/>
          <w:szCs w:val="36"/>
          <w:lang w:val="es-MX"/>
        </w:rPr>
      </w:pPr>
      <w:r w:rsidRPr="00D36FA3">
        <w:rPr>
          <w:sz w:val="36"/>
          <w:szCs w:val="36"/>
          <w:lang w:val="es-MX"/>
        </w:rPr>
        <w:t xml:space="preserve">Mientras que pasaba una tarde tranquila en casa, David y Erin se estaban relajando – viendo TV, viendo sus teléfonos mientras que los niños dormían. Erin estaba leyendo más sobre el Síndrome de Down y discapacidades en general. Algo que le llamó la atención, y se dirigió a David para leerle la información que conmocionaría a ambos – las personas con discapacidades no reciben consideración equitativa para recibir trasplantes de </w:t>
      </w:r>
      <w:r w:rsidRPr="00D36FA3">
        <w:rPr>
          <w:sz w:val="36"/>
          <w:szCs w:val="36"/>
          <w:lang w:val="es-MX"/>
        </w:rPr>
        <w:lastRenderedPageBreak/>
        <w:t>órganos. “¿Te das cuenta que si Gracie Joy necesita un trasplante de órganos, tendríamos que luchar para poder meterla en la lista?” dijo Erin.</w:t>
      </w:r>
    </w:p>
    <w:p w14:paraId="78388B1D" w14:textId="77777777" w:rsidR="00D36FA3" w:rsidRPr="00D36FA3" w:rsidRDefault="00D36FA3" w:rsidP="00D36FA3">
      <w:pPr>
        <w:rPr>
          <w:sz w:val="36"/>
          <w:szCs w:val="36"/>
          <w:lang w:val="es-MX"/>
        </w:rPr>
      </w:pPr>
    </w:p>
    <w:p w14:paraId="2C3DDEC8" w14:textId="77777777" w:rsidR="00D36FA3" w:rsidRPr="00D36FA3" w:rsidRDefault="00D36FA3" w:rsidP="00D36FA3">
      <w:pPr>
        <w:rPr>
          <w:sz w:val="36"/>
          <w:szCs w:val="36"/>
          <w:lang w:val="es-MX"/>
        </w:rPr>
      </w:pPr>
      <w:r w:rsidRPr="00D36FA3">
        <w:rPr>
          <w:sz w:val="36"/>
          <w:szCs w:val="36"/>
          <w:lang w:val="es-MX"/>
        </w:rPr>
        <w:t xml:space="preserve">“¡Quedé asombrada! ¿Cómo puede ser esto posible?” declaró David. “No quería hablar o pensar al respecto. Es algo que fácilmente pudimos habernos enfrentado”. Al momento, los Nobles se dieron cuenta que ésta era una oportunidad para hacer algo por su hija y para todas las personas con discapacidades en Georgia. </w:t>
      </w:r>
    </w:p>
    <w:p w14:paraId="5C987340" w14:textId="77777777" w:rsidR="00D36FA3" w:rsidRPr="00D36FA3" w:rsidRDefault="00D36FA3" w:rsidP="00D36FA3">
      <w:pPr>
        <w:rPr>
          <w:sz w:val="36"/>
          <w:szCs w:val="36"/>
          <w:lang w:val="es-MX"/>
        </w:rPr>
      </w:pPr>
    </w:p>
    <w:p w14:paraId="5F8A3ADC" w14:textId="77777777" w:rsidR="00D36FA3" w:rsidRPr="00D36FA3" w:rsidRDefault="00D36FA3" w:rsidP="00D36FA3">
      <w:pPr>
        <w:rPr>
          <w:sz w:val="36"/>
          <w:szCs w:val="36"/>
          <w:lang w:val="es-MX"/>
        </w:rPr>
      </w:pPr>
      <w:r w:rsidRPr="00D36FA3">
        <w:rPr>
          <w:sz w:val="36"/>
          <w:szCs w:val="36"/>
          <w:lang w:val="es-MX"/>
        </w:rPr>
        <w:t xml:space="preserve">La ley de Gracie, escrita para evitar la discriminación de trasplantes de órganos en contra de personas con discapacidades en Georgia, será introducida a la legislatura de Georgia en enero del 2020 por el representante Rick Williams (R – Milledgeville, Distrito 145) y el Senador Burt Jones (R – Distrito 25). Mientras que la Ley de Americanos con Discapacidades (ADA por sus siglas en inglés) rechaza la discriminación basándose en cualquier discapacidad, aún hay falta de ejecución Federal. </w:t>
      </w:r>
      <w:r w:rsidRPr="00D36FA3">
        <w:rPr>
          <w:sz w:val="36"/>
          <w:szCs w:val="36"/>
          <w:lang w:val="es-MX"/>
        </w:rPr>
        <w:br/>
      </w:r>
    </w:p>
    <w:p w14:paraId="5500F73E" w14:textId="77777777" w:rsidR="00D36FA3" w:rsidRPr="00D36FA3" w:rsidRDefault="00D36FA3" w:rsidP="00D36FA3">
      <w:pPr>
        <w:rPr>
          <w:sz w:val="36"/>
          <w:szCs w:val="36"/>
          <w:lang w:val="es-MX"/>
        </w:rPr>
      </w:pPr>
      <w:r w:rsidRPr="00D36FA3">
        <w:rPr>
          <w:sz w:val="36"/>
          <w:szCs w:val="36"/>
          <w:lang w:val="es-MX"/>
        </w:rPr>
        <w:t xml:space="preserve">“Inclusive con protecciones federales, menores y adultos con discapacidades continúan enfrentándose con discriminación infundada dentro de la comunidad médica”, declaró el Representante Williams. “Por mucho tiempo, las personas con discapacidades han sido rechazadas en trasplantes de órganos basándose en conceptos erróneos sobre su calidad de vida, lo cual impacta a su tratamiento médico. Esta legislación intenta cambiar ese estigma y ultimadamente salvar vidas”. </w:t>
      </w:r>
    </w:p>
    <w:p w14:paraId="78AEE38C" w14:textId="77777777" w:rsidR="00D36FA3" w:rsidRPr="00D36FA3" w:rsidRDefault="00D36FA3" w:rsidP="00D36FA3">
      <w:pPr>
        <w:rPr>
          <w:sz w:val="36"/>
          <w:szCs w:val="36"/>
          <w:lang w:val="es-MX"/>
        </w:rPr>
      </w:pPr>
      <w:r w:rsidRPr="00D36FA3">
        <w:rPr>
          <w:sz w:val="36"/>
          <w:szCs w:val="36"/>
          <w:lang w:val="es-MX"/>
        </w:rPr>
        <w:lastRenderedPageBreak/>
        <w:t xml:space="preserve">Actualmente, únicamente 12 estados tienen leyes que detienen la discriminación de trasplante de órganos: California, New Jersey, Maryland, Massachusetts, Oregon, Delaware, Kansas, Ohio, Pennsylvania, Washington, Louisiana e Indiana. </w:t>
      </w:r>
    </w:p>
    <w:p w14:paraId="685C7B20" w14:textId="77777777" w:rsidR="00D36FA3" w:rsidRPr="00D36FA3" w:rsidRDefault="00D36FA3" w:rsidP="00D36FA3">
      <w:pPr>
        <w:rPr>
          <w:sz w:val="36"/>
          <w:szCs w:val="36"/>
          <w:lang w:val="es-MX"/>
        </w:rPr>
      </w:pPr>
    </w:p>
    <w:p w14:paraId="3EEC71D6" w14:textId="77777777" w:rsidR="00D36FA3" w:rsidRPr="00D36FA3" w:rsidRDefault="00D36FA3" w:rsidP="00D36FA3">
      <w:pPr>
        <w:rPr>
          <w:sz w:val="36"/>
          <w:szCs w:val="36"/>
          <w:lang w:val="es-MX"/>
        </w:rPr>
      </w:pPr>
      <w:r w:rsidRPr="00D36FA3">
        <w:rPr>
          <w:sz w:val="36"/>
          <w:szCs w:val="36"/>
          <w:lang w:val="es-MX"/>
        </w:rPr>
        <w:t>“Es un problema importante y muy emocional”, declaró el Rep. Williams. “Es una buena legislatura, no partisana y todos están a bordo. Los legisladores han estado visitándome para decirme que están listos para firmarla”.</w:t>
      </w:r>
    </w:p>
    <w:p w14:paraId="0FD7F836" w14:textId="77777777" w:rsidR="00D36FA3" w:rsidRPr="00D36FA3" w:rsidRDefault="00D36FA3" w:rsidP="00D36FA3">
      <w:pPr>
        <w:rPr>
          <w:sz w:val="36"/>
          <w:szCs w:val="36"/>
          <w:lang w:val="es-MX"/>
        </w:rPr>
      </w:pPr>
    </w:p>
    <w:p w14:paraId="6B59DE72" w14:textId="77777777" w:rsidR="00D36FA3" w:rsidRPr="00D36FA3" w:rsidRDefault="00D36FA3" w:rsidP="00D36FA3">
      <w:pPr>
        <w:rPr>
          <w:sz w:val="36"/>
          <w:szCs w:val="36"/>
          <w:lang w:val="es-MX"/>
        </w:rPr>
      </w:pPr>
      <w:r w:rsidRPr="00D36FA3">
        <w:rPr>
          <w:sz w:val="36"/>
          <w:szCs w:val="36"/>
          <w:lang w:val="es-MX"/>
        </w:rPr>
        <w:t>Erin explica que es importante tener Leyes Estatales por si hay un problema, pueda lucharse a nivel Estatal.</w:t>
      </w:r>
      <w:r w:rsidRPr="00D36FA3">
        <w:rPr>
          <w:sz w:val="36"/>
          <w:szCs w:val="36"/>
          <w:lang w:val="es-MX"/>
        </w:rPr>
        <w:br/>
        <w:t xml:space="preserve"> </w:t>
      </w:r>
    </w:p>
    <w:p w14:paraId="71B7A968" w14:textId="77777777" w:rsidR="00D36FA3" w:rsidRPr="00D36FA3" w:rsidRDefault="00D36FA3" w:rsidP="00D36FA3">
      <w:pPr>
        <w:rPr>
          <w:sz w:val="36"/>
          <w:szCs w:val="36"/>
          <w:lang w:val="es-MX"/>
        </w:rPr>
      </w:pPr>
      <w:r w:rsidRPr="00D36FA3">
        <w:rPr>
          <w:sz w:val="36"/>
          <w:szCs w:val="36"/>
          <w:lang w:val="es-MX"/>
        </w:rPr>
        <w:t>Ella narra la historia de una persona con un hijo con discapacidades que está muy enfermo, teniendo que encontrar a un abogado para representarles a nivel Federal, llevando su caso a una corte federal, esperando para entrar al expediente federal – demasiado abrumador, perdiendo tiempo y costoso. “si usted tiene un hijo con discapacidades, póngase los guantes de boxeo – usted necesita luchar” declaró Erin.</w:t>
      </w:r>
    </w:p>
    <w:p w14:paraId="2DEAED7F" w14:textId="77777777" w:rsidR="00D36FA3" w:rsidRPr="00D36FA3" w:rsidRDefault="00D36FA3" w:rsidP="00D36FA3">
      <w:pPr>
        <w:rPr>
          <w:sz w:val="36"/>
          <w:szCs w:val="36"/>
          <w:lang w:val="es-MX"/>
        </w:rPr>
      </w:pPr>
    </w:p>
    <w:p w14:paraId="28A5FE93" w14:textId="77777777" w:rsidR="00D36FA3" w:rsidRPr="00D36FA3" w:rsidRDefault="00D36FA3" w:rsidP="00D36FA3">
      <w:pPr>
        <w:rPr>
          <w:sz w:val="36"/>
          <w:szCs w:val="36"/>
          <w:lang w:val="es-MX"/>
        </w:rPr>
      </w:pPr>
      <w:r w:rsidRPr="00D36FA3">
        <w:rPr>
          <w:sz w:val="36"/>
          <w:szCs w:val="36"/>
          <w:lang w:val="es-MX"/>
        </w:rPr>
        <w:t xml:space="preserve">Los Nobles también señalaron que no es únicamente el centro de trasplante de órganos el que se niega. Muchas veces, médicos tratando a pacientes con discapacidades no hacen la referencia a Centros de Trasplante. Se les dice a los padres que lleven a sus hijos a casa y pasen el resto del tiempo que les queda. “estamos tratando con mentalidades antiguas, doctores asumiendo que menores con discapacidades no son elegibles </w:t>
      </w:r>
      <w:r w:rsidRPr="00D36FA3">
        <w:rPr>
          <w:sz w:val="36"/>
          <w:szCs w:val="36"/>
          <w:lang w:val="es-MX"/>
        </w:rPr>
        <w:lastRenderedPageBreak/>
        <w:t xml:space="preserve">para trasplantes de órganos. Es nuestro mayor problema” declaró David. </w:t>
      </w:r>
    </w:p>
    <w:p w14:paraId="0324144A" w14:textId="77777777" w:rsidR="00D36FA3" w:rsidRPr="00D36FA3" w:rsidRDefault="00D36FA3" w:rsidP="00D36FA3">
      <w:pPr>
        <w:rPr>
          <w:sz w:val="36"/>
          <w:szCs w:val="36"/>
          <w:lang w:val="es-MX"/>
        </w:rPr>
      </w:pPr>
    </w:p>
    <w:p w14:paraId="1A2B07EB" w14:textId="77777777" w:rsidR="00D36FA3" w:rsidRPr="00D36FA3" w:rsidRDefault="00D36FA3" w:rsidP="00D36FA3">
      <w:pPr>
        <w:rPr>
          <w:sz w:val="36"/>
          <w:szCs w:val="36"/>
          <w:lang w:val="es-MX"/>
        </w:rPr>
      </w:pPr>
      <w:r w:rsidRPr="00D36FA3">
        <w:rPr>
          <w:sz w:val="36"/>
          <w:szCs w:val="36"/>
          <w:lang w:val="es-MX"/>
        </w:rPr>
        <w:t>La Ley de Gracie fue escrita y enviada a la legislatura de Georgia rápidamente. Después de que los Nobles hablaron esa noche de viernes sobre el rechazo trasplantes de órganos para personas con discapacidades, Erin llamó la siguiente mañana a Tami y Wayne Pearl en Louisiana, quienes ya habían enviado su propia solicitud para una ley en la legislatura estatal llamada Ley de Evie, nombrada tras su hija con Síndrome de Down. Wayne inmediatamente envió su proyecto de ley de cinco páginas a la Asamblea General de Georgia para poder patrocinar el proyecto de ley, sugiriendo que los Nobles encontrasen a un legislador que se alineara con sus creencias y moral.</w:t>
      </w:r>
    </w:p>
    <w:p w14:paraId="7FDB7C37" w14:textId="77777777" w:rsidR="00D36FA3" w:rsidRPr="00D36FA3" w:rsidRDefault="00D36FA3" w:rsidP="00D36FA3">
      <w:pPr>
        <w:rPr>
          <w:sz w:val="36"/>
          <w:szCs w:val="36"/>
          <w:lang w:val="es-MX"/>
        </w:rPr>
      </w:pPr>
    </w:p>
    <w:p w14:paraId="22394384" w14:textId="77777777" w:rsidR="00D36FA3" w:rsidRPr="00D36FA3" w:rsidRDefault="00D36FA3" w:rsidP="00D36FA3">
      <w:pPr>
        <w:rPr>
          <w:sz w:val="36"/>
          <w:szCs w:val="36"/>
          <w:lang w:val="es-MX"/>
        </w:rPr>
      </w:pPr>
      <w:r w:rsidRPr="00D36FA3">
        <w:rPr>
          <w:sz w:val="36"/>
          <w:szCs w:val="36"/>
          <w:lang w:val="es-MX"/>
        </w:rPr>
        <w:t>Hablando de los Legisladores de Georgia, David, quien trabaja en el Departamento de Supervisión Comunitaria de Gerogia en Milledgeville, recordó haberse reunido con el Representante Williams en diversas juntas ciudadanas”.</w:t>
      </w:r>
    </w:p>
    <w:p w14:paraId="09DFEA69" w14:textId="77777777" w:rsidR="00D36FA3" w:rsidRPr="00D36FA3" w:rsidRDefault="00D36FA3" w:rsidP="00D36FA3">
      <w:pPr>
        <w:rPr>
          <w:sz w:val="36"/>
          <w:szCs w:val="36"/>
          <w:lang w:val="es-MX"/>
        </w:rPr>
      </w:pPr>
      <w:r w:rsidRPr="00D36FA3">
        <w:rPr>
          <w:sz w:val="36"/>
          <w:szCs w:val="36"/>
          <w:lang w:val="es-MX"/>
        </w:rPr>
        <w:t xml:space="preserve">“Sabía del tipo de persona que era. Él era definitivamente alguien con quien pudiese estar de acuerdo; mis creencias son compatibles con las suyas.” </w:t>
      </w:r>
      <w:r w:rsidRPr="00D36FA3">
        <w:rPr>
          <w:sz w:val="36"/>
          <w:szCs w:val="36"/>
          <w:lang w:val="es-MX"/>
        </w:rPr>
        <w:br/>
      </w:r>
    </w:p>
    <w:p w14:paraId="6E306E3F" w14:textId="77777777" w:rsidR="00D36FA3" w:rsidRPr="00D36FA3" w:rsidRDefault="00D36FA3" w:rsidP="00D36FA3">
      <w:pPr>
        <w:rPr>
          <w:sz w:val="36"/>
          <w:szCs w:val="36"/>
          <w:lang w:val="es-MX"/>
        </w:rPr>
      </w:pPr>
      <w:r w:rsidRPr="00D36FA3">
        <w:rPr>
          <w:sz w:val="36"/>
          <w:szCs w:val="36"/>
          <w:lang w:val="es-MX"/>
        </w:rPr>
        <w:t xml:space="preserve">Rick contactó al Rep. Williams. “Dí mi discurso y me dijo que le enviara lo que tenía, y él se pondría en contacto conmigo”. Diez minutos más tarde, el Rep. Williams llamó a Rick para decirle que la Ley de Gracie había sido enviada al consejo legislativo, y </w:t>
      </w:r>
      <w:r w:rsidRPr="00D36FA3">
        <w:rPr>
          <w:sz w:val="36"/>
          <w:szCs w:val="36"/>
          <w:lang w:val="es-MX"/>
        </w:rPr>
        <w:lastRenderedPageBreak/>
        <w:t>el siguiente día el Senador Jones dijo que enviaría el proyecto de ley al Senado.</w:t>
      </w:r>
    </w:p>
    <w:p w14:paraId="53025841" w14:textId="77777777" w:rsidR="00D36FA3" w:rsidRPr="00D36FA3" w:rsidRDefault="00D36FA3" w:rsidP="00D36FA3">
      <w:pPr>
        <w:rPr>
          <w:sz w:val="36"/>
          <w:szCs w:val="36"/>
          <w:lang w:val="es-MX"/>
        </w:rPr>
      </w:pPr>
    </w:p>
    <w:p w14:paraId="1C0088B6" w14:textId="77777777" w:rsidR="00D36FA3" w:rsidRPr="00D36FA3" w:rsidRDefault="00D36FA3" w:rsidP="00D36FA3">
      <w:pPr>
        <w:rPr>
          <w:sz w:val="36"/>
          <w:szCs w:val="36"/>
          <w:lang w:val="es-MX"/>
        </w:rPr>
      </w:pPr>
      <w:r w:rsidRPr="00D36FA3">
        <w:rPr>
          <w:sz w:val="36"/>
          <w:szCs w:val="36"/>
          <w:lang w:val="es-MX"/>
        </w:rPr>
        <w:t xml:space="preserve">En retrospectiva, dijo David, “Cuando recibimos una llamada de la oficina del doctor sobre Gracie teniendo Síndrome de Down, fue como un funeral. No podíamos ni siquiera decorar su cuarto. Pero fue hace un año y lo hemos logrado. Ahora estamos presentando una legislación para poder hacer la </w:t>
      </w:r>
      <w:r w:rsidRPr="004E2BAF">
        <w:rPr>
          <w:color w:val="0D0D0D" w:themeColor="text1" w:themeTint="F2"/>
          <w:sz w:val="36"/>
          <w:szCs w:val="36"/>
          <w:lang w:val="es-MX"/>
        </w:rPr>
        <w:t>diferencia dentro de nuestra comunidad y nuestro Estado. ¿Quién habría pensado que estaríamos aquí?”</w:t>
      </w:r>
    </w:p>
    <w:p w14:paraId="3B6F5945" w14:textId="5B897273" w:rsidR="004E4C46" w:rsidRPr="00D36FA3" w:rsidRDefault="00D36FA3" w:rsidP="00D36FA3">
      <w:pPr>
        <w:pStyle w:val="Heading1"/>
        <w:rPr>
          <w:szCs w:val="36"/>
        </w:rPr>
      </w:pPr>
      <w:r w:rsidRPr="004E2BAF">
        <w:rPr>
          <w:color w:val="0D0D0D" w:themeColor="text1" w:themeTint="F2"/>
          <w:szCs w:val="36"/>
          <w:lang w:val="es-MX"/>
        </w:rPr>
        <w:t xml:space="preserve">El Consejo de Discapacidades del Desarrollo de Georgia estará abogando por la Ley Gracie junto a la familia Nobles durante sus Días de Abogacía 2020. Para aprender más visite </w:t>
      </w:r>
      <w:r w:rsidR="008157EB" w:rsidRPr="00D36FA3">
        <w:fldChar w:fldCharType="begin"/>
      </w:r>
      <w:r w:rsidR="008157EB" w:rsidRPr="00D36FA3">
        <w:rPr>
          <w:szCs w:val="36"/>
        </w:rPr>
        <w:instrText xml:space="preserve"> HYPERLINK "http://www.gcdd.org" </w:instrText>
      </w:r>
      <w:r w:rsidR="008157EB" w:rsidRPr="00D36FA3">
        <w:fldChar w:fldCharType="separate"/>
      </w:r>
      <w:r w:rsidR="00CA4445" w:rsidRPr="00D36FA3">
        <w:rPr>
          <w:rStyle w:val="Hyperlink"/>
          <w:szCs w:val="36"/>
        </w:rPr>
        <w:t>www.gcdd.org</w:t>
      </w:r>
      <w:r w:rsidR="008157EB" w:rsidRPr="00D36FA3">
        <w:rPr>
          <w:rStyle w:val="Hyperlink"/>
          <w:szCs w:val="36"/>
        </w:rPr>
        <w:fldChar w:fldCharType="end"/>
      </w:r>
      <w:r w:rsidR="004E4C46" w:rsidRPr="00D36FA3">
        <w:rPr>
          <w:szCs w:val="36"/>
        </w:rPr>
        <w:t>.</w:t>
      </w:r>
    </w:p>
    <w:p w14:paraId="42F78F22" w14:textId="77777777" w:rsidR="00CA4445" w:rsidRPr="00CA4445" w:rsidRDefault="00CA4445" w:rsidP="00CA4445">
      <w:pPr>
        <w:rPr>
          <w:sz w:val="36"/>
          <w:szCs w:val="36"/>
        </w:rPr>
      </w:pPr>
    </w:p>
    <w:p w14:paraId="0600ADD3" w14:textId="5F8BF95F" w:rsidR="003D1BC4" w:rsidRPr="004E2BAF" w:rsidRDefault="004E2BAF" w:rsidP="003D1BC4">
      <w:pPr>
        <w:pStyle w:val="Heading1"/>
      </w:pPr>
      <w:r w:rsidRPr="004E2BAF">
        <w:t>¿QUÉ OCURRE</w:t>
      </w:r>
      <w:r w:rsidR="003D1BC4" w:rsidRPr="004E2BAF">
        <w:t xml:space="preserve"> </w:t>
      </w:r>
      <w:r w:rsidRPr="004E2BAF">
        <w:t>E</w:t>
      </w:r>
      <w:r w:rsidR="003D1BC4" w:rsidRPr="004E2BAF">
        <w:t>N WASHINGTON?</w:t>
      </w:r>
    </w:p>
    <w:p w14:paraId="631920DC" w14:textId="642EFB57" w:rsidR="003D1BC4" w:rsidRPr="004E2BAF" w:rsidRDefault="004E2BAF" w:rsidP="003D1BC4">
      <w:pPr>
        <w:pStyle w:val="Heading1"/>
        <w:rPr>
          <w:szCs w:val="36"/>
        </w:rPr>
      </w:pPr>
      <w:proofErr w:type="spellStart"/>
      <w:r w:rsidRPr="004E2BAF">
        <w:rPr>
          <w:szCs w:val="36"/>
        </w:rPr>
        <w:t>Actualizaciones</w:t>
      </w:r>
      <w:proofErr w:type="spellEnd"/>
      <w:r w:rsidRPr="004E2BAF">
        <w:rPr>
          <w:szCs w:val="36"/>
        </w:rPr>
        <w:t xml:space="preserve"> de la </w:t>
      </w:r>
      <w:proofErr w:type="spellStart"/>
      <w:r w:rsidRPr="004E2BAF">
        <w:rPr>
          <w:szCs w:val="36"/>
        </w:rPr>
        <w:t>política</w:t>
      </w:r>
      <w:proofErr w:type="spellEnd"/>
      <w:r w:rsidRPr="004E2BAF">
        <w:rPr>
          <w:szCs w:val="36"/>
        </w:rPr>
        <w:t xml:space="preserve"> federal de </w:t>
      </w:r>
      <w:proofErr w:type="spellStart"/>
      <w:r w:rsidRPr="004E2BAF">
        <w:rPr>
          <w:szCs w:val="36"/>
        </w:rPr>
        <w:t>discapacidades</w:t>
      </w:r>
      <w:proofErr w:type="spellEnd"/>
    </w:p>
    <w:p w14:paraId="2D5C3B98" w14:textId="77777777" w:rsidR="004E2BAF" w:rsidRPr="004E2BAF" w:rsidRDefault="004E2BAF" w:rsidP="004E2BAF">
      <w:pPr>
        <w:rPr>
          <w:sz w:val="36"/>
          <w:szCs w:val="36"/>
          <w:lang w:val="es-MX"/>
        </w:rPr>
      </w:pPr>
      <w:r w:rsidRPr="004E2BAF">
        <w:rPr>
          <w:sz w:val="36"/>
          <w:szCs w:val="36"/>
          <w:lang w:val="es-MX"/>
        </w:rPr>
        <w:t>Por Alison Barkoff y Erin Shea, Centro de Representación Pública</w:t>
      </w:r>
    </w:p>
    <w:p w14:paraId="4666F755" w14:textId="77777777" w:rsidR="004E2BAF" w:rsidRPr="004E2BAF" w:rsidRDefault="004E2BAF" w:rsidP="004E2BAF">
      <w:pPr>
        <w:rPr>
          <w:sz w:val="36"/>
          <w:szCs w:val="36"/>
          <w:lang w:val="es-MX"/>
        </w:rPr>
      </w:pPr>
    </w:p>
    <w:p w14:paraId="772B4BCC" w14:textId="77777777" w:rsidR="004E2BAF" w:rsidRPr="004E2BAF" w:rsidRDefault="004E2BAF" w:rsidP="004E2BAF">
      <w:pPr>
        <w:rPr>
          <w:sz w:val="36"/>
          <w:szCs w:val="36"/>
          <w:lang w:val="es-MX"/>
        </w:rPr>
      </w:pPr>
      <w:r w:rsidRPr="004E2BAF">
        <w:rPr>
          <w:sz w:val="36"/>
          <w:szCs w:val="36"/>
          <w:lang w:val="es-MX"/>
        </w:rPr>
        <w:t>Fue otro final de año impredecible en DC. Mientras que la mayoría de las actividades del Congreso no estaba relacionado con la aprobación de legislaturas, hemos continuado progresando en un número de prioridades para la comunidad discapacitada.</w:t>
      </w:r>
    </w:p>
    <w:p w14:paraId="150D5EF6" w14:textId="77777777" w:rsidR="00EE0CD4" w:rsidRPr="00CA4445" w:rsidRDefault="00EE0CD4" w:rsidP="00CA4445">
      <w:pPr>
        <w:rPr>
          <w:sz w:val="36"/>
          <w:szCs w:val="36"/>
        </w:rPr>
      </w:pPr>
    </w:p>
    <w:p w14:paraId="75018F87" w14:textId="77777777" w:rsidR="004E2BAF" w:rsidRPr="004E2BAF" w:rsidRDefault="004E2BAF" w:rsidP="004E2BAF">
      <w:pPr>
        <w:pStyle w:val="Heading2"/>
        <w:rPr>
          <w:szCs w:val="36"/>
          <w:lang w:val="es-MX"/>
        </w:rPr>
      </w:pPr>
      <w:r w:rsidRPr="004E2BAF">
        <w:rPr>
          <w:szCs w:val="36"/>
          <w:lang w:val="es-MX"/>
        </w:rPr>
        <w:lastRenderedPageBreak/>
        <w:t>Actualizaciones en Tratamiento Médico</w:t>
      </w:r>
    </w:p>
    <w:p w14:paraId="1EC1281F" w14:textId="1B8BAF11" w:rsidR="004E4C46" w:rsidRPr="004E2BAF" w:rsidRDefault="004E2BAF" w:rsidP="00CA4445">
      <w:pPr>
        <w:rPr>
          <w:sz w:val="36"/>
          <w:szCs w:val="36"/>
          <w:lang w:val="es-MX"/>
        </w:rPr>
      </w:pPr>
      <w:r w:rsidRPr="004E2BAF">
        <w:rPr>
          <w:sz w:val="36"/>
          <w:szCs w:val="36"/>
          <w:lang w:val="es-MX"/>
        </w:rPr>
        <w:t xml:space="preserve">Money Follows the Person: A principios de diciembre, Líderes del Comité de Finanzas del Senado anunció un acuerdo bipartidista sobre el costo de medicamentos, el cual usaría ahorros para financiar la primer re-autorización propuesta del programa </w:t>
      </w:r>
      <w:r w:rsidRPr="004E2BAF">
        <w:fldChar w:fldCharType="begin"/>
      </w:r>
      <w:r w:rsidRPr="004E2BAF">
        <w:rPr>
          <w:sz w:val="36"/>
          <w:szCs w:val="36"/>
        </w:rPr>
        <w:instrText xml:space="preserve"> HYPERLINK "https://medicaid.publicrep.org/feature/money-follows-the-person/" </w:instrText>
      </w:r>
      <w:r w:rsidRPr="004E2BAF">
        <w:fldChar w:fldCharType="separate"/>
      </w:r>
      <w:r w:rsidRPr="004E2BAF">
        <w:rPr>
          <w:rStyle w:val="Hyperlink"/>
          <w:sz w:val="36"/>
          <w:szCs w:val="36"/>
          <w:lang w:val="es-MX"/>
        </w:rPr>
        <w:t>Money Follows the Person (MFP – Dinero Sigue a la Persona)</w:t>
      </w:r>
      <w:r w:rsidRPr="004E2BAF">
        <w:rPr>
          <w:rStyle w:val="Hyperlink"/>
          <w:sz w:val="36"/>
          <w:szCs w:val="36"/>
          <w:lang w:val="es-MX"/>
        </w:rPr>
        <w:fldChar w:fldCharType="end"/>
      </w:r>
      <w:r w:rsidRPr="004E2BAF">
        <w:rPr>
          <w:sz w:val="36"/>
          <w:szCs w:val="36"/>
          <w:lang w:val="es-MX"/>
        </w:rPr>
        <w:t>, el cual ayuda a las personas con discapacidades y otros adultos mayores a salirse de las instituciones y mudarse a la comunidad. Desafortunadamente el presupuesto que ha pasado el congreso a finales de diciembre, únicamente extendió financiamiento MFP al 22 de mayo del 2020. Sin embargo, comprendemos que el congreso puede elegir pasar una extensión de corto plazo de MFP (en conjunto con diversos programas de Medicaid) para presionar y poder pasar un paquete de tratamiento médico mayor, incluyendo reformas de medicamentos de prescripción, antes del receso del Día de Conmemorativo. Si el congreso hubiese pasado una extensión de diversos años en el presupuesto del término de año, esta posibilidad para una autorización permanente de MFP en mayo no existiría. ¡Necesitaremos la ayuda de todos para poder defender el financiamiento permanente MFP!</w:t>
      </w:r>
      <w:r w:rsidR="00CA4445" w:rsidRPr="004E2BAF">
        <w:rPr>
          <w:sz w:val="36"/>
          <w:szCs w:val="36"/>
        </w:rPr>
        <w:br/>
      </w:r>
    </w:p>
    <w:p w14:paraId="732CEA67" w14:textId="355F8B87" w:rsidR="004E4C46" w:rsidRPr="004E2BAF" w:rsidRDefault="004E2BAF" w:rsidP="00CA4445">
      <w:pPr>
        <w:rPr>
          <w:sz w:val="36"/>
          <w:szCs w:val="36"/>
          <w:lang w:val="es-MX"/>
        </w:rPr>
      </w:pPr>
      <w:r w:rsidRPr="004E2BAF">
        <w:rPr>
          <w:sz w:val="36"/>
          <w:szCs w:val="36"/>
          <w:lang w:val="es-MX"/>
        </w:rPr>
        <w:t xml:space="preserve">Costo de medicamentos: Hay apoyo bipartidista alrededor de la reforma para la reducción de costo de medicamentos, y los defensores de discapacidades intentan asegurar que cualquier legislatura propuesta tanto reduzca el costo y satisfaga las necesidades de personas con discapacidades. Hay proyectos de ley en la Casa </w:t>
      </w:r>
      <w:r w:rsidR="004E4C46" w:rsidRPr="004E2BAF">
        <w:rPr>
          <w:sz w:val="36"/>
          <w:szCs w:val="36"/>
        </w:rPr>
        <w:t>(</w:t>
      </w:r>
      <w:hyperlink r:id="rId26" w:history="1">
        <w:r w:rsidR="004E4C46" w:rsidRPr="004E2BAF">
          <w:rPr>
            <w:rStyle w:val="Hyperlink"/>
            <w:sz w:val="36"/>
            <w:szCs w:val="36"/>
          </w:rPr>
          <w:t>H.R. 3</w:t>
        </w:r>
      </w:hyperlink>
      <w:r w:rsidR="004E4C46" w:rsidRPr="004E2BAF">
        <w:rPr>
          <w:sz w:val="36"/>
          <w:szCs w:val="36"/>
        </w:rPr>
        <w:t xml:space="preserve">) </w:t>
      </w:r>
      <w:r w:rsidRPr="004E2BAF">
        <w:rPr>
          <w:sz w:val="36"/>
          <w:szCs w:val="36"/>
        </w:rPr>
        <w:t xml:space="preserve">y </w:t>
      </w:r>
      <w:proofErr w:type="spellStart"/>
      <w:r w:rsidRPr="004E2BAF">
        <w:rPr>
          <w:sz w:val="36"/>
          <w:szCs w:val="36"/>
        </w:rPr>
        <w:t>Senado</w:t>
      </w:r>
      <w:proofErr w:type="spellEnd"/>
      <w:r w:rsidR="004E4C46" w:rsidRPr="004E2BAF">
        <w:rPr>
          <w:sz w:val="36"/>
          <w:szCs w:val="36"/>
        </w:rPr>
        <w:t xml:space="preserve"> (</w:t>
      </w:r>
      <w:hyperlink r:id="rId27" w:history="1">
        <w:r w:rsidR="004E4C46" w:rsidRPr="004E2BAF">
          <w:rPr>
            <w:rStyle w:val="Hyperlink"/>
            <w:sz w:val="36"/>
            <w:szCs w:val="36"/>
          </w:rPr>
          <w:t>S. 2543</w:t>
        </w:r>
      </w:hyperlink>
      <w:r w:rsidR="004E4C46" w:rsidRPr="004E2BAF">
        <w:rPr>
          <w:sz w:val="36"/>
          <w:szCs w:val="36"/>
        </w:rPr>
        <w:t xml:space="preserve">, </w:t>
      </w:r>
      <w:r w:rsidRPr="004E2BAF">
        <w:rPr>
          <w:sz w:val="36"/>
          <w:szCs w:val="36"/>
          <w:lang w:val="es-MX"/>
        </w:rPr>
        <w:t xml:space="preserve">el cual ha sido actualizado en diciembre para financiar permanentemente el </w:t>
      </w:r>
      <w:r w:rsidRPr="004E2BAF">
        <w:rPr>
          <w:sz w:val="36"/>
          <w:szCs w:val="36"/>
          <w:lang w:val="es-MX"/>
        </w:rPr>
        <w:lastRenderedPageBreak/>
        <w:t>MFP); sin embargo únicamente el Proyecto de Ley del Senado es bipartidista. Ambos Proyectos de ley crean un límite de gastos de Medicare y simplifican beneficios de medicamentos de prescripción. Debido a que la defensa de grupos de discapacidad, HR.3 ahora incluye una prohibición sobre el uso de Ajuste de Años de Vida de Calidad (QALYs por sus siglas en inglés), una manera en la cual se determina la asequibilidad que brinda un valor menor a las vidas de personas con discapacidades. Como se ha mencionado previamente, esperamos que haya presión para poder proceder con el costo de medicamentos antes del receso del Día de Conmemoración.</w:t>
      </w:r>
      <w:r w:rsidR="00CA4445" w:rsidRPr="004E2BAF">
        <w:rPr>
          <w:sz w:val="36"/>
          <w:szCs w:val="36"/>
        </w:rPr>
        <w:br/>
      </w:r>
    </w:p>
    <w:p w14:paraId="7DF9F079" w14:textId="77777777" w:rsidR="004E2BAF" w:rsidRPr="004E2BAF" w:rsidRDefault="004E2BAF" w:rsidP="004E2BAF">
      <w:pPr>
        <w:rPr>
          <w:sz w:val="36"/>
          <w:szCs w:val="36"/>
          <w:lang w:val="es-MX"/>
        </w:rPr>
      </w:pPr>
      <w:r w:rsidRPr="004E2BAF">
        <w:rPr>
          <w:sz w:val="36"/>
          <w:szCs w:val="36"/>
          <w:lang w:val="es-MX"/>
        </w:rPr>
        <w:t>Demanda de La Ley de Tratamiento Asequible: El 18 de diciembre, la Quinta Corte de Circuito de Apelaciones emitió su decisión en Texas contra Estados Unidos de América, en una apelación sobre la decisión de la Corte Federal en Texas de eliminar toda la Ley de Tratamiento Asequible (ACA por sus siglas en inglés) en el 2018, incluyendo provisiones críticas para personas con discapacidades y otras condiciones prexistentes. La Corte de Circuito decidió que el mandato individual de la ACA no es constitucional y envió el caso al mismo Juez de la Corte de Distrito quien emitió la decisión inicial para poder determinar si toda la ley debería ser hallada como inconstitucional. Sin dudar el caso será apelado y llevado a la Corte Suprema, a pesar de que no es claro en que momento. De mientras, la corte ha “mantenido” su decisión -  lo que significa que ACA permanece efectiva durante las apelaciones.</w:t>
      </w:r>
    </w:p>
    <w:p w14:paraId="788B3AC7" w14:textId="77777777" w:rsidR="004E2BAF" w:rsidRPr="004E2BAF" w:rsidRDefault="004E2BAF" w:rsidP="004E2BAF">
      <w:pPr>
        <w:rPr>
          <w:sz w:val="36"/>
          <w:szCs w:val="36"/>
          <w:lang w:val="es-MX"/>
        </w:rPr>
      </w:pPr>
    </w:p>
    <w:p w14:paraId="557AE63D" w14:textId="0AA92621" w:rsidR="004E4C46" w:rsidRPr="004E2BAF" w:rsidRDefault="004E2BAF" w:rsidP="0046672A">
      <w:pPr>
        <w:rPr>
          <w:sz w:val="28"/>
          <w:szCs w:val="28"/>
          <w:lang w:val="es-MX"/>
        </w:rPr>
      </w:pPr>
      <w:r w:rsidRPr="004E2BAF">
        <w:rPr>
          <w:sz w:val="36"/>
          <w:szCs w:val="36"/>
          <w:lang w:val="es-MX"/>
        </w:rPr>
        <w:lastRenderedPageBreak/>
        <w:t>Litigación de Cargos Públicos: Como hemos descrito en nuestra última columna, cinco Cortes de Distrito Federales han emitido decisiones que evitan que el Gobierno Federal implemente nuevos reglamentos de Cargos Públicos, lo cual prohibiría a personas que usan o puedan usar beneficios (incluyendo servicios de Medicaid basados en hogares o comunitarios) de obtener una Visa o Tarjeta de Residencia. Tres de las decisiones de dichas Cortes previenen que el reglamento entre en efecto en cualquier parte del país. El Gobierno Federal ha pedido a las apelaciones de corte permitir que el reglamento entre en efecto mientras que el caso está en apelaciones, como consecuencia, dos de las tres apelaciones de corte han acordado a permitir que el reglamento continúe y la tercera corte decidirá a finales de enero. Nosotros enviaremos un amicus breve explicando como el cargo de reglamento público discrimina de manera ilegal en contra de personas con discapacidades dentro de las cortes de apelación, como lo hicimos en las cortes de distrito. Recuerde, en este momento, la regla NO es efectiva durante las apelaciones.</w:t>
      </w:r>
      <w:r w:rsidR="00CA4445" w:rsidRPr="0046672A">
        <w:rPr>
          <w:sz w:val="36"/>
          <w:szCs w:val="36"/>
        </w:rPr>
        <w:br/>
      </w:r>
    </w:p>
    <w:p w14:paraId="41CBE90C" w14:textId="77777777" w:rsidR="000C59D9" w:rsidRPr="00400123" w:rsidRDefault="000C59D9" w:rsidP="000C59D9">
      <w:pPr>
        <w:pStyle w:val="Heading2"/>
        <w:rPr>
          <w:szCs w:val="36"/>
          <w:lang w:val="es-MX"/>
        </w:rPr>
      </w:pPr>
      <w:r w:rsidRPr="00DF42CF">
        <w:rPr>
          <w:szCs w:val="36"/>
          <w:lang w:val="es-MX"/>
        </w:rPr>
        <w:t>Actualizaciones sobre Empleo  con Discapacidad</w:t>
      </w:r>
    </w:p>
    <w:p w14:paraId="629DF046" w14:textId="4393033E" w:rsidR="000C59D9" w:rsidRPr="000C59D9" w:rsidRDefault="000C59D9" w:rsidP="000C59D9">
      <w:pPr>
        <w:rPr>
          <w:sz w:val="36"/>
          <w:szCs w:val="36"/>
          <w:lang w:val="es-MX"/>
        </w:rPr>
      </w:pPr>
      <w:r w:rsidRPr="00400123">
        <w:rPr>
          <w:sz w:val="36"/>
          <w:szCs w:val="36"/>
          <w:lang w:val="es-MX"/>
        </w:rPr>
        <w:t xml:space="preserve">Audiencia USCCR: El 15 de noviembre, la Comisión de Derechos Civiles de los Estados Unidos (USCCR por sus siglas en inglés) mantuvo una audiencia sobre problemas de derechos civiles relacionados con el pago de salarios por debajo al mínimo a personas con discapacidades. La sección 14(c) de la Ley de Estándares de Trabajo Justo permite a los empleadores a obtener certificados especiales para poder pagar a los trabajadores con discapacidades menos que el salario mínimo </w:t>
      </w:r>
      <w:r w:rsidRPr="00400123">
        <w:rPr>
          <w:sz w:val="36"/>
          <w:szCs w:val="36"/>
          <w:lang w:val="es-MX"/>
        </w:rPr>
        <w:lastRenderedPageBreak/>
        <w:t>(usualmente centavos al dólar) que típicamente se usan en talleres protegidos, mientras que los trabajadores con discapacidades son segregados de sus compañeros sin discapacidades. Alison</w:t>
      </w:r>
      <w:r w:rsidR="00400123" w:rsidRPr="00400123">
        <w:rPr>
          <w:sz w:val="36"/>
          <w:szCs w:val="36"/>
          <w:lang w:val="es-MX"/>
        </w:rPr>
        <w:t xml:space="preserve"> </w:t>
      </w:r>
      <w:hyperlink r:id="rId28" w:history="1">
        <w:r w:rsidR="00400123" w:rsidRPr="00400123">
          <w:rPr>
            <w:rStyle w:val="Hyperlink"/>
            <w:sz w:val="36"/>
            <w:szCs w:val="36"/>
            <w:lang w:val="es-MX"/>
          </w:rPr>
          <w:t>testificó</w:t>
        </w:r>
      </w:hyperlink>
      <w:r w:rsidRPr="00400123">
        <w:rPr>
          <w:sz w:val="36"/>
          <w:szCs w:val="36"/>
          <w:lang w:val="es-MX"/>
        </w:rPr>
        <w:t xml:space="preserve"> sobre el rol del Gobierno Federal en proteger y avanzar los derechos de personas con discapacidades dentro de su empleo, y Ruby Moore de la Oficina de Defensa de Georgia</w:t>
      </w:r>
      <w:r w:rsidR="00400123" w:rsidRPr="00400123">
        <w:rPr>
          <w:sz w:val="36"/>
          <w:szCs w:val="36"/>
          <w:lang w:val="es-MX"/>
        </w:rPr>
        <w:t xml:space="preserve"> </w:t>
      </w:r>
      <w:hyperlink r:id="rId29" w:history="1">
        <w:r w:rsidR="00400123" w:rsidRPr="00400123">
          <w:rPr>
            <w:rStyle w:val="Hyperlink"/>
            <w:sz w:val="36"/>
            <w:szCs w:val="36"/>
            <w:lang w:val="es-MX"/>
          </w:rPr>
          <w:t>testificó</w:t>
        </w:r>
      </w:hyperlink>
      <w:r w:rsidR="004E4C46" w:rsidRPr="00CA4445">
        <w:rPr>
          <w:sz w:val="36"/>
          <w:szCs w:val="36"/>
        </w:rPr>
        <w:t xml:space="preserve"> </w:t>
      </w:r>
      <w:r w:rsidR="00400123">
        <w:t xml:space="preserve"> </w:t>
      </w:r>
      <w:r w:rsidRPr="000C59D9">
        <w:rPr>
          <w:sz w:val="36"/>
          <w:szCs w:val="36"/>
          <w:lang w:val="es-MX"/>
        </w:rPr>
        <w:t>sobre su experiencia al ayudar a personas con discapacidades para obtener un empleo competitivo e integrado (CIE por sus siglas en inglés). El público también tuvo oportunidad para comentar oralmente o por escrito, y muchos auto-defensores participaron. Esperamos un reporte más tardar en el año.</w:t>
      </w:r>
    </w:p>
    <w:p w14:paraId="6017A696" w14:textId="77777777" w:rsidR="000C59D9" w:rsidRPr="000C59D9" w:rsidRDefault="000C59D9" w:rsidP="000C59D9">
      <w:pPr>
        <w:rPr>
          <w:sz w:val="36"/>
          <w:szCs w:val="36"/>
          <w:lang w:val="es-MX"/>
        </w:rPr>
      </w:pPr>
    </w:p>
    <w:p w14:paraId="4C1535FF" w14:textId="41466B4C" w:rsidR="004E4C46" w:rsidRPr="000C59D9" w:rsidRDefault="000C59D9" w:rsidP="000C59D9">
      <w:pPr>
        <w:rPr>
          <w:sz w:val="36"/>
          <w:szCs w:val="36"/>
        </w:rPr>
      </w:pPr>
      <w:r w:rsidRPr="000C59D9">
        <w:rPr>
          <w:sz w:val="36"/>
          <w:szCs w:val="36"/>
          <w:lang w:val="es-MX"/>
        </w:rPr>
        <w:t xml:space="preserve">Resumen Congresional: Continuamos estableciendo apoyos para la </w:t>
      </w:r>
      <w:r w:rsidRPr="000C59D9">
        <w:rPr>
          <w:sz w:val="36"/>
          <w:szCs w:val="36"/>
          <w:u w:val="single"/>
          <w:lang w:val="es-MX"/>
        </w:rPr>
        <w:t xml:space="preserve">Ley de </w:t>
      </w:r>
      <w:r w:rsidRPr="000C59D9">
        <w:rPr>
          <w:sz w:val="36"/>
          <w:szCs w:val="36"/>
          <w:u w:val="single"/>
          <w:lang w:val="es-MX"/>
        </w:rPr>
        <w:fldChar w:fldCharType="begin"/>
      </w:r>
      <w:r w:rsidRPr="000C59D9">
        <w:rPr>
          <w:sz w:val="36"/>
          <w:szCs w:val="36"/>
          <w:u w:val="single"/>
          <w:lang w:val="es-MX"/>
        </w:rPr>
        <w:instrText xml:space="preserve"> HYPERLINK "https://integratedemploymentnow.org/about-the-transformation-to-competitive-employment-act/" </w:instrText>
      </w:r>
      <w:r w:rsidRPr="000C59D9">
        <w:rPr>
          <w:sz w:val="36"/>
          <w:szCs w:val="36"/>
          <w:u w:val="single"/>
          <w:lang w:val="es-MX"/>
        </w:rPr>
        <w:fldChar w:fldCharType="separate"/>
      </w:r>
      <w:r w:rsidRPr="000C59D9">
        <w:rPr>
          <w:rStyle w:val="Hyperlink"/>
          <w:sz w:val="36"/>
          <w:szCs w:val="36"/>
          <w:lang w:val="es-MX"/>
        </w:rPr>
        <w:t>Transformación de Empleo Competitivo</w:t>
      </w:r>
      <w:r w:rsidRPr="000C59D9">
        <w:rPr>
          <w:sz w:val="36"/>
          <w:szCs w:val="36"/>
          <w:u w:val="single"/>
          <w:lang w:val="es-MX"/>
        </w:rPr>
        <w:fldChar w:fldCharType="end"/>
      </w:r>
      <w:r w:rsidR="004E4C46" w:rsidRPr="000C59D9">
        <w:rPr>
          <w:sz w:val="36"/>
          <w:szCs w:val="36"/>
        </w:rPr>
        <w:t xml:space="preserve">, </w:t>
      </w:r>
      <w:r w:rsidRPr="000C59D9">
        <w:rPr>
          <w:sz w:val="36"/>
          <w:szCs w:val="36"/>
          <w:lang w:val="es-MX"/>
        </w:rPr>
        <w:t xml:space="preserve">un proyecto de ley bipartidista que incrementaría las oportunidades de CIE mientras que desfasa a los salarios por debajo del mínimo bajo la Sección 14(c) en los siguientes seis años. Como parte de ese esfuerzo, y en honor al Mes Nacional de Concientización de Empleo Discapacitado, hemo organizado un </w:t>
      </w:r>
      <w:r w:rsidRPr="000C59D9">
        <w:rPr>
          <w:sz w:val="36"/>
          <w:szCs w:val="36"/>
          <w:lang w:val="es-MX"/>
        </w:rPr>
        <w:fldChar w:fldCharType="begin"/>
      </w:r>
      <w:r w:rsidRPr="000C59D9">
        <w:rPr>
          <w:sz w:val="36"/>
          <w:szCs w:val="36"/>
          <w:lang w:val="es-MX"/>
        </w:rPr>
        <w:instrText xml:space="preserve"> HYPERLINK "http://thecpsd.org/cpsd-ncd-congressional-briefing-oct-28-2019/" </w:instrText>
      </w:r>
      <w:r w:rsidRPr="000C59D9">
        <w:rPr>
          <w:sz w:val="36"/>
          <w:szCs w:val="36"/>
          <w:lang w:val="es-MX"/>
        </w:rPr>
        <w:fldChar w:fldCharType="separate"/>
      </w:r>
      <w:r w:rsidRPr="000C59D9">
        <w:rPr>
          <w:rStyle w:val="Hyperlink"/>
          <w:sz w:val="36"/>
          <w:szCs w:val="36"/>
          <w:lang w:val="es-MX"/>
        </w:rPr>
        <w:t>resumen</w:t>
      </w:r>
      <w:r w:rsidRPr="000C59D9">
        <w:rPr>
          <w:sz w:val="36"/>
          <w:szCs w:val="36"/>
          <w:lang w:val="es-MX"/>
        </w:rPr>
        <w:fldChar w:fldCharType="end"/>
      </w:r>
      <w:r w:rsidRPr="000C59D9">
        <w:rPr>
          <w:sz w:val="36"/>
          <w:szCs w:val="36"/>
          <w:lang w:val="es-MX"/>
        </w:rPr>
        <w:t xml:space="preserve"> de Congreso en octubre, donde los panelistas compartieron historias de transiciones exitosas de talleres protegidos a CIE y esfuerzos estatales para expandir CIE.</w:t>
      </w:r>
      <w:r w:rsidR="00CA4445" w:rsidRPr="000C59D9">
        <w:rPr>
          <w:sz w:val="36"/>
          <w:szCs w:val="36"/>
        </w:rPr>
        <w:br/>
      </w:r>
    </w:p>
    <w:p w14:paraId="2F06DF97" w14:textId="0E0693A9" w:rsidR="000C59D9" w:rsidRPr="000C59D9" w:rsidRDefault="000C59D9" w:rsidP="000C59D9">
      <w:pPr>
        <w:rPr>
          <w:sz w:val="36"/>
          <w:szCs w:val="36"/>
          <w:lang w:val="es-MX"/>
        </w:rPr>
      </w:pPr>
      <w:r w:rsidRPr="000C59D9">
        <w:rPr>
          <w:sz w:val="36"/>
          <w:szCs w:val="36"/>
          <w:lang w:val="es-MX"/>
        </w:rPr>
        <w:t xml:space="preserve">Regulaciones WIOA: Grupos de Discapacidad continúan en oposición a los esfuerzos del Departamento de Educación para abrir nuevamente regulaciones que definen a CIE, basándose en que pondría en detrimento el progreso logrado para poder expandir oportunidades para personas con discapacidades para </w:t>
      </w:r>
      <w:r w:rsidRPr="000C59D9">
        <w:rPr>
          <w:sz w:val="36"/>
          <w:szCs w:val="36"/>
          <w:lang w:val="es-MX"/>
        </w:rPr>
        <w:lastRenderedPageBreak/>
        <w:t xml:space="preserve">obtener CIE, puesto que el Congreso pasó la Ley de Innovación y Oportunidades de la Fuerza Laboral en el 2014. Enviamos una </w:t>
      </w:r>
      <w:r w:rsidR="002C43F2">
        <w:fldChar w:fldCharType="begin"/>
      </w:r>
      <w:r w:rsidR="002C43F2">
        <w:instrText xml:space="preserve"> HYPERLINK "https://centerforpublicrep.org/wp-content/uploads/2019/11/Letter-to-Schultz-re-CIE-regulations-final-11.21.19.pdf" </w:instrText>
      </w:r>
      <w:r w:rsidR="002C43F2">
        <w:fldChar w:fldCharType="separate"/>
      </w:r>
      <w:r w:rsidRPr="000C59D9">
        <w:rPr>
          <w:rStyle w:val="Hyperlink"/>
          <w:sz w:val="36"/>
          <w:szCs w:val="36"/>
          <w:lang w:val="es-MX"/>
        </w:rPr>
        <w:t>carta</w:t>
      </w:r>
      <w:r w:rsidR="002C43F2">
        <w:rPr>
          <w:rStyle w:val="Hyperlink"/>
          <w:sz w:val="36"/>
          <w:szCs w:val="36"/>
          <w:lang w:val="es-MX"/>
        </w:rPr>
        <w:fldChar w:fldCharType="end"/>
      </w:r>
      <w:r w:rsidRPr="000C59D9">
        <w:rPr>
          <w:sz w:val="36"/>
          <w:szCs w:val="36"/>
          <w:lang w:val="es-MX"/>
        </w:rPr>
        <w:t xml:space="preserve"> al Departamento, oponiéndonos a la reapertura de las regulaciones que fueron firmados por más de 200 grupos en representación a una amplia coalición de accionistas alrededor de todos los 50 estados (incluyendo GCDD, APSE de Georgia y la Oficina de Defensa de Georgia). </w:t>
      </w:r>
    </w:p>
    <w:p w14:paraId="64C555E5" w14:textId="79F049BF" w:rsidR="004E4C46" w:rsidRPr="00CA4445" w:rsidRDefault="004E4C46" w:rsidP="00CA4445">
      <w:pPr>
        <w:rPr>
          <w:sz w:val="36"/>
          <w:szCs w:val="36"/>
        </w:rPr>
      </w:pPr>
    </w:p>
    <w:p w14:paraId="684F71FE" w14:textId="77777777" w:rsidR="00040E58" w:rsidRPr="00040E58" w:rsidRDefault="00040E58" w:rsidP="00040E58">
      <w:pPr>
        <w:pStyle w:val="Heading2"/>
        <w:rPr>
          <w:szCs w:val="36"/>
          <w:lang w:val="es-MX"/>
        </w:rPr>
      </w:pPr>
      <w:r w:rsidRPr="00040E58">
        <w:rPr>
          <w:szCs w:val="36"/>
          <w:lang w:val="es-MX"/>
        </w:rPr>
        <w:t>Otros Proyectos de Leyes en el Horizonte</w:t>
      </w:r>
    </w:p>
    <w:p w14:paraId="4AD50114" w14:textId="77777777" w:rsidR="00040E58" w:rsidRPr="00040E58" w:rsidRDefault="00040E58" w:rsidP="00040E58">
      <w:pPr>
        <w:rPr>
          <w:sz w:val="36"/>
          <w:szCs w:val="36"/>
          <w:lang w:val="es-MX"/>
        </w:rPr>
      </w:pPr>
      <w:r w:rsidRPr="00040E58">
        <w:rPr>
          <w:sz w:val="36"/>
          <w:szCs w:val="36"/>
          <w:lang w:val="es-MX"/>
        </w:rPr>
        <w:t>Conforme la sesión de Congreso progresa, las prioridades principales incluyen:</w:t>
      </w:r>
      <w:r w:rsidRPr="00040E58">
        <w:rPr>
          <w:sz w:val="36"/>
          <w:szCs w:val="36"/>
          <w:lang w:val="es-MX"/>
        </w:rPr>
        <w:br/>
      </w:r>
    </w:p>
    <w:p w14:paraId="1BF9A3D8" w14:textId="77777777" w:rsidR="00040E58" w:rsidRPr="00040E58" w:rsidRDefault="00040E58" w:rsidP="00040E58">
      <w:pPr>
        <w:rPr>
          <w:sz w:val="36"/>
          <w:szCs w:val="36"/>
          <w:lang w:val="es-MX"/>
        </w:rPr>
      </w:pPr>
      <w:r w:rsidRPr="00040E58">
        <w:rPr>
          <w:sz w:val="36"/>
          <w:szCs w:val="36"/>
          <w:lang w:val="es-MX"/>
        </w:rPr>
        <w:t xml:space="preserve">Ley de Mantener a todos los Estudiantes Seguros (KASSA): Grupos de Discapacidad esperan la </w:t>
      </w:r>
      <w:r w:rsidRPr="00040E58">
        <w:rPr>
          <w:sz w:val="36"/>
          <w:szCs w:val="36"/>
          <w:lang w:val="es-MX"/>
        </w:rPr>
        <w:fldChar w:fldCharType="begin"/>
      </w:r>
      <w:r w:rsidRPr="00040E58">
        <w:rPr>
          <w:sz w:val="36"/>
          <w:szCs w:val="36"/>
          <w:lang w:val="es-MX"/>
        </w:rPr>
        <w:instrText xml:space="preserve"> HYPERLINK "https://centerforpublicrep.org/wp-content/uploads/2017/02/APRAIS-to-Sablan-Allen-2019.pdf" </w:instrText>
      </w:r>
      <w:r w:rsidRPr="00040E58">
        <w:rPr>
          <w:sz w:val="36"/>
          <w:szCs w:val="36"/>
          <w:lang w:val="es-MX"/>
        </w:rPr>
        <w:fldChar w:fldCharType="separate"/>
      </w:r>
      <w:r w:rsidRPr="00040E58">
        <w:rPr>
          <w:rStyle w:val="Hyperlink"/>
          <w:sz w:val="36"/>
          <w:szCs w:val="36"/>
          <w:lang w:val="es-MX"/>
        </w:rPr>
        <w:t>reintroducción</w:t>
      </w:r>
      <w:r w:rsidRPr="00040E58">
        <w:rPr>
          <w:sz w:val="36"/>
          <w:szCs w:val="36"/>
          <w:lang w:val="es-MX"/>
        </w:rPr>
        <w:fldChar w:fldCharType="end"/>
      </w:r>
      <w:r w:rsidRPr="00040E58">
        <w:rPr>
          <w:sz w:val="36"/>
          <w:szCs w:val="36"/>
          <w:lang w:val="es-MX"/>
        </w:rPr>
        <w:t xml:space="preserve"> </w:t>
      </w:r>
      <w:r w:rsidRPr="00040E58">
        <w:rPr>
          <w:sz w:val="36"/>
          <w:szCs w:val="36"/>
        </w:rPr>
        <w:t>de</w:t>
      </w:r>
      <w:r w:rsidR="004E4C46" w:rsidRPr="00040E58">
        <w:rPr>
          <w:sz w:val="36"/>
          <w:szCs w:val="36"/>
        </w:rPr>
        <w:t xml:space="preserve"> KASSA </w:t>
      </w:r>
      <w:r w:rsidRPr="00040E58">
        <w:rPr>
          <w:sz w:val="36"/>
          <w:szCs w:val="36"/>
          <w:lang w:val="es-MX"/>
        </w:rPr>
        <w:t xml:space="preserve">un proyecto de ley del último congreso que eliminaría la reclusión y limitación significante del uso de restricciones en todas las escuelas que reciban financiamiento federal, incluyendo para estudiantes con discapacidades, que estén bajo un riesgo en particular. </w:t>
      </w:r>
    </w:p>
    <w:p w14:paraId="530F669E" w14:textId="77777777" w:rsidR="00040E58" w:rsidRPr="00040E58" w:rsidRDefault="00040E58" w:rsidP="00040E58">
      <w:pPr>
        <w:rPr>
          <w:sz w:val="36"/>
          <w:szCs w:val="36"/>
          <w:lang w:val="es-MX"/>
        </w:rPr>
      </w:pPr>
    </w:p>
    <w:p w14:paraId="10E08A60" w14:textId="77777777" w:rsidR="00040E58" w:rsidRPr="00040E58" w:rsidRDefault="00040E58" w:rsidP="00040E58">
      <w:pPr>
        <w:rPr>
          <w:sz w:val="36"/>
          <w:szCs w:val="36"/>
          <w:lang w:val="es-MX"/>
        </w:rPr>
      </w:pPr>
      <w:r w:rsidRPr="00040E58">
        <w:rPr>
          <w:sz w:val="36"/>
          <w:szCs w:val="36"/>
          <w:lang w:val="es-MX"/>
        </w:rPr>
        <w:t>Ley de Infraestructura HCBS: Grupos de discapacidades y envejecimiento han estado trabajando juntos en un proyecto de ley que proveería financiamiento adicional a los estados para poder brindar la infraestructura dentro de los sistemas de servicio Medicaid en el hogar y comunitarios, incluyendo vivienda, transporte, empleo y desarrollo de fuerza laboral. Esperamos que el proyecto de ley sea presentado en los siguientes meses.</w:t>
      </w:r>
    </w:p>
    <w:p w14:paraId="1C1332A5" w14:textId="10CE6AF5" w:rsidR="004E4C46" w:rsidRPr="00040E58" w:rsidRDefault="00040E58" w:rsidP="00040E58">
      <w:pPr>
        <w:rPr>
          <w:sz w:val="36"/>
          <w:szCs w:val="36"/>
        </w:rPr>
      </w:pPr>
      <w:r w:rsidRPr="00040E58">
        <w:rPr>
          <w:sz w:val="36"/>
          <w:szCs w:val="36"/>
          <w:lang w:val="es-MX"/>
        </w:rPr>
        <w:lastRenderedPageBreak/>
        <w:t xml:space="preserve">Estas actualizaciones representan únicamente una porción pequeña de los esfuerzos en los que hemos estado trabajando. Para más información sobre nuestro trabajo, visite nuestra </w:t>
      </w:r>
      <w:r w:rsidRPr="00040E58">
        <w:rPr>
          <w:sz w:val="36"/>
          <w:szCs w:val="36"/>
          <w:lang w:val="es-MX"/>
        </w:rPr>
        <w:fldChar w:fldCharType="begin"/>
      </w:r>
      <w:r w:rsidRPr="00040E58">
        <w:rPr>
          <w:sz w:val="36"/>
          <w:szCs w:val="36"/>
          <w:lang w:val="es-MX"/>
        </w:rPr>
        <w:instrText xml:space="preserve"> HYPERLINK "https://centerforpublicrep.org/advocacy/" </w:instrText>
      </w:r>
      <w:r w:rsidRPr="00040E58">
        <w:rPr>
          <w:sz w:val="36"/>
          <w:szCs w:val="36"/>
          <w:lang w:val="es-MX"/>
        </w:rPr>
        <w:fldChar w:fldCharType="separate"/>
      </w:r>
      <w:r w:rsidRPr="00040E58">
        <w:rPr>
          <w:rStyle w:val="Hyperlink"/>
          <w:sz w:val="36"/>
          <w:szCs w:val="36"/>
          <w:lang w:val="es-MX"/>
        </w:rPr>
        <w:t>página web</w:t>
      </w:r>
      <w:r w:rsidRPr="00040E58">
        <w:rPr>
          <w:sz w:val="36"/>
          <w:szCs w:val="36"/>
          <w:lang w:val="es-MX"/>
        </w:rPr>
        <w:fldChar w:fldCharType="end"/>
      </w:r>
      <w:r w:rsidRPr="00040E58">
        <w:rPr>
          <w:sz w:val="36"/>
          <w:szCs w:val="36"/>
          <w:lang w:val="es-MX"/>
        </w:rPr>
        <w:t xml:space="preserve"> y conéctese en </w:t>
      </w:r>
      <w:r w:rsidR="008157EB" w:rsidRPr="00040E58">
        <w:fldChar w:fldCharType="begin"/>
      </w:r>
      <w:r w:rsidR="008157EB" w:rsidRPr="00040E58">
        <w:rPr>
          <w:sz w:val="36"/>
          <w:szCs w:val="36"/>
        </w:rPr>
        <w:instrText xml:space="preserve"> HYPERLINK "https://www.facebook.com/CenterforPublicRep/" </w:instrText>
      </w:r>
      <w:r w:rsidR="008157EB" w:rsidRPr="00040E58">
        <w:fldChar w:fldCharType="separate"/>
      </w:r>
      <w:r w:rsidR="004E4C46" w:rsidRPr="00040E58">
        <w:rPr>
          <w:rStyle w:val="Hyperlink"/>
          <w:sz w:val="36"/>
          <w:szCs w:val="36"/>
        </w:rPr>
        <w:t>Facebook</w:t>
      </w:r>
      <w:r w:rsidR="008157EB" w:rsidRPr="00040E58">
        <w:rPr>
          <w:rStyle w:val="Hyperlink"/>
          <w:sz w:val="36"/>
          <w:szCs w:val="36"/>
        </w:rPr>
        <w:fldChar w:fldCharType="end"/>
      </w:r>
      <w:r w:rsidR="004E4C46" w:rsidRPr="00040E58">
        <w:rPr>
          <w:sz w:val="36"/>
          <w:szCs w:val="36"/>
        </w:rPr>
        <w:t xml:space="preserve"> </w:t>
      </w:r>
      <w:r w:rsidRPr="00040E58">
        <w:rPr>
          <w:sz w:val="36"/>
          <w:szCs w:val="36"/>
        </w:rPr>
        <w:t xml:space="preserve">y </w:t>
      </w:r>
      <w:hyperlink r:id="rId30" w:history="1">
        <w:r w:rsidR="004E4C46" w:rsidRPr="00040E58">
          <w:rPr>
            <w:rStyle w:val="Hyperlink"/>
            <w:sz w:val="36"/>
            <w:szCs w:val="36"/>
          </w:rPr>
          <w:t>Twitter</w:t>
        </w:r>
      </w:hyperlink>
      <w:r w:rsidR="004E4C46" w:rsidRPr="00040E58">
        <w:rPr>
          <w:sz w:val="36"/>
          <w:szCs w:val="36"/>
        </w:rPr>
        <w:t>.</w:t>
      </w:r>
    </w:p>
    <w:p w14:paraId="09EA5979" w14:textId="7E7729C1" w:rsidR="004E4C46" w:rsidRPr="00CA4445" w:rsidRDefault="004E4C46" w:rsidP="00CA4445">
      <w:pPr>
        <w:rPr>
          <w:sz w:val="36"/>
          <w:szCs w:val="36"/>
        </w:rPr>
      </w:pPr>
    </w:p>
    <w:p w14:paraId="59B8DB0A" w14:textId="77777777" w:rsidR="00040E58" w:rsidRPr="00040E58" w:rsidRDefault="00040E58" w:rsidP="00040E58">
      <w:pPr>
        <w:rPr>
          <w:sz w:val="36"/>
          <w:szCs w:val="36"/>
          <w:lang w:val="es-MX"/>
        </w:rPr>
      </w:pPr>
      <w:r w:rsidRPr="00040E58">
        <w:rPr>
          <w:sz w:val="36"/>
          <w:szCs w:val="36"/>
          <w:lang w:val="es-MX"/>
        </w:rPr>
        <w:t>Alison Barkoff y Erin Shea trabajan en política y litigaciones relacionadas a la integración e inclusión comunitaria de personas con discapacidades, incluyendo la ejecución Olmstead, política Medicaid, empleo, vivienda y educación.</w:t>
      </w:r>
    </w:p>
    <w:p w14:paraId="23B8015A" w14:textId="77777777" w:rsidR="00040E58" w:rsidRPr="00040E58" w:rsidRDefault="00040E58" w:rsidP="00040E58">
      <w:pPr>
        <w:rPr>
          <w:sz w:val="36"/>
          <w:szCs w:val="36"/>
          <w:lang w:val="es-MX"/>
        </w:rPr>
      </w:pPr>
    </w:p>
    <w:p w14:paraId="651890B1" w14:textId="77777777" w:rsidR="00040E58" w:rsidRPr="00040E58" w:rsidRDefault="00040E58" w:rsidP="00040E58">
      <w:pPr>
        <w:rPr>
          <w:sz w:val="36"/>
          <w:szCs w:val="36"/>
          <w:lang w:val="es-MX"/>
        </w:rPr>
      </w:pPr>
      <w:r w:rsidRPr="00040E58">
        <w:rPr>
          <w:sz w:val="36"/>
          <w:szCs w:val="36"/>
          <w:lang w:val="es-MX"/>
        </w:rPr>
        <w:t>Nota: información actual desde el 6/1/20</w:t>
      </w:r>
    </w:p>
    <w:p w14:paraId="7A73BC93" w14:textId="77777777" w:rsidR="00040E58" w:rsidRPr="00040E58" w:rsidRDefault="00040E58" w:rsidP="00040E58">
      <w:pPr>
        <w:rPr>
          <w:sz w:val="36"/>
          <w:szCs w:val="36"/>
          <w:lang w:val="es-MX"/>
        </w:rPr>
      </w:pPr>
    </w:p>
    <w:p w14:paraId="45165148" w14:textId="77777777" w:rsidR="00040E58" w:rsidRPr="00040E58" w:rsidRDefault="00040E58" w:rsidP="00040E58">
      <w:pPr>
        <w:rPr>
          <w:sz w:val="36"/>
          <w:szCs w:val="36"/>
          <w:lang w:val="es-MX"/>
        </w:rPr>
      </w:pPr>
      <w:r w:rsidRPr="00040E58">
        <w:rPr>
          <w:sz w:val="36"/>
          <w:szCs w:val="36"/>
          <w:lang w:val="es-MX"/>
        </w:rPr>
        <w:t>Obtenga más información sobre:</w:t>
      </w:r>
    </w:p>
    <w:p w14:paraId="043916FE" w14:textId="77777777" w:rsidR="00040E58" w:rsidRPr="00040E58" w:rsidRDefault="002C43F2" w:rsidP="00040E58">
      <w:pPr>
        <w:pStyle w:val="ListParagraph"/>
        <w:numPr>
          <w:ilvl w:val="0"/>
          <w:numId w:val="49"/>
        </w:numPr>
        <w:ind w:left="360" w:hanging="360"/>
        <w:rPr>
          <w:sz w:val="36"/>
          <w:szCs w:val="36"/>
          <w:lang w:val="es-MX"/>
        </w:rPr>
      </w:pPr>
      <w:hyperlink r:id="rId31" w:history="1">
        <w:r w:rsidR="00040E58" w:rsidRPr="00040E58">
          <w:rPr>
            <w:rStyle w:val="Hyperlink"/>
            <w:sz w:val="36"/>
            <w:szCs w:val="36"/>
            <w:lang w:val="es-MX"/>
          </w:rPr>
          <w:t xml:space="preserve">Money Follows the Person (MFP) y Defensa MFP </w:t>
        </w:r>
      </w:hyperlink>
    </w:p>
    <w:p w14:paraId="1D33CDF7" w14:textId="77777777" w:rsidR="00040E58" w:rsidRPr="00040E58" w:rsidRDefault="002C43F2" w:rsidP="00040E58">
      <w:pPr>
        <w:pStyle w:val="ListParagraph"/>
        <w:numPr>
          <w:ilvl w:val="0"/>
          <w:numId w:val="49"/>
        </w:numPr>
        <w:ind w:left="360" w:hanging="360"/>
        <w:rPr>
          <w:sz w:val="36"/>
          <w:szCs w:val="36"/>
          <w:lang w:val="es-MX"/>
        </w:rPr>
      </w:pPr>
      <w:hyperlink r:id="rId32" w:history="1">
        <w:r w:rsidR="00040E58" w:rsidRPr="00040E58">
          <w:rPr>
            <w:rStyle w:val="Hyperlink"/>
            <w:sz w:val="36"/>
            <w:szCs w:val="36"/>
            <w:lang w:val="es-MX"/>
          </w:rPr>
          <w:t>Ajuste de Calidad de Años de Vida (QALYs)</w:t>
        </w:r>
      </w:hyperlink>
    </w:p>
    <w:p w14:paraId="67713F57" w14:textId="77777777" w:rsidR="00040E58" w:rsidRPr="00040E58" w:rsidRDefault="002C43F2" w:rsidP="00040E58">
      <w:pPr>
        <w:pStyle w:val="ListParagraph"/>
        <w:numPr>
          <w:ilvl w:val="0"/>
          <w:numId w:val="49"/>
        </w:numPr>
        <w:ind w:left="360" w:hanging="360"/>
        <w:rPr>
          <w:sz w:val="36"/>
          <w:szCs w:val="36"/>
          <w:lang w:val="es-MX"/>
        </w:rPr>
      </w:pPr>
      <w:hyperlink r:id="rId33" w:history="1">
        <w:r w:rsidR="00040E58" w:rsidRPr="00040E58">
          <w:rPr>
            <w:rStyle w:val="Hyperlink"/>
            <w:sz w:val="36"/>
            <w:szCs w:val="36"/>
            <w:lang w:val="es-MX"/>
          </w:rPr>
          <w:t>Litigación Texas contra Estados Unidos</w:t>
        </w:r>
      </w:hyperlink>
    </w:p>
    <w:p w14:paraId="7E97D8CC" w14:textId="77777777" w:rsidR="00040E58" w:rsidRPr="00040E58" w:rsidRDefault="002C43F2" w:rsidP="00040E58">
      <w:pPr>
        <w:pStyle w:val="ListParagraph"/>
        <w:numPr>
          <w:ilvl w:val="0"/>
          <w:numId w:val="49"/>
        </w:numPr>
        <w:ind w:left="360" w:hanging="360"/>
        <w:rPr>
          <w:sz w:val="36"/>
          <w:szCs w:val="36"/>
          <w:lang w:val="es-MX"/>
        </w:rPr>
      </w:pPr>
      <w:hyperlink r:id="rId34" w:history="1">
        <w:r w:rsidR="00040E58" w:rsidRPr="00040E58">
          <w:rPr>
            <w:rStyle w:val="Hyperlink"/>
            <w:sz w:val="36"/>
            <w:szCs w:val="36"/>
            <w:lang w:val="es-MX"/>
          </w:rPr>
          <w:t>Reglamento de Cargos Públicos y Desafío de Litigación, Hoja de Hechos y Explicador</w:t>
        </w:r>
      </w:hyperlink>
    </w:p>
    <w:p w14:paraId="22651567" w14:textId="77777777" w:rsidR="00040E58" w:rsidRPr="00040E58" w:rsidRDefault="002C43F2" w:rsidP="00040E58">
      <w:pPr>
        <w:pStyle w:val="ListParagraph"/>
        <w:numPr>
          <w:ilvl w:val="0"/>
          <w:numId w:val="49"/>
        </w:numPr>
        <w:ind w:left="360" w:hanging="360"/>
        <w:rPr>
          <w:sz w:val="36"/>
          <w:szCs w:val="36"/>
          <w:lang w:val="es-MX"/>
        </w:rPr>
      </w:pPr>
      <w:hyperlink r:id="rId35" w:history="1">
        <w:r w:rsidR="00040E58" w:rsidRPr="00040E58">
          <w:rPr>
            <w:rStyle w:val="Hyperlink"/>
            <w:sz w:val="36"/>
            <w:szCs w:val="36"/>
            <w:lang w:val="es-MX"/>
          </w:rPr>
          <w:t xml:space="preserve">Empleo Competitivo e Integrado </w:t>
        </w:r>
      </w:hyperlink>
      <w:r w:rsidR="00040E58" w:rsidRPr="00040E58">
        <w:rPr>
          <w:sz w:val="36"/>
          <w:szCs w:val="36"/>
          <w:lang w:val="es-MX"/>
        </w:rPr>
        <w:t xml:space="preserve"> </w:t>
      </w:r>
    </w:p>
    <w:p w14:paraId="1AF2DDAC" w14:textId="77777777" w:rsidR="00040E58" w:rsidRPr="00040E58" w:rsidRDefault="002C43F2" w:rsidP="00040E58">
      <w:pPr>
        <w:pStyle w:val="ListParagraph"/>
        <w:numPr>
          <w:ilvl w:val="0"/>
          <w:numId w:val="49"/>
        </w:numPr>
        <w:ind w:left="360" w:hanging="360"/>
        <w:rPr>
          <w:sz w:val="36"/>
          <w:szCs w:val="36"/>
          <w:lang w:val="es-MX"/>
        </w:rPr>
      </w:pPr>
      <w:hyperlink r:id="rId36" w:history="1">
        <w:r w:rsidR="00040E58" w:rsidRPr="00040E58">
          <w:rPr>
            <w:rStyle w:val="Hyperlink"/>
            <w:sz w:val="36"/>
            <w:szCs w:val="36"/>
            <w:lang w:val="es-MX"/>
          </w:rPr>
          <w:t>Mantener a Todos los Estudiantes Seguros (KASSA)</w:t>
        </w:r>
      </w:hyperlink>
    </w:p>
    <w:p w14:paraId="722ECD5F" w14:textId="77777777" w:rsidR="00040E58" w:rsidRPr="00040E58" w:rsidRDefault="00040E58" w:rsidP="00040E58">
      <w:pPr>
        <w:pStyle w:val="ListParagraph"/>
        <w:numPr>
          <w:ilvl w:val="0"/>
          <w:numId w:val="49"/>
        </w:numPr>
        <w:ind w:left="360" w:hanging="360"/>
        <w:rPr>
          <w:rStyle w:val="Hyperlink"/>
          <w:color w:val="auto"/>
          <w:sz w:val="36"/>
          <w:szCs w:val="36"/>
          <w:u w:val="none"/>
          <w:lang w:val="es-MX"/>
        </w:rPr>
      </w:pPr>
      <w:r w:rsidRPr="00040E58">
        <w:rPr>
          <w:sz w:val="36"/>
          <w:szCs w:val="36"/>
          <w:lang w:val="es-MX"/>
        </w:rPr>
        <w:t xml:space="preserve">Comisión Estatal de Derechos Civiles (USCCR) Videos de audiencia: </w:t>
      </w:r>
      <w:hyperlink r:id="rId37" w:history="1">
        <w:r w:rsidRPr="00040E58">
          <w:rPr>
            <w:rStyle w:val="Hyperlink"/>
            <w:sz w:val="36"/>
            <w:szCs w:val="36"/>
            <w:lang w:val="es-MX"/>
          </w:rPr>
          <w:t>mañana, tarde y sesiones de comentarios de apertura</w:t>
        </w:r>
      </w:hyperlink>
    </w:p>
    <w:p w14:paraId="6C285DD3" w14:textId="77777777" w:rsidR="004E4C46" w:rsidRDefault="004E4C46" w:rsidP="00CA4445">
      <w:pPr>
        <w:rPr>
          <w:sz w:val="36"/>
          <w:szCs w:val="36"/>
        </w:rPr>
      </w:pPr>
    </w:p>
    <w:p w14:paraId="1A4DCDB8" w14:textId="77777777" w:rsidR="00040E58" w:rsidRDefault="00040E58" w:rsidP="00CA4445">
      <w:pPr>
        <w:rPr>
          <w:sz w:val="36"/>
          <w:szCs w:val="36"/>
        </w:rPr>
      </w:pPr>
    </w:p>
    <w:p w14:paraId="35D9BEF2" w14:textId="77777777" w:rsidR="00040E58" w:rsidRPr="00CA4445" w:rsidRDefault="00040E58" w:rsidP="00CA4445">
      <w:pPr>
        <w:rPr>
          <w:sz w:val="36"/>
          <w:szCs w:val="36"/>
        </w:rPr>
      </w:pPr>
    </w:p>
    <w:p w14:paraId="017F8EAC" w14:textId="0F48A060" w:rsidR="003D1BC4" w:rsidRPr="00DF42CF" w:rsidRDefault="00095F97" w:rsidP="004E4C46">
      <w:pPr>
        <w:pStyle w:val="Heading1"/>
        <w:rPr>
          <w:szCs w:val="36"/>
        </w:rPr>
      </w:pPr>
      <w:r w:rsidRPr="00DF42CF">
        <w:rPr>
          <w:szCs w:val="36"/>
        </w:rPr>
        <w:lastRenderedPageBreak/>
        <w:t>COMUNIDAD</w:t>
      </w:r>
      <w:r w:rsidR="003D1BC4" w:rsidRPr="00DF42CF">
        <w:rPr>
          <w:szCs w:val="36"/>
        </w:rPr>
        <w:t>ES</w:t>
      </w:r>
      <w:r w:rsidRPr="00DF42CF">
        <w:rPr>
          <w:szCs w:val="36"/>
        </w:rPr>
        <w:t xml:space="preserve"> REALES</w:t>
      </w:r>
      <w:r w:rsidR="003D1BC4" w:rsidRPr="00DF42CF">
        <w:rPr>
          <w:szCs w:val="36"/>
        </w:rPr>
        <w:t xml:space="preserve"> </w:t>
      </w:r>
    </w:p>
    <w:p w14:paraId="0C2CA4E8" w14:textId="77777777" w:rsidR="00095F97" w:rsidRPr="00095F97" w:rsidRDefault="00095F97" w:rsidP="00095F97">
      <w:pPr>
        <w:pStyle w:val="Heading1"/>
        <w:rPr>
          <w:szCs w:val="36"/>
          <w:lang w:val="es-MX"/>
        </w:rPr>
      </w:pPr>
      <w:r w:rsidRPr="00DF42CF">
        <w:rPr>
          <w:szCs w:val="36"/>
          <w:lang w:val="es-MX"/>
        </w:rPr>
        <w:t>Cumbre de Bienvenida al Díalogo Comunitario se enfoca en la Inclusión</w:t>
      </w:r>
    </w:p>
    <w:p w14:paraId="27BF1F9D" w14:textId="77777777" w:rsidR="00095F97" w:rsidRPr="00095F97" w:rsidRDefault="00095F97" w:rsidP="00095F97">
      <w:pPr>
        <w:rPr>
          <w:sz w:val="36"/>
          <w:szCs w:val="36"/>
          <w:lang w:val="es-MX"/>
        </w:rPr>
      </w:pPr>
      <w:r w:rsidRPr="00095F97">
        <w:rPr>
          <w:sz w:val="36"/>
          <w:szCs w:val="36"/>
          <w:lang w:val="es-MX"/>
        </w:rPr>
        <w:t>por Jennifer Bosk</w:t>
      </w:r>
    </w:p>
    <w:p w14:paraId="6A2CA0E0" w14:textId="77777777" w:rsidR="00095F97" w:rsidRPr="00095F97" w:rsidRDefault="00095F97" w:rsidP="00095F97">
      <w:pPr>
        <w:rPr>
          <w:sz w:val="36"/>
          <w:szCs w:val="36"/>
          <w:lang w:val="es-MX"/>
        </w:rPr>
      </w:pPr>
    </w:p>
    <w:p w14:paraId="4D249F38" w14:textId="77777777" w:rsidR="00095F97" w:rsidRPr="00095F97" w:rsidRDefault="00095F97" w:rsidP="00095F97">
      <w:pPr>
        <w:rPr>
          <w:sz w:val="36"/>
          <w:szCs w:val="36"/>
          <w:lang w:val="es-MX"/>
        </w:rPr>
      </w:pPr>
      <w:r w:rsidRPr="00095F97">
        <w:rPr>
          <w:sz w:val="36"/>
          <w:szCs w:val="36"/>
          <w:lang w:val="es-MX"/>
        </w:rPr>
        <w:t xml:space="preserve">La iniciativa del Diálogo Comunitario de Bienvenida es una parte de los Socios de Comunidades Reales (RCP, por sus siglas en inglés), fundado por GCDD y administrado por Global Ubuntu. La meta del RCP es apoyar a la comunidad y participación cívica a través de la creación de comunidades inclusivas y de bienvenida cuando las personas de todas las habilidades se valoran de manera equitativa y son participantes activos para formar una mejor comunidad para todos. </w:t>
      </w:r>
    </w:p>
    <w:p w14:paraId="10FD0C20" w14:textId="77777777" w:rsidR="00095F97" w:rsidRPr="00095F97" w:rsidRDefault="00095F97" w:rsidP="00095F97">
      <w:pPr>
        <w:rPr>
          <w:sz w:val="36"/>
          <w:szCs w:val="36"/>
          <w:lang w:val="es-MX"/>
        </w:rPr>
      </w:pPr>
    </w:p>
    <w:p w14:paraId="56C6E6DD" w14:textId="77777777" w:rsidR="00095F97" w:rsidRPr="00095F97" w:rsidRDefault="00095F97" w:rsidP="00095F97">
      <w:pPr>
        <w:rPr>
          <w:sz w:val="36"/>
          <w:szCs w:val="36"/>
          <w:lang w:val="es-MX"/>
        </w:rPr>
      </w:pPr>
      <w:r w:rsidRPr="00095F97">
        <w:rPr>
          <w:sz w:val="36"/>
          <w:szCs w:val="36"/>
          <w:lang w:val="es-MX"/>
        </w:rPr>
        <w:t>Los casi 90 individuos reunidos por el día, participaron en un diálogo colaborativo centrado alrededor de preguntas diseñadas para provocar razonamiento sobre lo que una comunidad inclusiva y de bienvenida debería de ser.</w:t>
      </w:r>
    </w:p>
    <w:p w14:paraId="6BB8B9DB" w14:textId="77777777" w:rsidR="00095F97" w:rsidRPr="00095F97" w:rsidRDefault="00095F97" w:rsidP="00095F97">
      <w:pPr>
        <w:rPr>
          <w:sz w:val="36"/>
          <w:szCs w:val="36"/>
          <w:lang w:val="es-MX"/>
        </w:rPr>
      </w:pPr>
    </w:p>
    <w:p w14:paraId="377702F1" w14:textId="4F262DD3" w:rsidR="00095F97" w:rsidRPr="00095F97" w:rsidRDefault="00095F97" w:rsidP="00095F97">
      <w:pPr>
        <w:rPr>
          <w:sz w:val="36"/>
          <w:szCs w:val="36"/>
          <w:lang w:val="es-MX"/>
        </w:rPr>
      </w:pPr>
      <w:r w:rsidRPr="00095F97">
        <w:rPr>
          <w:sz w:val="36"/>
          <w:szCs w:val="36"/>
          <w:lang w:val="es-MX"/>
        </w:rPr>
        <w:t xml:space="preserve">Comenzando con una presentación de las </w:t>
      </w:r>
      <w:r w:rsidRPr="00095F97">
        <w:rPr>
          <w:sz w:val="36"/>
          <w:szCs w:val="36"/>
          <w:lang w:val="es-MX"/>
        </w:rPr>
        <w:fldChar w:fldCharType="begin"/>
      </w:r>
      <w:r w:rsidRPr="00095F97">
        <w:rPr>
          <w:sz w:val="36"/>
          <w:szCs w:val="36"/>
          <w:lang w:val="es-MX"/>
        </w:rPr>
        <w:instrText xml:space="preserve"> HYPERLINK "https://www.un.org/en/universal-declaration-human-rights/" </w:instrText>
      </w:r>
      <w:r w:rsidRPr="00095F97">
        <w:rPr>
          <w:sz w:val="36"/>
          <w:szCs w:val="36"/>
          <w:lang w:val="es-MX"/>
        </w:rPr>
        <w:fldChar w:fldCharType="separate"/>
      </w:r>
      <w:r w:rsidRPr="00095F97">
        <w:rPr>
          <w:rStyle w:val="Hyperlink"/>
          <w:sz w:val="36"/>
          <w:szCs w:val="36"/>
          <w:lang w:val="es-MX"/>
        </w:rPr>
        <w:t>Naciones Unidas sobre la Declaración Universal de Derechos Humanos</w:t>
      </w:r>
      <w:r w:rsidRPr="00095F97">
        <w:rPr>
          <w:sz w:val="36"/>
          <w:szCs w:val="36"/>
          <w:lang w:val="es-MX"/>
        </w:rPr>
        <w:fldChar w:fldCharType="end"/>
      </w:r>
      <w:r w:rsidRPr="00095F97">
        <w:rPr>
          <w:sz w:val="36"/>
          <w:szCs w:val="36"/>
          <w:lang w:val="es-MX"/>
        </w:rPr>
        <w:t>, los asistentes se enfocaron en un fundamento de ley y orden basado en justicia, equidad, verdad, libertad y valores por cada vida humana, y en el principio de moralidad: valor y práctica de justicia, equidad, verdad, amor, compasión, rectitud, libertad, perdón, reverencia y respeto.</w:t>
      </w:r>
    </w:p>
    <w:p w14:paraId="634DB71F" w14:textId="77777777" w:rsidR="00095F97" w:rsidRDefault="00095F97" w:rsidP="00095F97">
      <w:pPr>
        <w:rPr>
          <w:sz w:val="28"/>
          <w:szCs w:val="28"/>
          <w:lang w:val="es-MX"/>
        </w:rPr>
      </w:pPr>
    </w:p>
    <w:p w14:paraId="7750BEAF" w14:textId="77777777" w:rsidR="00CA4445" w:rsidRPr="00CA4445" w:rsidRDefault="00CA4445" w:rsidP="00CA4445">
      <w:pPr>
        <w:rPr>
          <w:sz w:val="36"/>
          <w:szCs w:val="36"/>
        </w:rPr>
      </w:pPr>
    </w:p>
    <w:p w14:paraId="50A91613" w14:textId="77777777" w:rsidR="00095F97" w:rsidRPr="00095F97" w:rsidRDefault="00095F97" w:rsidP="00095F97">
      <w:pPr>
        <w:rPr>
          <w:sz w:val="36"/>
          <w:szCs w:val="36"/>
          <w:lang w:val="es-MX"/>
        </w:rPr>
      </w:pPr>
      <w:r w:rsidRPr="00095F97">
        <w:rPr>
          <w:sz w:val="36"/>
          <w:szCs w:val="36"/>
          <w:lang w:val="es-MX"/>
        </w:rPr>
        <w:lastRenderedPageBreak/>
        <w:t>“Todos quieren ser tratados con dignidad y justicia. La discusión se centró sobre cómo la moralidad y sociedad debería sacar la dignidad y justicia para las personas de todas las habilidades. Si queremos cambiar la narrativa de nuestra comunidad, se trata de derechos humanos. Cada derecho humano definido, y cada elemento de la cumbre, coordinado”, declaró Sumaya Karimi, el director organizador del proyecto para RCP y fundador y director de Global Ubuntu.</w:t>
      </w:r>
    </w:p>
    <w:p w14:paraId="01C0C7C0" w14:textId="77777777" w:rsidR="00095F97" w:rsidRPr="00095F97" w:rsidRDefault="00095F97" w:rsidP="00095F97">
      <w:pPr>
        <w:rPr>
          <w:sz w:val="36"/>
          <w:szCs w:val="36"/>
          <w:lang w:val="es-MX"/>
        </w:rPr>
      </w:pPr>
    </w:p>
    <w:p w14:paraId="5BBBB2FE" w14:textId="77777777" w:rsidR="00095F97" w:rsidRPr="00095F97" w:rsidRDefault="00095F97" w:rsidP="00095F97">
      <w:pPr>
        <w:rPr>
          <w:sz w:val="36"/>
          <w:szCs w:val="36"/>
          <w:lang w:val="es-MX"/>
        </w:rPr>
      </w:pPr>
      <w:r w:rsidRPr="00095F97">
        <w:rPr>
          <w:sz w:val="36"/>
          <w:szCs w:val="36"/>
          <w:lang w:val="es-MX"/>
        </w:rPr>
        <w:t>Al finalizar la cumbre, cinco comunidades actuales trabajando en cambios para convertirles en Comunidades RCP de Bienvenida – Athens, Augusta, Comer, Fort Gaines y LaGrange – comprometidos a continuar su trabajo y agregar nuevos problemas con su enfoque. Por ejemplo, LaGrange trabajará en su propia cumbre para analizar la intersección de discapacidades del desarrollo, racismo y falta de vivienda. Atlanta planea revisar su inclusividad en las artes y Comer guiará el diálogo en problemas de votos y accesibilidad. Además, cinco nuevas comunidades planean solicitar para que sus Comunidades se conviertan en Comunidades de Bienvenida RCP 2020.</w:t>
      </w:r>
    </w:p>
    <w:p w14:paraId="4ACE947D" w14:textId="77777777" w:rsidR="00095F97" w:rsidRPr="00095F97" w:rsidRDefault="00095F97" w:rsidP="00095F97">
      <w:pPr>
        <w:rPr>
          <w:sz w:val="36"/>
          <w:szCs w:val="36"/>
          <w:lang w:val="es-MX"/>
        </w:rPr>
      </w:pPr>
    </w:p>
    <w:p w14:paraId="72236490" w14:textId="77777777" w:rsidR="00095F97" w:rsidRPr="00095F97" w:rsidRDefault="00095F97" w:rsidP="00095F97">
      <w:pPr>
        <w:rPr>
          <w:sz w:val="36"/>
          <w:szCs w:val="36"/>
          <w:lang w:val="es-MX"/>
        </w:rPr>
      </w:pPr>
      <w:r w:rsidRPr="00095F97">
        <w:rPr>
          <w:sz w:val="36"/>
          <w:szCs w:val="36"/>
          <w:lang w:val="es-MX"/>
        </w:rPr>
        <w:t xml:space="preserve">“Para nosotros, la cumbre establecerá el tono y base para un </w:t>
      </w:r>
      <w:r w:rsidRPr="00DF42CF">
        <w:rPr>
          <w:sz w:val="36"/>
          <w:szCs w:val="36"/>
          <w:lang w:val="es-MX"/>
        </w:rPr>
        <w:t>movimiento, pero también nos muestra en lo que todos nosotros nos podemos convertiremos. Noventa</w:t>
      </w:r>
      <w:r w:rsidRPr="00095F97">
        <w:rPr>
          <w:sz w:val="36"/>
          <w:szCs w:val="36"/>
          <w:lang w:val="es-MX"/>
        </w:rPr>
        <w:t xml:space="preserve"> porciento de participantes restante hablaron sobre cómo traer este concepto de bienvenida en sus comunidades y cómo participar en hacer este cambio”, declaró Karimi.</w:t>
      </w:r>
    </w:p>
    <w:p w14:paraId="52D5CA65" w14:textId="77777777" w:rsidR="00095F97" w:rsidRPr="00095F97" w:rsidRDefault="00095F97" w:rsidP="00095F97">
      <w:pPr>
        <w:rPr>
          <w:sz w:val="36"/>
          <w:szCs w:val="36"/>
          <w:lang w:val="es-MX"/>
        </w:rPr>
      </w:pPr>
    </w:p>
    <w:p w14:paraId="6EC255B0" w14:textId="77777777" w:rsidR="00095F97" w:rsidRPr="00095F97" w:rsidRDefault="00095F97" w:rsidP="00095F97">
      <w:pPr>
        <w:rPr>
          <w:sz w:val="36"/>
          <w:szCs w:val="36"/>
          <w:lang w:val="es-MX"/>
        </w:rPr>
      </w:pPr>
      <w:r w:rsidRPr="00095F97">
        <w:rPr>
          <w:sz w:val="36"/>
          <w:szCs w:val="36"/>
          <w:lang w:val="es-MX"/>
        </w:rPr>
        <w:lastRenderedPageBreak/>
        <w:t xml:space="preserve">Global Ubuntu explica el propósito de diálogos y la cumbre por extensión, es pavimentar el camino hacia una sociedad equitativa y justa – comunidades fundamentales de bienvenida – donde las personas de todas razas, etnicidades, cultura, clase, estatus socioeconómico, estatus educacional, habilidades, género y religión se trata con dignidad y respeto. Ayuda al soporte de comunidades con asistencia técnica, soporte financiero y facilitación de discusión. </w:t>
      </w:r>
    </w:p>
    <w:p w14:paraId="0E0681F4" w14:textId="77777777" w:rsidR="00095F97" w:rsidRDefault="00095F97" w:rsidP="00095F97">
      <w:pPr>
        <w:rPr>
          <w:sz w:val="28"/>
          <w:szCs w:val="28"/>
          <w:lang w:val="es-MX"/>
        </w:rPr>
      </w:pPr>
    </w:p>
    <w:p w14:paraId="07E8EE31" w14:textId="026EB9C0" w:rsidR="00095F97" w:rsidRPr="00095F97" w:rsidRDefault="00095F97" w:rsidP="00095F97">
      <w:pPr>
        <w:rPr>
          <w:rStyle w:val="Hyperlink"/>
          <w:sz w:val="28"/>
          <w:szCs w:val="28"/>
          <w:lang w:val="es-MX"/>
        </w:rPr>
      </w:pPr>
      <w:r w:rsidRPr="00095F97">
        <w:rPr>
          <w:sz w:val="36"/>
          <w:szCs w:val="36"/>
          <w:lang w:val="es-MX"/>
        </w:rPr>
        <w:t xml:space="preserve">Para mayor información sobre esta iniciativa, vea la </w:t>
      </w:r>
      <w:r>
        <w:rPr>
          <w:sz w:val="36"/>
          <w:szCs w:val="36"/>
          <w:lang w:val="es-MX"/>
        </w:rPr>
        <w:fldChar w:fldCharType="begin"/>
      </w:r>
      <w:r>
        <w:rPr>
          <w:sz w:val="36"/>
          <w:szCs w:val="36"/>
          <w:lang w:val="es-MX"/>
        </w:rPr>
        <w:instrText xml:space="preserve"> HYPERLINK "https://www.globalubuntu.net/" </w:instrText>
      </w:r>
      <w:r>
        <w:rPr>
          <w:sz w:val="36"/>
          <w:szCs w:val="36"/>
          <w:lang w:val="es-MX"/>
        </w:rPr>
        <w:fldChar w:fldCharType="separate"/>
      </w:r>
      <w:r w:rsidRPr="00095F97">
        <w:rPr>
          <w:rStyle w:val="Hyperlink"/>
          <w:sz w:val="36"/>
          <w:szCs w:val="36"/>
          <w:lang w:val="es-MX"/>
        </w:rPr>
        <w:t>página web de Global Ubuntu</w:t>
      </w:r>
      <w:r>
        <w:rPr>
          <w:sz w:val="36"/>
          <w:szCs w:val="36"/>
          <w:lang w:val="es-MX"/>
        </w:rPr>
        <w:fldChar w:fldCharType="end"/>
      </w:r>
      <w:r w:rsidRPr="00095F97">
        <w:rPr>
          <w:sz w:val="36"/>
          <w:szCs w:val="36"/>
          <w:lang w:val="es-MX"/>
        </w:rPr>
        <w:t xml:space="preserve"> o la </w:t>
      </w:r>
      <w:r>
        <w:rPr>
          <w:sz w:val="36"/>
          <w:szCs w:val="36"/>
          <w:lang w:val="es-MX"/>
        </w:rPr>
        <w:fldChar w:fldCharType="begin"/>
      </w:r>
      <w:r>
        <w:rPr>
          <w:sz w:val="36"/>
          <w:szCs w:val="36"/>
          <w:lang w:val="es-MX"/>
        </w:rPr>
        <w:instrText xml:space="preserve"> HYPERLINK "https://gcdd.org/partnerships/real-communities-partnerships.html" </w:instrText>
      </w:r>
      <w:r>
        <w:rPr>
          <w:sz w:val="36"/>
          <w:szCs w:val="36"/>
          <w:lang w:val="es-MX"/>
        </w:rPr>
        <w:fldChar w:fldCharType="separate"/>
      </w:r>
      <w:r w:rsidRPr="00095F97">
        <w:rPr>
          <w:rStyle w:val="Hyperlink"/>
          <w:sz w:val="36"/>
          <w:szCs w:val="36"/>
          <w:lang w:val="es-MX"/>
        </w:rPr>
        <w:t>página de Comunidades Verdaderas GCDD</w:t>
      </w:r>
      <w:r w:rsidRPr="00095F97">
        <w:rPr>
          <w:rStyle w:val="Hyperlink"/>
          <w:sz w:val="28"/>
          <w:szCs w:val="28"/>
          <w:lang w:val="es-MX"/>
        </w:rPr>
        <w:t>.</w:t>
      </w:r>
    </w:p>
    <w:p w14:paraId="4E7B85EF" w14:textId="73CE10A4" w:rsidR="00095F97" w:rsidRPr="00095F97" w:rsidRDefault="00095F97" w:rsidP="00095F97">
      <w:pPr>
        <w:pStyle w:val="Heading1"/>
        <w:rPr>
          <w:rFonts w:asciiTheme="minorHAnsi" w:eastAsiaTheme="minorHAnsi" w:hAnsiTheme="minorHAnsi" w:cstheme="minorBidi"/>
          <w:color w:val="auto"/>
          <w:szCs w:val="36"/>
        </w:rPr>
      </w:pPr>
      <w:r>
        <w:rPr>
          <w:rFonts w:asciiTheme="minorHAnsi" w:eastAsiaTheme="minorHAnsi" w:hAnsiTheme="minorHAnsi" w:cstheme="minorBidi"/>
          <w:color w:val="auto"/>
          <w:szCs w:val="36"/>
          <w:lang w:val="es-MX"/>
        </w:rPr>
        <w:fldChar w:fldCharType="end"/>
      </w:r>
    </w:p>
    <w:p w14:paraId="7FB62C69" w14:textId="512D38E2" w:rsidR="006804FD" w:rsidRDefault="00095F97" w:rsidP="006804FD">
      <w:pPr>
        <w:rPr>
          <w:rStyle w:val="Heading1Char"/>
        </w:rPr>
      </w:pPr>
      <w:r>
        <w:rPr>
          <w:rStyle w:val="Heading1Char"/>
        </w:rPr>
        <w:t>BUENO SABER</w:t>
      </w:r>
      <w:r w:rsidR="00CA4445">
        <w:rPr>
          <w:rStyle w:val="Heading1Char"/>
        </w:rPr>
        <w:br/>
      </w:r>
    </w:p>
    <w:p w14:paraId="65D506E0" w14:textId="77777777" w:rsidR="00095F97" w:rsidRPr="00095F97" w:rsidRDefault="00095F97" w:rsidP="00095F97">
      <w:pPr>
        <w:rPr>
          <w:rStyle w:val="Heading1Char"/>
          <w:szCs w:val="36"/>
          <w:lang w:val="es-MX"/>
        </w:rPr>
      </w:pPr>
      <w:r w:rsidRPr="00095F97">
        <w:rPr>
          <w:rStyle w:val="Heading1Char"/>
          <w:szCs w:val="36"/>
          <w:lang w:val="es-MX"/>
        </w:rPr>
        <w:t>Comunicarse con People First</w:t>
      </w:r>
    </w:p>
    <w:p w14:paraId="3875BAB5" w14:textId="77777777" w:rsidR="00095F97" w:rsidRPr="00095F97" w:rsidRDefault="00095F97" w:rsidP="00095F97">
      <w:pPr>
        <w:rPr>
          <w:sz w:val="36"/>
          <w:szCs w:val="36"/>
          <w:lang w:val="es-MX"/>
        </w:rPr>
      </w:pPr>
      <w:r w:rsidRPr="00DF42CF">
        <w:rPr>
          <w:sz w:val="36"/>
          <w:szCs w:val="36"/>
          <w:lang w:val="es-MX"/>
        </w:rPr>
        <w:t>People First Language (PFL) es</w:t>
      </w:r>
      <w:r w:rsidRPr="00095F97">
        <w:rPr>
          <w:sz w:val="36"/>
          <w:szCs w:val="36"/>
          <w:lang w:val="es-MX"/>
        </w:rPr>
        <w:t xml:space="preserve"> una forma de comunicación que refleja conocimiento y respeto de personas con discapacidades al elegir palabras que reconozcan las personas primero y ultimadamente como referencia principal y no su discapacidad. </w:t>
      </w:r>
    </w:p>
    <w:p w14:paraId="17888AD9" w14:textId="77777777" w:rsidR="00095F97" w:rsidRPr="00095F97" w:rsidRDefault="00095F97" w:rsidP="00095F97">
      <w:pPr>
        <w:rPr>
          <w:sz w:val="36"/>
          <w:szCs w:val="36"/>
          <w:lang w:val="es-MX"/>
        </w:rPr>
      </w:pPr>
    </w:p>
    <w:p w14:paraId="6C43592E" w14:textId="77777777" w:rsidR="00095F97" w:rsidRPr="00095F97" w:rsidRDefault="00095F97" w:rsidP="00095F97">
      <w:pPr>
        <w:rPr>
          <w:sz w:val="36"/>
          <w:szCs w:val="36"/>
          <w:lang w:val="es-MX"/>
        </w:rPr>
      </w:pPr>
      <w:r w:rsidRPr="00095F97">
        <w:rPr>
          <w:sz w:val="36"/>
          <w:szCs w:val="36"/>
          <w:lang w:val="es-MX"/>
        </w:rPr>
        <w:t>Orientado hacia comunicación diaria y medios de comunicación, el Consejo de Discapacidades del Desarrollo de Georgia (GCDD) desarrolló una guía de estilo People First (Primero la gente) para promover el uso de People First Language puede ser aplicado todos los días por profesionales y el público en general.</w:t>
      </w:r>
    </w:p>
    <w:p w14:paraId="6EC13C4F" w14:textId="77777777" w:rsidR="00095F97" w:rsidRPr="00095F97" w:rsidRDefault="00095F97" w:rsidP="00095F97">
      <w:pPr>
        <w:rPr>
          <w:sz w:val="36"/>
          <w:szCs w:val="36"/>
          <w:lang w:val="es-MX"/>
        </w:rPr>
      </w:pPr>
    </w:p>
    <w:p w14:paraId="0633939F" w14:textId="77777777" w:rsidR="00095F97" w:rsidRPr="00095F97" w:rsidRDefault="00095F97" w:rsidP="00095F97">
      <w:pPr>
        <w:rPr>
          <w:sz w:val="36"/>
          <w:szCs w:val="36"/>
          <w:lang w:val="es-MX"/>
        </w:rPr>
      </w:pPr>
      <w:r w:rsidRPr="00095F97">
        <w:rPr>
          <w:sz w:val="36"/>
          <w:szCs w:val="36"/>
          <w:lang w:val="es-MX"/>
        </w:rPr>
        <w:lastRenderedPageBreak/>
        <w:t>En PFL, el énfasis se coloca en la persona primero, en vez de la discapacidad, por ello se pone el enfoque y temática en las personas.</w:t>
      </w:r>
    </w:p>
    <w:p w14:paraId="03B2E40D" w14:textId="77777777" w:rsidR="00095F97" w:rsidRPr="00095F97" w:rsidRDefault="00095F97" w:rsidP="00095F97">
      <w:pPr>
        <w:rPr>
          <w:sz w:val="36"/>
          <w:szCs w:val="36"/>
          <w:lang w:val="es-MX"/>
        </w:rPr>
      </w:pPr>
    </w:p>
    <w:p w14:paraId="6F9758B0" w14:textId="0BA0E842" w:rsidR="004E4C46" w:rsidRPr="00CA4445" w:rsidRDefault="00095F97" w:rsidP="00095F97">
      <w:pPr>
        <w:rPr>
          <w:sz w:val="36"/>
          <w:szCs w:val="36"/>
        </w:rPr>
      </w:pPr>
      <w:r w:rsidRPr="00095F97">
        <w:rPr>
          <w:sz w:val="36"/>
          <w:szCs w:val="36"/>
          <w:lang w:val="es-MX"/>
        </w:rPr>
        <w:t xml:space="preserve">El gráfico en </w:t>
      </w:r>
      <w:proofErr w:type="spellStart"/>
      <w:r w:rsidRPr="00095F97">
        <w:rPr>
          <w:sz w:val="36"/>
          <w:szCs w:val="36"/>
        </w:rPr>
        <w:t>ésta</w:t>
      </w:r>
      <w:proofErr w:type="spellEnd"/>
      <w:r w:rsidRPr="00095F97">
        <w:rPr>
          <w:sz w:val="36"/>
          <w:szCs w:val="36"/>
        </w:rPr>
        <w:t xml:space="preserve"> </w:t>
      </w:r>
      <w:proofErr w:type="spellStart"/>
      <w:r w:rsidRPr="00095F97">
        <w:rPr>
          <w:sz w:val="36"/>
          <w:szCs w:val="36"/>
        </w:rPr>
        <w:t>página</w:t>
      </w:r>
      <w:proofErr w:type="spellEnd"/>
      <w:r w:rsidRPr="00095F97">
        <w:rPr>
          <w:sz w:val="36"/>
          <w:szCs w:val="36"/>
        </w:rPr>
        <w:t xml:space="preserve"> </w:t>
      </w:r>
      <w:proofErr w:type="spellStart"/>
      <w:r w:rsidRPr="00095F97">
        <w:rPr>
          <w:sz w:val="36"/>
          <w:szCs w:val="36"/>
        </w:rPr>
        <w:t>muestra</w:t>
      </w:r>
      <w:proofErr w:type="spellEnd"/>
      <w:r w:rsidRPr="00095F97">
        <w:rPr>
          <w:sz w:val="36"/>
          <w:szCs w:val="36"/>
        </w:rPr>
        <w:t xml:space="preserve"> </w:t>
      </w:r>
      <w:proofErr w:type="spellStart"/>
      <w:r w:rsidRPr="00095F97">
        <w:rPr>
          <w:sz w:val="36"/>
          <w:szCs w:val="36"/>
        </w:rPr>
        <w:t>algunas</w:t>
      </w:r>
      <w:proofErr w:type="spellEnd"/>
      <w:r w:rsidRPr="00095F97">
        <w:rPr>
          <w:sz w:val="36"/>
          <w:szCs w:val="36"/>
        </w:rPr>
        <w:t xml:space="preserve"> </w:t>
      </w:r>
      <w:proofErr w:type="spellStart"/>
      <w:r w:rsidRPr="00095F97">
        <w:rPr>
          <w:sz w:val="36"/>
          <w:szCs w:val="36"/>
        </w:rPr>
        <w:t>maneras</w:t>
      </w:r>
      <w:proofErr w:type="spellEnd"/>
      <w:r w:rsidRPr="00095F97">
        <w:rPr>
          <w:sz w:val="36"/>
          <w:szCs w:val="36"/>
        </w:rPr>
        <w:t xml:space="preserve"> simples para </w:t>
      </w:r>
      <w:proofErr w:type="spellStart"/>
      <w:r w:rsidRPr="00095F97">
        <w:rPr>
          <w:sz w:val="36"/>
          <w:szCs w:val="36"/>
        </w:rPr>
        <w:t>incorporar</w:t>
      </w:r>
      <w:proofErr w:type="spellEnd"/>
      <w:r w:rsidRPr="00095F97">
        <w:rPr>
          <w:sz w:val="36"/>
          <w:szCs w:val="36"/>
        </w:rPr>
        <w:t xml:space="preserve"> PFL </w:t>
      </w:r>
      <w:proofErr w:type="spellStart"/>
      <w:r w:rsidRPr="00095F97">
        <w:rPr>
          <w:sz w:val="36"/>
          <w:szCs w:val="36"/>
        </w:rPr>
        <w:t>diario</w:t>
      </w:r>
      <w:proofErr w:type="spellEnd"/>
      <w:r w:rsidRPr="00095F97">
        <w:rPr>
          <w:sz w:val="36"/>
          <w:szCs w:val="36"/>
        </w:rPr>
        <w:t xml:space="preserve">. Para mayor </w:t>
      </w:r>
      <w:proofErr w:type="spellStart"/>
      <w:r w:rsidRPr="00095F97">
        <w:rPr>
          <w:sz w:val="36"/>
          <w:szCs w:val="36"/>
        </w:rPr>
        <w:t>información</w:t>
      </w:r>
      <w:proofErr w:type="spellEnd"/>
      <w:r w:rsidRPr="00095F97">
        <w:rPr>
          <w:sz w:val="36"/>
          <w:szCs w:val="36"/>
        </w:rPr>
        <w:t xml:space="preserve"> y la </w:t>
      </w:r>
      <w:proofErr w:type="spellStart"/>
      <w:r w:rsidRPr="00095F97">
        <w:rPr>
          <w:sz w:val="36"/>
          <w:szCs w:val="36"/>
        </w:rPr>
        <w:t>guía</w:t>
      </w:r>
      <w:proofErr w:type="spellEnd"/>
      <w:r w:rsidRPr="00095F97">
        <w:rPr>
          <w:sz w:val="36"/>
          <w:szCs w:val="36"/>
        </w:rPr>
        <w:t xml:space="preserve"> de </w:t>
      </w:r>
      <w:proofErr w:type="spellStart"/>
      <w:r w:rsidRPr="00095F97">
        <w:rPr>
          <w:sz w:val="36"/>
          <w:szCs w:val="36"/>
        </w:rPr>
        <w:t>estilo</w:t>
      </w:r>
      <w:proofErr w:type="spellEnd"/>
      <w:r w:rsidRPr="00095F97">
        <w:rPr>
          <w:sz w:val="36"/>
          <w:szCs w:val="36"/>
        </w:rPr>
        <w:t xml:space="preserve"> complete, </w:t>
      </w:r>
      <w:proofErr w:type="spellStart"/>
      <w:r w:rsidRPr="00095F97">
        <w:rPr>
          <w:sz w:val="36"/>
          <w:szCs w:val="36"/>
        </w:rPr>
        <w:t>visite</w:t>
      </w:r>
      <w:proofErr w:type="spellEnd"/>
      <w:r w:rsidRPr="00095F97">
        <w:rPr>
          <w:sz w:val="36"/>
          <w:szCs w:val="36"/>
        </w:rPr>
        <w:t xml:space="preserve"> la </w:t>
      </w:r>
      <w:hyperlink r:id="rId38" w:history="1">
        <w:proofErr w:type="spellStart"/>
        <w:r w:rsidRPr="00095F97">
          <w:rPr>
            <w:rStyle w:val="Hyperlink"/>
            <w:sz w:val="36"/>
            <w:szCs w:val="36"/>
          </w:rPr>
          <w:t>página</w:t>
        </w:r>
        <w:proofErr w:type="spellEnd"/>
        <w:r w:rsidRPr="00095F97">
          <w:rPr>
            <w:rStyle w:val="Hyperlink"/>
            <w:sz w:val="36"/>
            <w:szCs w:val="36"/>
          </w:rPr>
          <w:t xml:space="preserve"> de People First de GCDD.</w:t>
        </w:r>
      </w:hyperlink>
      <w:r w:rsidR="00CA4445">
        <w:rPr>
          <w:sz w:val="36"/>
          <w:szCs w:val="36"/>
        </w:rPr>
        <w:br/>
      </w:r>
    </w:p>
    <w:p w14:paraId="0DFCF891" w14:textId="4E29D4E4" w:rsidR="004E4C46" w:rsidRPr="00095F97" w:rsidRDefault="00095F97" w:rsidP="00CA4445">
      <w:pPr>
        <w:rPr>
          <w:sz w:val="36"/>
          <w:szCs w:val="36"/>
        </w:rPr>
      </w:pPr>
      <w:r w:rsidRPr="00095F97">
        <w:rPr>
          <w:sz w:val="36"/>
          <w:szCs w:val="36"/>
          <w:lang w:val="es-MX"/>
        </w:rPr>
        <w:t>No todas las personas con discapacidades están de acuerdo sobre qué lenguaje o terminología es preferida. Individuos varían en cuanto a cómo referirse ellos mismos y cómo les gustaría que otras personas se refieran a ellos.</w:t>
      </w:r>
      <w:r w:rsidR="00CA4445" w:rsidRPr="00095F97">
        <w:rPr>
          <w:sz w:val="36"/>
          <w:szCs w:val="36"/>
        </w:rPr>
        <w:br/>
      </w:r>
    </w:p>
    <w:p w14:paraId="0A4FB918" w14:textId="587DB33A" w:rsidR="005241B8" w:rsidRPr="00B30C11" w:rsidRDefault="005241B8" w:rsidP="004E4C46">
      <w:pPr>
        <w:pStyle w:val="Heading1"/>
        <w:rPr>
          <w:rFonts w:ascii="Calibri" w:hAnsi="Calibri"/>
          <w:szCs w:val="36"/>
        </w:rPr>
      </w:pPr>
      <w:r w:rsidRPr="00B30C11">
        <w:rPr>
          <w:rFonts w:ascii="Calibri" w:hAnsi="Calibri"/>
          <w:szCs w:val="36"/>
        </w:rPr>
        <w:t>IMPACT</w:t>
      </w:r>
      <w:r w:rsidR="008B3EE2" w:rsidRPr="00B30C11">
        <w:rPr>
          <w:rFonts w:ascii="Calibri" w:hAnsi="Calibri"/>
          <w:szCs w:val="36"/>
        </w:rPr>
        <w:t>O DE GCDD</w:t>
      </w:r>
    </w:p>
    <w:p w14:paraId="55361B31" w14:textId="77777777" w:rsidR="005241B8" w:rsidRPr="00B30C11" w:rsidRDefault="005241B8" w:rsidP="005241B8">
      <w:pPr>
        <w:pStyle w:val="Heading2"/>
        <w:rPr>
          <w:rFonts w:ascii="Calibri" w:hAnsi="Calibri"/>
          <w:szCs w:val="36"/>
        </w:rPr>
      </w:pPr>
    </w:p>
    <w:p w14:paraId="4BBDBCDC" w14:textId="239C0149" w:rsidR="006804FD" w:rsidRPr="00B30C11" w:rsidRDefault="004E4C46" w:rsidP="006804FD">
      <w:pPr>
        <w:rPr>
          <w:rFonts w:ascii="Calibri" w:hAnsi="Calibri"/>
          <w:sz w:val="36"/>
          <w:szCs w:val="36"/>
        </w:rPr>
      </w:pPr>
      <w:r w:rsidRPr="00B30C11">
        <w:rPr>
          <w:rFonts w:ascii="Calibri" w:eastAsiaTheme="majorEastAsia" w:hAnsi="Calibri" w:cstheme="majorBidi"/>
          <w:color w:val="2F5496" w:themeColor="accent1" w:themeShade="BF"/>
          <w:sz w:val="36"/>
          <w:szCs w:val="36"/>
        </w:rPr>
        <w:t xml:space="preserve">Gwinnett </w:t>
      </w:r>
      <w:proofErr w:type="spellStart"/>
      <w:r w:rsidRPr="00B30C11">
        <w:rPr>
          <w:rFonts w:ascii="Calibri" w:eastAsiaTheme="majorEastAsia" w:hAnsi="Calibri" w:cstheme="majorBidi"/>
          <w:color w:val="2F5496" w:themeColor="accent1" w:themeShade="BF"/>
          <w:sz w:val="36"/>
          <w:szCs w:val="36"/>
        </w:rPr>
        <w:t>SToPP</w:t>
      </w:r>
      <w:proofErr w:type="spellEnd"/>
      <w:r w:rsidRPr="00B30C11">
        <w:rPr>
          <w:rFonts w:ascii="Calibri" w:eastAsiaTheme="majorEastAsia" w:hAnsi="Calibri" w:cstheme="majorBidi"/>
          <w:color w:val="2F5496" w:themeColor="accent1" w:themeShade="BF"/>
          <w:sz w:val="36"/>
          <w:szCs w:val="36"/>
        </w:rPr>
        <w:t xml:space="preserve"> </w:t>
      </w:r>
      <w:r w:rsidR="008B3EE2" w:rsidRPr="00B30C11">
        <w:rPr>
          <w:rFonts w:ascii="Calibri" w:eastAsiaTheme="majorEastAsia" w:hAnsi="Calibri" w:cstheme="majorBidi"/>
          <w:color w:val="2F5496" w:themeColor="accent1" w:themeShade="BF"/>
          <w:sz w:val="36"/>
          <w:szCs w:val="36"/>
          <w:lang w:val="es-MX"/>
        </w:rPr>
        <w:t>organiza un taller sobre niños negros, educación especial y el conducto escuela a prisión</w:t>
      </w:r>
      <w:r w:rsidRPr="00B30C11">
        <w:rPr>
          <w:rFonts w:ascii="Calibri" w:eastAsiaTheme="majorEastAsia" w:hAnsi="Calibri" w:cstheme="majorBidi"/>
          <w:color w:val="2F5496" w:themeColor="accent1" w:themeShade="BF"/>
          <w:sz w:val="36"/>
          <w:szCs w:val="36"/>
        </w:rPr>
        <w:br/>
      </w:r>
      <w:proofErr w:type="spellStart"/>
      <w:r w:rsidR="008B3EE2" w:rsidRPr="00B30C11">
        <w:rPr>
          <w:rFonts w:ascii="Calibri" w:hAnsi="Calibri"/>
          <w:sz w:val="36"/>
          <w:szCs w:val="36"/>
        </w:rPr>
        <w:t>por</w:t>
      </w:r>
      <w:proofErr w:type="spellEnd"/>
      <w:r w:rsidRPr="00B30C11">
        <w:rPr>
          <w:rFonts w:ascii="Calibri" w:hAnsi="Calibri"/>
          <w:sz w:val="36"/>
          <w:szCs w:val="36"/>
        </w:rPr>
        <w:t xml:space="preserve"> Clay </w:t>
      </w:r>
      <w:proofErr w:type="spellStart"/>
      <w:r w:rsidRPr="00B30C11">
        <w:rPr>
          <w:rFonts w:ascii="Calibri" w:hAnsi="Calibri"/>
          <w:sz w:val="36"/>
          <w:szCs w:val="36"/>
        </w:rPr>
        <w:t>Voytek</w:t>
      </w:r>
      <w:proofErr w:type="spellEnd"/>
    </w:p>
    <w:p w14:paraId="56AE92FC" w14:textId="77777777" w:rsidR="0046672A" w:rsidRPr="00B30C11" w:rsidRDefault="0046672A" w:rsidP="006804FD">
      <w:pPr>
        <w:rPr>
          <w:rFonts w:ascii="Calibri" w:hAnsi="Calibri"/>
          <w:sz w:val="36"/>
          <w:szCs w:val="36"/>
        </w:rPr>
      </w:pPr>
    </w:p>
    <w:p w14:paraId="3BA772AE" w14:textId="77777777" w:rsidR="008B3EE2" w:rsidRPr="00B30C11" w:rsidRDefault="008B3EE2" w:rsidP="008B3EE2">
      <w:pPr>
        <w:rPr>
          <w:rFonts w:ascii="Calibri" w:hAnsi="Calibri"/>
          <w:sz w:val="36"/>
          <w:szCs w:val="36"/>
          <w:lang w:val="es-MX"/>
        </w:rPr>
      </w:pPr>
      <w:r w:rsidRPr="00B30C11">
        <w:rPr>
          <w:rFonts w:ascii="Calibri" w:hAnsi="Calibri"/>
          <w:sz w:val="36"/>
          <w:szCs w:val="36"/>
          <w:lang w:val="es-MX"/>
        </w:rPr>
        <w:t xml:space="preserve">Después de un patrón de mala conducta, los estudiantes en el sistema escolar del Condado Gwinnett usualmente son enviados a la Intervención Educacional de Gwinnett (GIVE, por sus siglas en inglés) del Centro Este. Localizado en Hi Hope Road, justo al lado de la Ruta Estatal 316, la escuela alternativa está localizada frente del Departamento de Correcciones del Conado Gwinnett. </w:t>
      </w:r>
    </w:p>
    <w:p w14:paraId="21E7484B" w14:textId="77777777" w:rsidR="008B3EE2" w:rsidRPr="00B30C11" w:rsidRDefault="008B3EE2" w:rsidP="008B3EE2">
      <w:pPr>
        <w:rPr>
          <w:rFonts w:ascii="Calibri" w:hAnsi="Calibri"/>
          <w:sz w:val="36"/>
          <w:szCs w:val="36"/>
          <w:lang w:val="es-MX"/>
        </w:rPr>
      </w:pPr>
    </w:p>
    <w:p w14:paraId="5EF4782F" w14:textId="2C5BD7F6" w:rsidR="004E4C46" w:rsidRPr="00B30C11" w:rsidRDefault="008B3EE2" w:rsidP="00CA4445">
      <w:pPr>
        <w:rPr>
          <w:rFonts w:ascii="Calibri" w:hAnsi="Calibri"/>
          <w:sz w:val="36"/>
          <w:szCs w:val="36"/>
          <w:lang w:val="es-MX"/>
        </w:rPr>
      </w:pPr>
      <w:r w:rsidRPr="00B30C11">
        <w:rPr>
          <w:rFonts w:ascii="Calibri" w:hAnsi="Calibri"/>
          <w:sz w:val="36"/>
          <w:szCs w:val="36"/>
          <w:lang w:val="es-MX"/>
        </w:rPr>
        <w:lastRenderedPageBreak/>
        <w:t xml:space="preserve">Los estudiantes ingresan a través de un detector metálico con mochilas transparentes, suena la campana a las 7:05 am y salen al final del día uno por uno. Los niños negros con discapacidades del desarrollo son representados de manera desproporcional en </w:t>
      </w:r>
      <w:r w:rsidRPr="00B30C11">
        <w:rPr>
          <w:rFonts w:ascii="Calibri" w:hAnsi="Calibri"/>
          <w:sz w:val="36"/>
          <w:szCs w:val="36"/>
          <w:lang w:val="es-MX"/>
        </w:rPr>
        <w:fldChar w:fldCharType="begin"/>
      </w:r>
      <w:r w:rsidRPr="00B30C11">
        <w:rPr>
          <w:rFonts w:ascii="Calibri" w:hAnsi="Calibri"/>
          <w:sz w:val="36"/>
          <w:szCs w:val="36"/>
          <w:lang w:val="es-MX"/>
        </w:rPr>
        <w:instrText xml:space="preserve"> HYPERLINK "https://www.gcpsk12.org/domain/1925" </w:instrText>
      </w:r>
      <w:r w:rsidRPr="00B30C11">
        <w:rPr>
          <w:rFonts w:ascii="Calibri" w:hAnsi="Calibri"/>
          <w:sz w:val="36"/>
          <w:szCs w:val="36"/>
          <w:lang w:val="es-MX"/>
        </w:rPr>
        <w:fldChar w:fldCharType="separate"/>
      </w:r>
      <w:r w:rsidRPr="00B30C11">
        <w:rPr>
          <w:rStyle w:val="Hyperlink"/>
          <w:rFonts w:ascii="Calibri" w:hAnsi="Calibri"/>
          <w:sz w:val="36"/>
          <w:szCs w:val="36"/>
          <w:lang w:val="es-MX"/>
        </w:rPr>
        <w:t>la información de inscripciones</w:t>
      </w:r>
      <w:r w:rsidRPr="00B30C11">
        <w:rPr>
          <w:rFonts w:ascii="Calibri" w:hAnsi="Calibri"/>
          <w:sz w:val="36"/>
          <w:szCs w:val="36"/>
          <w:lang w:val="es-MX"/>
        </w:rPr>
        <w:fldChar w:fldCharType="end"/>
      </w:r>
      <w:r w:rsidRPr="00B30C11">
        <w:rPr>
          <w:rFonts w:ascii="Calibri" w:hAnsi="Calibri"/>
          <w:sz w:val="36"/>
          <w:szCs w:val="36"/>
          <w:lang w:val="es-MX"/>
        </w:rPr>
        <w:t xml:space="preserve"> del centro.</w:t>
      </w:r>
      <w:r w:rsidR="004E4C46" w:rsidRPr="00B30C11">
        <w:rPr>
          <w:rFonts w:ascii="Calibri" w:hAnsi="Calibri"/>
          <w:sz w:val="36"/>
          <w:szCs w:val="36"/>
        </w:rPr>
        <w:t xml:space="preserve"> </w:t>
      </w:r>
    </w:p>
    <w:p w14:paraId="73B87B49" w14:textId="77777777" w:rsidR="00CA4445" w:rsidRPr="00B30C11" w:rsidRDefault="00CA4445" w:rsidP="00CA4445">
      <w:pPr>
        <w:rPr>
          <w:rFonts w:ascii="Calibri" w:hAnsi="Calibri"/>
          <w:sz w:val="36"/>
          <w:szCs w:val="36"/>
        </w:rPr>
      </w:pPr>
    </w:p>
    <w:p w14:paraId="63B39F27" w14:textId="2E2EDC45" w:rsidR="004E4C46" w:rsidRPr="00B30C11" w:rsidRDefault="008B3EE2" w:rsidP="00CA4445">
      <w:pPr>
        <w:rPr>
          <w:rFonts w:ascii="Calibri" w:hAnsi="Calibri"/>
          <w:sz w:val="36"/>
          <w:szCs w:val="36"/>
          <w:lang w:val="es-MX"/>
        </w:rPr>
      </w:pPr>
      <w:r w:rsidRPr="00B30C11">
        <w:rPr>
          <w:rFonts w:ascii="Calibri" w:hAnsi="Calibri"/>
          <w:sz w:val="36"/>
          <w:szCs w:val="36"/>
          <w:lang w:val="es-MX"/>
        </w:rPr>
        <w:t>Un mayor número de padres, defensores y estudiantes en Gwinnett declaran que el centro enseña a los menores cómo ir a prisión.</w:t>
      </w:r>
    </w:p>
    <w:p w14:paraId="52987FBF" w14:textId="77777777" w:rsidR="00CA4445" w:rsidRPr="00B30C11" w:rsidRDefault="00CA4445" w:rsidP="00CA4445">
      <w:pPr>
        <w:rPr>
          <w:rFonts w:ascii="Calibri" w:hAnsi="Calibri"/>
          <w:sz w:val="36"/>
          <w:szCs w:val="36"/>
        </w:rPr>
      </w:pPr>
    </w:p>
    <w:p w14:paraId="7CED9393" w14:textId="137B1A2B" w:rsidR="004E4C46" w:rsidRPr="00B30C11" w:rsidRDefault="008B3EE2" w:rsidP="00CA4445">
      <w:pPr>
        <w:rPr>
          <w:rFonts w:ascii="Calibri" w:hAnsi="Calibri"/>
          <w:sz w:val="36"/>
          <w:szCs w:val="36"/>
          <w:lang w:val="es-MX"/>
        </w:rPr>
      </w:pPr>
      <w:r w:rsidRPr="00B30C11">
        <w:rPr>
          <w:rFonts w:ascii="Calibri" w:hAnsi="Calibri"/>
          <w:sz w:val="36"/>
          <w:szCs w:val="36"/>
          <w:lang w:val="es-MX"/>
        </w:rPr>
        <w:t xml:space="preserve">El centro es parte del Sistema de Apoyo Educacional y Terapéutico de la Red de Georgia (GNETS, por sus siglas en inglés). Los 24 programas psico educacionales – o GNETS- sirven a más de 3,000 estudiantes con desórdenes del comportamiento, intelectuales y neurológicos. Una </w:t>
      </w:r>
      <w:r w:rsidRPr="00B30C11">
        <w:rPr>
          <w:rFonts w:ascii="Calibri" w:hAnsi="Calibri"/>
          <w:sz w:val="36"/>
          <w:szCs w:val="36"/>
          <w:lang w:val="es-MX"/>
        </w:rPr>
        <w:fldChar w:fldCharType="begin"/>
      </w:r>
      <w:r w:rsidRPr="00B30C11">
        <w:rPr>
          <w:rFonts w:ascii="Calibri" w:hAnsi="Calibri"/>
          <w:sz w:val="36"/>
          <w:szCs w:val="36"/>
          <w:lang w:val="es-MX"/>
        </w:rPr>
        <w:instrText xml:space="preserve"> HYPERLINK "https://www.ajc.com/state-regional-govt-politics/georgia-gnets-programs/" </w:instrText>
      </w:r>
      <w:r w:rsidRPr="00B30C11">
        <w:rPr>
          <w:rFonts w:ascii="Calibri" w:hAnsi="Calibri"/>
          <w:sz w:val="36"/>
          <w:szCs w:val="36"/>
          <w:lang w:val="es-MX"/>
        </w:rPr>
        <w:fldChar w:fldCharType="separate"/>
      </w:r>
      <w:r w:rsidRPr="00B30C11">
        <w:rPr>
          <w:rStyle w:val="Hyperlink"/>
          <w:rFonts w:ascii="Calibri" w:hAnsi="Calibri"/>
          <w:sz w:val="36"/>
          <w:szCs w:val="36"/>
          <w:lang w:val="es-MX"/>
        </w:rPr>
        <w:t>investigación por El diario de Atlanta – Constitution</w:t>
      </w:r>
      <w:r w:rsidRPr="00B30C11">
        <w:rPr>
          <w:rFonts w:ascii="Calibri" w:hAnsi="Calibri"/>
          <w:sz w:val="36"/>
          <w:szCs w:val="36"/>
          <w:lang w:val="es-MX"/>
        </w:rPr>
        <w:fldChar w:fldCharType="end"/>
      </w:r>
      <w:r w:rsidRPr="00B30C11">
        <w:rPr>
          <w:rFonts w:ascii="Calibri" w:hAnsi="Calibri"/>
          <w:sz w:val="36"/>
          <w:szCs w:val="36"/>
          <w:lang w:val="es-MX"/>
        </w:rPr>
        <w:t xml:space="preserve"> mostró que las escuelas de Georgia también envían un número desproporcional de estudiantes Afroamericanos, especialmente a aquellos con problemas del comportamiento a dichos programas. </w:t>
      </w:r>
    </w:p>
    <w:p w14:paraId="51FFCA37" w14:textId="77777777" w:rsidR="00CA4445" w:rsidRPr="00B30C11" w:rsidRDefault="00CA4445" w:rsidP="00CA4445">
      <w:pPr>
        <w:rPr>
          <w:rFonts w:ascii="Calibri" w:hAnsi="Calibri"/>
          <w:sz w:val="36"/>
          <w:szCs w:val="36"/>
        </w:rPr>
      </w:pPr>
    </w:p>
    <w:p w14:paraId="41436AA2" w14:textId="53A7C79D" w:rsidR="004E4C46" w:rsidRPr="00B30C11" w:rsidRDefault="008B3EE2" w:rsidP="00CA4445">
      <w:pPr>
        <w:rPr>
          <w:sz w:val="28"/>
          <w:szCs w:val="28"/>
          <w:lang w:val="es-MX"/>
        </w:rPr>
      </w:pPr>
      <w:r w:rsidRPr="00B30C11">
        <w:rPr>
          <w:rFonts w:ascii="Calibri" w:hAnsi="Calibri"/>
          <w:sz w:val="36"/>
          <w:szCs w:val="36"/>
          <w:lang w:val="es-MX"/>
        </w:rPr>
        <w:t xml:space="preserve">En el 2011, una </w:t>
      </w:r>
      <w:r w:rsidRPr="00B30C11">
        <w:rPr>
          <w:rFonts w:ascii="Calibri" w:hAnsi="Calibri"/>
          <w:sz w:val="36"/>
          <w:szCs w:val="36"/>
          <w:lang w:val="es-MX"/>
        </w:rPr>
        <w:fldChar w:fldCharType="begin"/>
      </w:r>
      <w:r w:rsidRPr="00B30C11">
        <w:rPr>
          <w:rFonts w:ascii="Calibri" w:hAnsi="Calibri"/>
          <w:sz w:val="36"/>
          <w:szCs w:val="36"/>
          <w:lang w:val="es-MX"/>
        </w:rPr>
        <w:instrText xml:space="preserve"> HYPERLINK "https://centerforpublicrep.org/wp-content/uploads/2017/10/Complaint-filed-10.11.17.pdf" </w:instrText>
      </w:r>
      <w:r w:rsidRPr="00B30C11">
        <w:rPr>
          <w:rFonts w:ascii="Calibri" w:hAnsi="Calibri"/>
          <w:sz w:val="36"/>
          <w:szCs w:val="36"/>
          <w:lang w:val="es-MX"/>
        </w:rPr>
        <w:fldChar w:fldCharType="separate"/>
      </w:r>
      <w:r w:rsidRPr="00B30C11">
        <w:rPr>
          <w:rStyle w:val="Hyperlink"/>
          <w:rFonts w:ascii="Calibri" w:hAnsi="Calibri"/>
          <w:sz w:val="36"/>
          <w:szCs w:val="36"/>
          <w:lang w:val="es-MX"/>
        </w:rPr>
        <w:t>demanda grupal</w:t>
      </w:r>
      <w:r w:rsidRPr="00B30C11">
        <w:rPr>
          <w:rFonts w:ascii="Calibri" w:hAnsi="Calibri"/>
          <w:sz w:val="36"/>
          <w:szCs w:val="36"/>
          <w:lang w:val="es-MX"/>
        </w:rPr>
        <w:fldChar w:fldCharType="end"/>
      </w:r>
      <w:r w:rsidRPr="00B30C11">
        <w:rPr>
          <w:rFonts w:ascii="Calibri" w:hAnsi="Calibri"/>
          <w:sz w:val="36"/>
          <w:szCs w:val="36"/>
          <w:lang w:val="es-MX"/>
        </w:rPr>
        <w:t xml:space="preserve"> fue enviada a la corte federal alegando que el Estado de Georgia discrimina en contra de miles de estudiantes públicos con discapacidades al brindarles una educación separada e inequitativa a través de las GNETS. La demanda declara que las escuelas negaban a los estudiantes de GNETS la oportunidad de educarse con estudiantes sin discapacidades, por ende, violando la Ley de Americanos con Discapacidades, Sección 504 de la Ley de Rehabilitación de </w:t>
      </w:r>
      <w:r w:rsidRPr="00B30C11">
        <w:rPr>
          <w:rFonts w:ascii="Calibri" w:hAnsi="Calibri"/>
          <w:sz w:val="36"/>
          <w:szCs w:val="36"/>
          <w:lang w:val="es-MX"/>
        </w:rPr>
        <w:lastRenderedPageBreak/>
        <w:t xml:space="preserve">1973 y la enmienda catorce de la Constitución de los Estados Unidos. </w:t>
      </w:r>
      <w:r w:rsidR="0046672A">
        <w:rPr>
          <w:sz w:val="36"/>
          <w:szCs w:val="36"/>
        </w:rPr>
        <w:br/>
      </w:r>
    </w:p>
    <w:p w14:paraId="65E943E9" w14:textId="1A15AC07" w:rsidR="00B30C11" w:rsidRPr="00B30C11" w:rsidRDefault="00B30C11" w:rsidP="00B30C11">
      <w:pPr>
        <w:rPr>
          <w:sz w:val="36"/>
          <w:szCs w:val="36"/>
          <w:lang w:val="es-MX"/>
        </w:rPr>
      </w:pPr>
      <w:r w:rsidRPr="00B30C11">
        <w:rPr>
          <w:sz w:val="36"/>
          <w:szCs w:val="36"/>
          <w:lang w:val="es-MX"/>
        </w:rPr>
        <w:t xml:space="preserve">Acorde a la </w:t>
      </w:r>
      <w:r w:rsidRPr="00B30C11">
        <w:rPr>
          <w:sz w:val="36"/>
          <w:szCs w:val="36"/>
          <w:lang w:val="es-MX"/>
        </w:rPr>
        <w:fldChar w:fldCharType="begin"/>
      </w:r>
      <w:r w:rsidRPr="00B30C11">
        <w:rPr>
          <w:sz w:val="36"/>
          <w:szCs w:val="36"/>
          <w:lang w:val="es-MX"/>
        </w:rPr>
        <w:instrText xml:space="preserve"> HYPERLINK "https://centerforpublicrep.org/wp-content/uploads/2017/10/GNETS-Complaint-Summary_-FINAL-10-10-17.pdf" </w:instrText>
      </w:r>
      <w:r w:rsidRPr="00B30C11">
        <w:rPr>
          <w:sz w:val="36"/>
          <w:szCs w:val="36"/>
          <w:lang w:val="es-MX"/>
        </w:rPr>
        <w:fldChar w:fldCharType="separate"/>
      </w:r>
      <w:r w:rsidRPr="00B30C11">
        <w:rPr>
          <w:rStyle w:val="Hyperlink"/>
          <w:sz w:val="36"/>
          <w:szCs w:val="36"/>
          <w:lang w:val="es-MX"/>
        </w:rPr>
        <w:t>hoja de hechos provista por el Centro de Representación Pública</w:t>
      </w:r>
      <w:r w:rsidRPr="00B30C11">
        <w:rPr>
          <w:sz w:val="36"/>
          <w:szCs w:val="36"/>
          <w:lang w:val="es-MX"/>
        </w:rPr>
        <w:fldChar w:fldCharType="end"/>
      </w:r>
      <w:r w:rsidRPr="00B30C11">
        <w:rPr>
          <w:sz w:val="36"/>
          <w:szCs w:val="36"/>
          <w:lang w:val="es-MX"/>
        </w:rPr>
        <w:t>, los estudiantes de Programas GNETS no pueden obtener acceso a los créditos básicos necesarios para obtener un diploma, resultando en una tasa de graduación de preparatoria únicamente del 10% (comparado a una tasa estatal del 80%).</w:t>
      </w:r>
    </w:p>
    <w:p w14:paraId="04878FD5" w14:textId="77777777" w:rsidR="00CA4445" w:rsidRPr="00B30C11" w:rsidRDefault="00CA4445" w:rsidP="00CA4445">
      <w:pPr>
        <w:rPr>
          <w:sz w:val="36"/>
          <w:szCs w:val="36"/>
        </w:rPr>
      </w:pPr>
    </w:p>
    <w:p w14:paraId="1485A71D" w14:textId="2673D546" w:rsidR="004E4C46" w:rsidRPr="00B30C11" w:rsidRDefault="00B30C11" w:rsidP="00CA4445">
      <w:pPr>
        <w:rPr>
          <w:sz w:val="36"/>
          <w:szCs w:val="36"/>
          <w:lang w:val="es-MX"/>
        </w:rPr>
      </w:pPr>
      <w:r w:rsidRPr="00B30C11">
        <w:rPr>
          <w:sz w:val="36"/>
          <w:szCs w:val="36"/>
          <w:lang w:val="es-MX"/>
        </w:rPr>
        <w:t xml:space="preserve">En un día lluvioso de octubre, la </w:t>
      </w:r>
      <w:r w:rsidRPr="00B30C11">
        <w:rPr>
          <w:sz w:val="36"/>
          <w:szCs w:val="36"/>
          <w:lang w:val="es-MX"/>
        </w:rPr>
        <w:fldChar w:fldCharType="begin"/>
      </w:r>
      <w:r w:rsidRPr="00B30C11">
        <w:rPr>
          <w:sz w:val="36"/>
          <w:szCs w:val="36"/>
          <w:lang w:val="es-MX"/>
        </w:rPr>
        <w:instrText xml:space="preserve"> HYPERLINK "https://gcdd.org/partnerships/school-to-prison-pipeline.html" </w:instrText>
      </w:r>
      <w:r w:rsidRPr="00B30C11">
        <w:rPr>
          <w:sz w:val="36"/>
          <w:szCs w:val="36"/>
          <w:lang w:val="es-MX"/>
        </w:rPr>
        <w:fldChar w:fldCharType="separate"/>
      </w:r>
      <w:r w:rsidRPr="00B30C11">
        <w:rPr>
          <w:rStyle w:val="Hyperlink"/>
          <w:sz w:val="36"/>
          <w:szCs w:val="36"/>
          <w:lang w:val="es-MX"/>
        </w:rPr>
        <w:t>Coalición de Padres de Gwinnett para Desmantelar el Conducto Escuela a Prisión (Gwinnett SToPP, por sus siglas en inglés</w:t>
      </w:r>
      <w:r w:rsidRPr="00B30C11">
        <w:rPr>
          <w:sz w:val="36"/>
          <w:szCs w:val="36"/>
          <w:lang w:val="es-MX"/>
        </w:rPr>
        <w:fldChar w:fldCharType="end"/>
      </w:r>
      <w:r w:rsidRPr="00B30C11">
        <w:rPr>
          <w:sz w:val="36"/>
          <w:szCs w:val="36"/>
          <w:lang w:val="es-MX"/>
        </w:rPr>
        <w:t xml:space="preserve">) organizó un taller de concientización interactiva en la Universidad de Gwinnett en Georgia como parte de la </w:t>
      </w:r>
      <w:r w:rsidRPr="00B30C11">
        <w:rPr>
          <w:sz w:val="36"/>
          <w:szCs w:val="36"/>
          <w:lang w:val="es-MX"/>
        </w:rPr>
        <w:fldChar w:fldCharType="begin"/>
      </w:r>
      <w:r w:rsidRPr="00B30C11">
        <w:rPr>
          <w:sz w:val="36"/>
          <w:szCs w:val="36"/>
          <w:lang w:val="es-MX"/>
        </w:rPr>
        <w:instrText xml:space="preserve"> HYPERLINK "http://dignityinschools.org/take-action/national-week-of-action?location=g" </w:instrText>
      </w:r>
      <w:r w:rsidRPr="00B30C11">
        <w:rPr>
          <w:sz w:val="36"/>
          <w:szCs w:val="36"/>
          <w:lang w:val="es-MX"/>
        </w:rPr>
        <w:fldChar w:fldCharType="separate"/>
      </w:r>
      <w:r w:rsidRPr="00B30C11">
        <w:rPr>
          <w:rStyle w:val="Hyperlink"/>
          <w:sz w:val="36"/>
          <w:szCs w:val="36"/>
          <w:lang w:val="es-MX"/>
        </w:rPr>
        <w:t>Semana Nacional de Acciones de Expulsiones Escolares</w:t>
      </w:r>
      <w:r w:rsidRPr="00B30C11">
        <w:rPr>
          <w:sz w:val="36"/>
          <w:szCs w:val="36"/>
          <w:lang w:val="es-MX"/>
        </w:rPr>
        <w:fldChar w:fldCharType="end"/>
      </w:r>
      <w:r w:rsidRPr="00B30C11">
        <w:rPr>
          <w:sz w:val="36"/>
          <w:szCs w:val="36"/>
          <w:lang w:val="es-MX"/>
        </w:rPr>
        <w:t>. Un grupo de más de 30 miembros de la comunidad, incluyendo estudiantes de preparatoria, un candidato de la casa de representantes del Distrito 106, Rebecca Mitchell, y un EMT previo para poder convertirse en educadores especiales, pasando la mañana ajustando cuentas con las políticas disciplinarias de las escuelas y la inequidad que se ha convertido en una clara tendencia nacional.</w:t>
      </w:r>
      <w:r w:rsidR="004E4C46" w:rsidRPr="00B30C11">
        <w:rPr>
          <w:sz w:val="36"/>
          <w:szCs w:val="36"/>
        </w:rPr>
        <w:t xml:space="preserve"> </w:t>
      </w:r>
    </w:p>
    <w:p w14:paraId="7043546C" w14:textId="77777777" w:rsidR="00CA4445" w:rsidRPr="00B30C11" w:rsidRDefault="00CA4445" w:rsidP="00CA4445">
      <w:pPr>
        <w:rPr>
          <w:sz w:val="36"/>
          <w:szCs w:val="36"/>
        </w:rPr>
      </w:pPr>
    </w:p>
    <w:p w14:paraId="50E378CD" w14:textId="31F1DC72" w:rsidR="00B30C11" w:rsidRPr="00B30C11" w:rsidRDefault="00B30C11" w:rsidP="00B30C11">
      <w:pPr>
        <w:rPr>
          <w:sz w:val="36"/>
          <w:szCs w:val="36"/>
          <w:lang w:val="es-MX"/>
        </w:rPr>
      </w:pPr>
      <w:r w:rsidRPr="00B30C11">
        <w:rPr>
          <w:sz w:val="36"/>
          <w:szCs w:val="36"/>
          <w:lang w:val="es-MX"/>
        </w:rPr>
        <w:t xml:space="preserve">Gwinnett SToPP se formó en el 2007 para guiar a una asociación comunitaria guiada por padres, enfocándose en desmantelar el conducto de escuela a prisión del Condado Gwinnett. Su misión es construir y fortalecer las relaciones con la comunidad de dos maneras constructivas – entrenamiento </w:t>
      </w:r>
      <w:r w:rsidRPr="00B30C11">
        <w:rPr>
          <w:sz w:val="36"/>
          <w:szCs w:val="36"/>
          <w:lang w:val="es-MX"/>
        </w:rPr>
        <w:lastRenderedPageBreak/>
        <w:t>de defensa de padres y comunidad y facilitación de cambio de políticas.</w:t>
      </w:r>
    </w:p>
    <w:p w14:paraId="419E2E6F" w14:textId="77777777" w:rsidR="00B30C11" w:rsidRPr="00B30C11" w:rsidRDefault="00B30C11" w:rsidP="00B30C11">
      <w:pPr>
        <w:rPr>
          <w:sz w:val="36"/>
          <w:szCs w:val="36"/>
          <w:lang w:val="es-MX"/>
        </w:rPr>
      </w:pPr>
    </w:p>
    <w:p w14:paraId="6C68299E" w14:textId="77777777" w:rsidR="00B30C11" w:rsidRPr="00B30C11" w:rsidRDefault="00B30C11" w:rsidP="00B30C11">
      <w:pPr>
        <w:rPr>
          <w:sz w:val="36"/>
          <w:szCs w:val="36"/>
          <w:lang w:val="es-MX"/>
        </w:rPr>
      </w:pPr>
      <w:r w:rsidRPr="00B30C11">
        <w:rPr>
          <w:sz w:val="36"/>
          <w:szCs w:val="36"/>
          <w:lang w:val="es-MX"/>
        </w:rPr>
        <w:t>El Conducto Escuela a Prisión está llevando a menores del sistema escolar público a sistemas de justicia juvenil y criminal, en parte debido a políticas y prácticas disciplinarias de cero tolerancia; aplicación desproporcional de suspensiones estudiantiles; evaluaciones de alto riesgo; y prácticas administrativas que afectan de manera adversa a menores de color, menores pobres y menores con discapacidades de aprendizaje o diferencias de aprendizaje.</w:t>
      </w:r>
    </w:p>
    <w:p w14:paraId="731195AC" w14:textId="77777777" w:rsidR="00B30C11" w:rsidRPr="00B30C11" w:rsidRDefault="00B30C11" w:rsidP="00B30C11">
      <w:pPr>
        <w:rPr>
          <w:sz w:val="36"/>
          <w:szCs w:val="36"/>
          <w:lang w:val="es-MX"/>
        </w:rPr>
      </w:pPr>
    </w:p>
    <w:p w14:paraId="04A7CA52" w14:textId="77777777" w:rsidR="00B30C11" w:rsidRPr="00B30C11" w:rsidRDefault="00B30C11" w:rsidP="00B30C11">
      <w:pPr>
        <w:rPr>
          <w:sz w:val="36"/>
          <w:szCs w:val="36"/>
          <w:lang w:val="es-MX"/>
        </w:rPr>
      </w:pPr>
      <w:r w:rsidRPr="00B30C11">
        <w:rPr>
          <w:sz w:val="36"/>
          <w:szCs w:val="36"/>
          <w:lang w:val="es-MX"/>
        </w:rPr>
        <w:t>Marlyn Tillman, director ejecutivo y cofundadora de Gwinnett SToPP, comparó el proceso de salida del Centro Give con las horas de visita de la prisión. En el evento, explicó que escuelas alternativas y la eliminación de ambientes de aprendizaje críticos usualmente tienen un efecto adverso en los menores.</w:t>
      </w:r>
    </w:p>
    <w:p w14:paraId="34094F62" w14:textId="77777777" w:rsidR="00B30C11" w:rsidRPr="00B30C11" w:rsidRDefault="00B30C11" w:rsidP="00B30C11">
      <w:pPr>
        <w:rPr>
          <w:sz w:val="36"/>
          <w:szCs w:val="36"/>
          <w:lang w:val="es-MX"/>
        </w:rPr>
      </w:pPr>
    </w:p>
    <w:p w14:paraId="643720CA" w14:textId="77777777" w:rsidR="00B30C11" w:rsidRPr="00B30C11" w:rsidRDefault="00B30C11" w:rsidP="00B30C11">
      <w:pPr>
        <w:rPr>
          <w:sz w:val="36"/>
          <w:szCs w:val="36"/>
          <w:lang w:val="es-MX"/>
        </w:rPr>
      </w:pPr>
      <w:r w:rsidRPr="00B30C11">
        <w:rPr>
          <w:sz w:val="36"/>
          <w:szCs w:val="36"/>
          <w:lang w:val="es-MX"/>
        </w:rPr>
        <w:t>“Lo odiamos”, declaró Tillman. “Hay niños que puede necesitar un ambiente de aprendizaje diferente, pero para ponerlo en palabras, un estudiante dijo que no cree que deberían enseñarles a los niños cómo ir a la cárcel”.</w:t>
      </w:r>
    </w:p>
    <w:p w14:paraId="0C7D01A4" w14:textId="4CB4D886" w:rsidR="00CA4445" w:rsidRPr="00B30C11" w:rsidRDefault="00CA4445" w:rsidP="00B30C11">
      <w:pPr>
        <w:rPr>
          <w:sz w:val="36"/>
          <w:szCs w:val="36"/>
        </w:rPr>
      </w:pPr>
    </w:p>
    <w:p w14:paraId="2CEB437B" w14:textId="77777777" w:rsidR="00B30C11" w:rsidRPr="00B30C11" w:rsidRDefault="00B30C11" w:rsidP="00B30C11">
      <w:pPr>
        <w:rPr>
          <w:sz w:val="36"/>
          <w:szCs w:val="36"/>
          <w:lang w:val="es-MX"/>
        </w:rPr>
      </w:pPr>
      <w:r w:rsidRPr="00B30C11">
        <w:rPr>
          <w:sz w:val="36"/>
          <w:szCs w:val="36"/>
          <w:lang w:val="es-MX"/>
        </w:rPr>
        <w:t xml:space="preserve">Participantes hicieron preguntas y escucharon respuestas de los jóvenes y expertos en el taller, lo cual fue parte de una serie de eventos llamado “De casilleros al encierro”. Gwinnett SToPP está </w:t>
      </w:r>
      <w:r w:rsidRPr="00B30C11">
        <w:rPr>
          <w:sz w:val="36"/>
          <w:szCs w:val="36"/>
          <w:lang w:val="es-MX"/>
        </w:rPr>
        <w:fldChar w:fldCharType="begin"/>
      </w:r>
      <w:r w:rsidRPr="00B30C11">
        <w:rPr>
          <w:sz w:val="36"/>
          <w:szCs w:val="36"/>
          <w:lang w:val="es-MX"/>
        </w:rPr>
        <w:instrText xml:space="preserve"> HYPERLINK "https://www.gwinnettstopp.org/about-us/history/" </w:instrText>
      </w:r>
      <w:r w:rsidRPr="00B30C11">
        <w:rPr>
          <w:sz w:val="36"/>
          <w:szCs w:val="36"/>
          <w:lang w:val="es-MX"/>
        </w:rPr>
        <w:fldChar w:fldCharType="separate"/>
      </w:r>
      <w:r w:rsidRPr="00B30C11">
        <w:rPr>
          <w:rStyle w:val="Hyperlink"/>
          <w:sz w:val="36"/>
          <w:szCs w:val="36"/>
          <w:lang w:val="es-MX"/>
        </w:rPr>
        <w:t>luchando por equidad</w:t>
      </w:r>
      <w:r w:rsidRPr="00B30C11">
        <w:rPr>
          <w:sz w:val="36"/>
          <w:szCs w:val="36"/>
          <w:lang w:val="es-MX"/>
        </w:rPr>
        <w:fldChar w:fldCharType="end"/>
      </w:r>
      <w:r w:rsidRPr="00B30C11">
        <w:rPr>
          <w:sz w:val="36"/>
          <w:szCs w:val="36"/>
          <w:lang w:val="es-MX"/>
        </w:rPr>
        <w:t xml:space="preserve"> en el sistema educativo del condado a través de responsabilidad, defensa y reforma policiaca, con la </w:t>
      </w:r>
      <w:r w:rsidRPr="00B30C11">
        <w:rPr>
          <w:sz w:val="36"/>
          <w:szCs w:val="36"/>
          <w:lang w:val="es-MX"/>
        </w:rPr>
        <w:lastRenderedPageBreak/>
        <w:t>ayuda de una beca del Consejo de Discapacidades del Desarrollo de Georgia (GCDD, por sus siglas en inglés).</w:t>
      </w:r>
    </w:p>
    <w:p w14:paraId="6D7C6415" w14:textId="77777777" w:rsidR="00CA4445" w:rsidRPr="00B30C11" w:rsidRDefault="00CA4445" w:rsidP="00CA4445">
      <w:pPr>
        <w:rPr>
          <w:sz w:val="36"/>
          <w:szCs w:val="36"/>
        </w:rPr>
      </w:pPr>
    </w:p>
    <w:p w14:paraId="2CAA179E" w14:textId="77777777" w:rsidR="00B30C11" w:rsidRPr="00B30C11" w:rsidRDefault="00B30C11" w:rsidP="00B30C11">
      <w:pPr>
        <w:rPr>
          <w:sz w:val="36"/>
          <w:szCs w:val="36"/>
          <w:lang w:val="es-MX"/>
        </w:rPr>
      </w:pPr>
      <w:r w:rsidRPr="00B30C11">
        <w:rPr>
          <w:sz w:val="36"/>
          <w:szCs w:val="36"/>
          <w:lang w:val="es-MX"/>
        </w:rPr>
        <w:t xml:space="preserve">La meta de este proyecto es expandir y tomar ventaja de las coaliciones comunitarias de base, administrado por Gwinnett SToPP en el Movimiento Interreligioso de Menores (ICM, por sus siglas en inglés), para desarrollar e implementar un plan para reducir el número de niños afroamericanos en clases de educación especial, quienes estén bajo el riesgo de ser expulsados de la escuela y enviados a los sistemas de justicia juveniles y criminales. </w:t>
      </w:r>
    </w:p>
    <w:p w14:paraId="1458D2F5" w14:textId="77777777" w:rsidR="00B30C11" w:rsidRPr="00B30C11" w:rsidRDefault="00B30C11" w:rsidP="00B30C11">
      <w:pPr>
        <w:rPr>
          <w:sz w:val="36"/>
          <w:szCs w:val="36"/>
          <w:lang w:val="es-MX"/>
        </w:rPr>
      </w:pPr>
    </w:p>
    <w:p w14:paraId="2EA1AA37" w14:textId="77777777" w:rsidR="00B30C11" w:rsidRPr="00DF42CF" w:rsidRDefault="00B30C11" w:rsidP="00B30C11">
      <w:pPr>
        <w:rPr>
          <w:sz w:val="36"/>
          <w:szCs w:val="36"/>
          <w:lang w:val="es-MX"/>
        </w:rPr>
      </w:pPr>
      <w:r w:rsidRPr="00DF42CF">
        <w:rPr>
          <w:sz w:val="36"/>
          <w:szCs w:val="36"/>
          <w:lang w:val="es-MX"/>
        </w:rPr>
        <w:t xml:space="preserve">Debido a que su colocación es una coyuntura crítica en el desarrollo y educación, el resultado del conducto escuela-a-prisión es especialmente dañino: la juventud afectada tuvo más dificultades al socializar, obtener trabajos y tener una vida plena. La sobre representación de menores con discapacidades del desarrollo dentro de la información se agrava estos problemas. </w:t>
      </w:r>
    </w:p>
    <w:p w14:paraId="0B0BD614" w14:textId="77777777" w:rsidR="00B30C11" w:rsidRPr="00DF42CF" w:rsidRDefault="00B30C11" w:rsidP="00B30C11">
      <w:pPr>
        <w:rPr>
          <w:sz w:val="36"/>
          <w:szCs w:val="36"/>
          <w:lang w:val="es-MX"/>
        </w:rPr>
      </w:pPr>
    </w:p>
    <w:p w14:paraId="6020656D" w14:textId="77777777" w:rsidR="00B30C11" w:rsidRPr="00B30C11" w:rsidRDefault="00B30C11" w:rsidP="00B30C11">
      <w:pPr>
        <w:rPr>
          <w:sz w:val="36"/>
          <w:szCs w:val="36"/>
          <w:lang w:val="es-MX"/>
        </w:rPr>
      </w:pPr>
      <w:r w:rsidRPr="00DF42CF">
        <w:rPr>
          <w:sz w:val="36"/>
          <w:szCs w:val="36"/>
          <w:lang w:val="es-MX"/>
        </w:rPr>
        <w:t>Puede ser difícil para los padres navegar el sistema disciplinario escolar y apoyo</w:t>
      </w:r>
      <w:r w:rsidRPr="00B30C11">
        <w:rPr>
          <w:sz w:val="36"/>
          <w:szCs w:val="36"/>
          <w:lang w:val="es-MX"/>
        </w:rPr>
        <w:t xml:space="preserve"> de educación especial. Y, estas políticas tienen un efecto material en los menores dentro del sistema escolar del condado.</w:t>
      </w:r>
    </w:p>
    <w:p w14:paraId="488E3AD1" w14:textId="77777777" w:rsidR="00CA4445" w:rsidRPr="00B30C11" w:rsidRDefault="00CA4445" w:rsidP="00CA4445">
      <w:pPr>
        <w:rPr>
          <w:sz w:val="36"/>
          <w:szCs w:val="36"/>
        </w:rPr>
      </w:pPr>
    </w:p>
    <w:p w14:paraId="6EEA95A9" w14:textId="77777777" w:rsidR="00B30C11" w:rsidRPr="00B30C11" w:rsidRDefault="00B30C11" w:rsidP="00B30C11">
      <w:pPr>
        <w:rPr>
          <w:sz w:val="36"/>
          <w:szCs w:val="36"/>
          <w:lang w:val="es-MX"/>
        </w:rPr>
      </w:pPr>
      <w:r w:rsidRPr="00B30C11">
        <w:rPr>
          <w:sz w:val="36"/>
          <w:szCs w:val="36"/>
          <w:lang w:val="es-MX"/>
        </w:rPr>
        <w:t xml:space="preserve">Aún, Tillman ve un movimiento cultural único. América no funciona para todos sus ciudadanos, y las personas son más conscientes de los problemas sistemáticos. Su grupo ve al problema a través de un lente racial, incluyendo la manera en </w:t>
      </w:r>
      <w:r w:rsidRPr="00B30C11">
        <w:rPr>
          <w:sz w:val="36"/>
          <w:szCs w:val="36"/>
          <w:lang w:val="es-MX"/>
        </w:rPr>
        <w:lastRenderedPageBreak/>
        <w:t>que los estudiantes con discapacidades son impactados individualmente.</w:t>
      </w:r>
    </w:p>
    <w:p w14:paraId="387C62D7" w14:textId="77777777" w:rsidR="00B30C11" w:rsidRPr="00B30C11" w:rsidRDefault="00B30C11" w:rsidP="00B30C11">
      <w:pPr>
        <w:rPr>
          <w:sz w:val="36"/>
          <w:szCs w:val="36"/>
          <w:lang w:val="es-MX"/>
        </w:rPr>
      </w:pPr>
    </w:p>
    <w:p w14:paraId="16E8A20F" w14:textId="77777777" w:rsidR="00B30C11" w:rsidRPr="00B30C11" w:rsidRDefault="00B30C11" w:rsidP="00B30C11">
      <w:pPr>
        <w:rPr>
          <w:sz w:val="36"/>
          <w:szCs w:val="36"/>
          <w:lang w:val="es-MX"/>
        </w:rPr>
      </w:pPr>
      <w:r w:rsidRPr="00B30C11">
        <w:rPr>
          <w:sz w:val="36"/>
          <w:szCs w:val="36"/>
          <w:lang w:val="es-MX"/>
        </w:rPr>
        <w:t>“Ese es el nivel base de nuestro trabajo con GCDD” declaró Tillman, “Así es como nuestros padres blancos se unieron tan libremente. El privilegio les había dejado”.</w:t>
      </w:r>
    </w:p>
    <w:p w14:paraId="759DC5A7" w14:textId="77777777" w:rsidR="00B30C11" w:rsidRPr="00B30C11" w:rsidRDefault="00B30C11" w:rsidP="00B30C11">
      <w:pPr>
        <w:rPr>
          <w:sz w:val="36"/>
          <w:szCs w:val="36"/>
          <w:lang w:val="es-MX"/>
        </w:rPr>
      </w:pPr>
    </w:p>
    <w:p w14:paraId="40B49E50" w14:textId="77777777" w:rsidR="00B30C11" w:rsidRPr="00B30C11" w:rsidRDefault="00B30C11" w:rsidP="00B30C11">
      <w:pPr>
        <w:rPr>
          <w:sz w:val="36"/>
          <w:szCs w:val="36"/>
          <w:lang w:val="es-MX"/>
        </w:rPr>
      </w:pPr>
      <w:r w:rsidRPr="00B30C11">
        <w:rPr>
          <w:sz w:val="36"/>
          <w:szCs w:val="36"/>
          <w:lang w:val="es-MX"/>
        </w:rPr>
        <w:t>“Es difícil como padre”, continuó. “Deseo proteger a mi bebé. Quiero que piensen que el mundo es de ellos”.</w:t>
      </w:r>
    </w:p>
    <w:p w14:paraId="6C2A4CA2" w14:textId="77777777" w:rsidR="00B30C11" w:rsidRPr="00B30C11" w:rsidRDefault="00B30C11" w:rsidP="00B30C11">
      <w:pPr>
        <w:rPr>
          <w:sz w:val="36"/>
          <w:szCs w:val="36"/>
          <w:lang w:val="es-MX"/>
        </w:rPr>
      </w:pPr>
      <w:r w:rsidRPr="00B30C11">
        <w:rPr>
          <w:sz w:val="36"/>
          <w:szCs w:val="36"/>
          <w:lang w:val="es-MX"/>
        </w:rPr>
        <w:t>Un grupo de cuatro estudiantes de la preparatoria Grayson, Isaiah Thompson, Faith Ebikeme, Mojola Oshikanlu y Goodness Dauda, participaron en el taller. En una conversación grupal, acordaron que su valor a través de los ojos de los administradores era condicional y notaron la falta de un matiz detrás de la política disciplinaria de tolerancia cero es dañino para el desarrollo de sus compañeros.</w:t>
      </w:r>
    </w:p>
    <w:p w14:paraId="2DCAE06F" w14:textId="77777777" w:rsidR="00B30C11" w:rsidRPr="00B30C11" w:rsidRDefault="00B30C11" w:rsidP="00B30C11">
      <w:pPr>
        <w:rPr>
          <w:sz w:val="36"/>
          <w:szCs w:val="36"/>
          <w:lang w:val="es-MX"/>
        </w:rPr>
      </w:pPr>
    </w:p>
    <w:p w14:paraId="5B10C648" w14:textId="77777777" w:rsidR="00B30C11" w:rsidRPr="00B30C11" w:rsidRDefault="00B30C11" w:rsidP="00B30C11">
      <w:pPr>
        <w:rPr>
          <w:sz w:val="36"/>
          <w:szCs w:val="36"/>
          <w:lang w:val="es-MX"/>
        </w:rPr>
      </w:pPr>
      <w:r w:rsidRPr="00B30C11">
        <w:rPr>
          <w:sz w:val="36"/>
          <w:szCs w:val="36"/>
          <w:lang w:val="es-MX"/>
        </w:rPr>
        <w:t>“Aprecio lo que Gwinnett me ha dado… pero al mismo tiempo está hiriendo a estudiantes”, dijo Thompson, un estudiante de 17 años en Grayson quien comenzó a trabajar con Gwinnett SToPP el año pasado y encontró un mentor en Tillman. “Estamos intentando tomar toda la información que obtenemos de este evento y traerla a nuestra propia escuela”.</w:t>
      </w:r>
    </w:p>
    <w:p w14:paraId="4EBD031A" w14:textId="77777777" w:rsidR="00CA4445" w:rsidRDefault="00CA4445" w:rsidP="00CA4445">
      <w:pPr>
        <w:rPr>
          <w:sz w:val="36"/>
          <w:szCs w:val="36"/>
        </w:rPr>
      </w:pPr>
    </w:p>
    <w:p w14:paraId="5F5299F6" w14:textId="4A7AB030" w:rsidR="004E4C46" w:rsidRPr="00CA4445" w:rsidRDefault="00B30C11" w:rsidP="00CA4445">
      <w:pPr>
        <w:rPr>
          <w:sz w:val="36"/>
          <w:szCs w:val="36"/>
        </w:rPr>
      </w:pPr>
      <w:r w:rsidRPr="00B30C11">
        <w:rPr>
          <w:sz w:val="36"/>
          <w:szCs w:val="36"/>
          <w:lang w:val="es-MX"/>
        </w:rPr>
        <w:t xml:space="preserve">Aprenda más sobre el Conducto Escuela-a-Prisión en la página web </w:t>
      </w:r>
      <w:r w:rsidR="008157EB" w:rsidRPr="00B30C11">
        <w:fldChar w:fldCharType="begin"/>
      </w:r>
      <w:r w:rsidR="008157EB" w:rsidRPr="00B30C11">
        <w:rPr>
          <w:sz w:val="36"/>
          <w:szCs w:val="36"/>
        </w:rPr>
        <w:instrText xml:space="preserve"> HYPERLINK "https://www.gwinnettstopp.org/about-us/history/" </w:instrText>
      </w:r>
      <w:r w:rsidR="008157EB" w:rsidRPr="00B30C11">
        <w:fldChar w:fldCharType="separate"/>
      </w:r>
      <w:r w:rsidR="004E4C46" w:rsidRPr="00B30C11">
        <w:rPr>
          <w:rStyle w:val="Hyperlink"/>
          <w:sz w:val="36"/>
          <w:szCs w:val="36"/>
        </w:rPr>
        <w:t xml:space="preserve">Gwinnett </w:t>
      </w:r>
      <w:proofErr w:type="spellStart"/>
      <w:r w:rsidR="004E4C46" w:rsidRPr="00B30C11">
        <w:rPr>
          <w:rStyle w:val="Hyperlink"/>
          <w:sz w:val="36"/>
          <w:szCs w:val="36"/>
        </w:rPr>
        <w:t>SToPP</w:t>
      </w:r>
      <w:proofErr w:type="spellEnd"/>
      <w:r w:rsidR="004E4C46" w:rsidRPr="00B30C11">
        <w:rPr>
          <w:rStyle w:val="Hyperlink"/>
          <w:sz w:val="36"/>
          <w:szCs w:val="36"/>
          <w:u w:val="none"/>
        </w:rPr>
        <w:t xml:space="preserve"> </w:t>
      </w:r>
      <w:r w:rsidR="008157EB" w:rsidRPr="00B30C11">
        <w:rPr>
          <w:rStyle w:val="Hyperlink"/>
          <w:sz w:val="36"/>
          <w:szCs w:val="36"/>
        </w:rPr>
        <w:fldChar w:fldCharType="end"/>
      </w:r>
      <w:r w:rsidRPr="00B30C11">
        <w:rPr>
          <w:sz w:val="36"/>
          <w:szCs w:val="36"/>
        </w:rPr>
        <w:t xml:space="preserve">o </w:t>
      </w:r>
      <w:r>
        <w:rPr>
          <w:sz w:val="36"/>
          <w:szCs w:val="36"/>
          <w:lang w:val="es-MX"/>
        </w:rPr>
        <w:t xml:space="preserve">la </w:t>
      </w:r>
      <w:r>
        <w:rPr>
          <w:sz w:val="36"/>
          <w:szCs w:val="36"/>
          <w:lang w:val="es-MX"/>
        </w:rPr>
        <w:fldChar w:fldCharType="begin"/>
      </w:r>
      <w:r>
        <w:rPr>
          <w:sz w:val="36"/>
          <w:szCs w:val="36"/>
          <w:lang w:val="es-MX"/>
        </w:rPr>
        <w:instrText xml:space="preserve"> HYPERLINK "https://gcdd.org/partnerships/school-to-prison-pipeline.html" </w:instrText>
      </w:r>
      <w:r>
        <w:rPr>
          <w:sz w:val="36"/>
          <w:szCs w:val="36"/>
          <w:lang w:val="es-MX"/>
        </w:rPr>
        <w:fldChar w:fldCharType="separate"/>
      </w:r>
      <w:r w:rsidRPr="00B30C11">
        <w:rPr>
          <w:rStyle w:val="Hyperlink"/>
          <w:sz w:val="36"/>
          <w:szCs w:val="36"/>
          <w:lang w:val="es-MX"/>
        </w:rPr>
        <w:t>página de GCDD, Conducto Escuela a Prisión</w:t>
      </w:r>
      <w:r w:rsidR="004E4C46" w:rsidRPr="00B30C11">
        <w:rPr>
          <w:rStyle w:val="Hyperlink"/>
          <w:sz w:val="36"/>
          <w:szCs w:val="36"/>
        </w:rPr>
        <w:t>.</w:t>
      </w:r>
      <w:r>
        <w:rPr>
          <w:sz w:val="36"/>
          <w:szCs w:val="36"/>
          <w:lang w:val="es-MX"/>
        </w:rPr>
        <w:fldChar w:fldCharType="end"/>
      </w:r>
    </w:p>
    <w:p w14:paraId="50DCB09D" w14:textId="3BE92714" w:rsidR="003D1BC4" w:rsidRPr="00EC68EA" w:rsidRDefault="003D1BC4" w:rsidP="00CA4445">
      <w:pPr>
        <w:rPr>
          <w:rStyle w:val="Heading1Char"/>
          <w:rFonts w:asciiTheme="minorHAnsi" w:eastAsiaTheme="minorHAnsi" w:hAnsiTheme="minorHAnsi" w:cstheme="minorBidi"/>
          <w:color w:val="auto"/>
          <w:szCs w:val="36"/>
          <w:highlight w:val="green"/>
        </w:rPr>
      </w:pPr>
      <w:r w:rsidRPr="00CA4445">
        <w:rPr>
          <w:sz w:val="36"/>
          <w:szCs w:val="36"/>
        </w:rPr>
        <w:lastRenderedPageBreak/>
        <w:br/>
      </w:r>
      <w:r w:rsidR="000B3AF3" w:rsidRPr="008E6844">
        <w:rPr>
          <w:rStyle w:val="Heading1Char"/>
          <w:szCs w:val="36"/>
          <w:lang w:val="es-MX"/>
        </w:rPr>
        <w:t>COLECCIÓN DE HISTORIAS DE GCDD</w:t>
      </w:r>
      <w:r w:rsidRPr="00EC68EA">
        <w:rPr>
          <w:rStyle w:val="Heading1Char"/>
          <w:highlight w:val="green"/>
        </w:rPr>
        <w:br/>
      </w:r>
    </w:p>
    <w:p w14:paraId="1A97DDE9" w14:textId="77777777" w:rsidR="000B3AF3" w:rsidRPr="008E6844" w:rsidRDefault="000B3AF3" w:rsidP="000B3AF3">
      <w:pPr>
        <w:rPr>
          <w:rStyle w:val="Heading1Char"/>
          <w:szCs w:val="36"/>
          <w:lang w:val="es-MX"/>
        </w:rPr>
      </w:pPr>
      <w:r w:rsidRPr="008E6844">
        <w:rPr>
          <w:rStyle w:val="Heading1Char"/>
          <w:szCs w:val="36"/>
          <w:lang w:val="es-MX"/>
        </w:rPr>
        <w:t>Narrando nuestras historias</w:t>
      </w:r>
    </w:p>
    <w:p w14:paraId="1CB06675" w14:textId="56B7B123" w:rsidR="004E4C46" w:rsidRPr="000B3AF3" w:rsidRDefault="000B3AF3" w:rsidP="00CA4445">
      <w:pPr>
        <w:rPr>
          <w:sz w:val="36"/>
          <w:szCs w:val="36"/>
        </w:rPr>
      </w:pPr>
      <w:r w:rsidRPr="000B3AF3">
        <w:rPr>
          <w:sz w:val="36"/>
          <w:szCs w:val="36"/>
          <w:lang w:val="es-MX"/>
        </w:rPr>
        <w:t xml:space="preserve">El </w:t>
      </w:r>
      <w:r w:rsidRPr="000B3AF3">
        <w:rPr>
          <w:sz w:val="36"/>
          <w:szCs w:val="36"/>
          <w:lang w:val="es-MX"/>
        </w:rPr>
        <w:fldChar w:fldCharType="begin"/>
      </w:r>
      <w:r w:rsidRPr="000B3AF3">
        <w:rPr>
          <w:sz w:val="36"/>
          <w:szCs w:val="36"/>
          <w:lang w:val="es-MX"/>
        </w:rPr>
        <w:instrText xml:space="preserve"> HYPERLINK "https://story-collection.gcdd.org/" </w:instrText>
      </w:r>
      <w:r w:rsidRPr="000B3AF3">
        <w:rPr>
          <w:sz w:val="36"/>
          <w:szCs w:val="36"/>
          <w:lang w:val="es-MX"/>
        </w:rPr>
        <w:fldChar w:fldCharType="separate"/>
      </w:r>
      <w:r w:rsidRPr="000B3AF3">
        <w:rPr>
          <w:rStyle w:val="Hyperlink"/>
          <w:sz w:val="36"/>
          <w:szCs w:val="36"/>
          <w:lang w:val="es-MX"/>
        </w:rPr>
        <w:t>Proyecto de Narrativa de GCDD</w:t>
      </w:r>
      <w:r w:rsidRPr="000B3AF3">
        <w:rPr>
          <w:sz w:val="36"/>
          <w:szCs w:val="36"/>
          <w:lang w:val="es-MX"/>
        </w:rPr>
        <w:fldChar w:fldCharType="end"/>
      </w:r>
      <w:r w:rsidR="004E4C46" w:rsidRPr="000B3AF3">
        <w:rPr>
          <w:sz w:val="36"/>
          <w:szCs w:val="36"/>
        </w:rPr>
        <w:t xml:space="preserve"> </w:t>
      </w:r>
      <w:r w:rsidRPr="000B3AF3">
        <w:rPr>
          <w:sz w:val="36"/>
          <w:szCs w:val="36"/>
          <w:lang w:val="es-MX"/>
        </w:rPr>
        <w:t>muestra un sistema complejo de soporte que permite a las personas con discapacidades del desarrollo vivir sus vidas de la mejor manera</w:t>
      </w:r>
      <w:r w:rsidR="004E4C46" w:rsidRPr="000B3AF3">
        <w:rPr>
          <w:sz w:val="36"/>
          <w:szCs w:val="36"/>
        </w:rPr>
        <w:t>.</w:t>
      </w:r>
    </w:p>
    <w:p w14:paraId="188BBF41" w14:textId="77777777" w:rsidR="00CA4445" w:rsidRPr="00CA4445" w:rsidRDefault="00CA4445" w:rsidP="00CA4445">
      <w:pPr>
        <w:rPr>
          <w:sz w:val="36"/>
          <w:szCs w:val="36"/>
        </w:rPr>
      </w:pPr>
    </w:p>
    <w:p w14:paraId="44F8F3AE" w14:textId="77777777" w:rsidR="000B3AF3" w:rsidRPr="000B3AF3" w:rsidRDefault="000B3AF3" w:rsidP="000B3AF3">
      <w:pPr>
        <w:rPr>
          <w:sz w:val="36"/>
          <w:szCs w:val="36"/>
          <w:lang w:val="es-MX"/>
        </w:rPr>
      </w:pPr>
      <w:r w:rsidRPr="000B3AF3">
        <w:rPr>
          <w:sz w:val="36"/>
          <w:szCs w:val="36"/>
          <w:lang w:val="es-MX"/>
        </w:rPr>
        <w:t>A través de los 56 distritos del senado del estado de Georgia, estas historias muestran por lo menos un individuo que reside en cada distrito – permitiendo a este proyecto convertirse en un vehículo de defensa para los ciudadanos de Georgia que viven con discapacidades.</w:t>
      </w:r>
    </w:p>
    <w:p w14:paraId="1DA94194" w14:textId="77777777" w:rsidR="000B3AF3" w:rsidRPr="000B3AF3" w:rsidRDefault="000B3AF3" w:rsidP="000B3AF3">
      <w:pPr>
        <w:rPr>
          <w:sz w:val="36"/>
          <w:szCs w:val="36"/>
          <w:lang w:val="es-MX"/>
        </w:rPr>
      </w:pPr>
    </w:p>
    <w:p w14:paraId="01458105" w14:textId="77777777" w:rsidR="000B3AF3" w:rsidRPr="000B3AF3" w:rsidRDefault="000B3AF3" w:rsidP="000B3AF3">
      <w:pPr>
        <w:rPr>
          <w:sz w:val="36"/>
          <w:szCs w:val="36"/>
          <w:lang w:val="es-MX"/>
        </w:rPr>
      </w:pPr>
      <w:r w:rsidRPr="000B3AF3">
        <w:rPr>
          <w:sz w:val="36"/>
          <w:szCs w:val="36"/>
          <w:lang w:val="es-MX"/>
        </w:rPr>
        <w:t>Las historias remarcan disparidades raciales, inequidades socioeconómicas y cómo una situación puede desarrollarse en dos circunstancias diferentes – una donde las personas son o no están apoyadas por el sistema.</w:t>
      </w:r>
    </w:p>
    <w:p w14:paraId="479E867B" w14:textId="77777777" w:rsidR="000B3AF3" w:rsidRPr="000B3AF3" w:rsidRDefault="000B3AF3" w:rsidP="000B3AF3">
      <w:pPr>
        <w:pStyle w:val="Heading1"/>
        <w:rPr>
          <w:szCs w:val="36"/>
          <w:lang w:val="es-MX"/>
        </w:rPr>
      </w:pPr>
      <w:r w:rsidRPr="000B3AF3">
        <w:rPr>
          <w:szCs w:val="36"/>
          <w:lang w:val="es-MX"/>
        </w:rPr>
        <w:t xml:space="preserve">Serie de Podcast </w:t>
      </w:r>
    </w:p>
    <w:p w14:paraId="2799E60A" w14:textId="77777777" w:rsidR="000B3AF3" w:rsidRPr="000B3AF3" w:rsidRDefault="000B3AF3" w:rsidP="000B3AF3">
      <w:pPr>
        <w:rPr>
          <w:sz w:val="36"/>
          <w:szCs w:val="36"/>
          <w:lang w:val="es-MX"/>
        </w:rPr>
      </w:pPr>
      <w:r w:rsidRPr="000B3AF3">
        <w:rPr>
          <w:sz w:val="36"/>
          <w:szCs w:val="36"/>
          <w:lang w:val="es-MX"/>
        </w:rPr>
        <w:t xml:space="preserve">El Proyecto de Narrativa de GCDD ha creado un podcast de siete episodios llamado </w:t>
      </w:r>
      <w:r w:rsidRPr="000B3AF3">
        <w:rPr>
          <w:sz w:val="36"/>
          <w:szCs w:val="36"/>
          <w:lang w:val="es-MX"/>
        </w:rPr>
        <w:fldChar w:fldCharType="begin"/>
      </w:r>
      <w:r w:rsidRPr="000B3AF3">
        <w:rPr>
          <w:sz w:val="36"/>
          <w:szCs w:val="36"/>
          <w:lang w:val="es-MX"/>
        </w:rPr>
        <w:instrText xml:space="preserve"> HYPERLINK "https://story-collection.gcdd.org/our-podcasts" </w:instrText>
      </w:r>
      <w:r w:rsidRPr="000B3AF3">
        <w:rPr>
          <w:sz w:val="36"/>
          <w:szCs w:val="36"/>
          <w:lang w:val="es-MX"/>
        </w:rPr>
        <w:fldChar w:fldCharType="separate"/>
      </w:r>
      <w:r w:rsidRPr="000B3AF3">
        <w:rPr>
          <w:rStyle w:val="Hyperlink"/>
          <w:sz w:val="36"/>
          <w:szCs w:val="36"/>
          <w:lang w:val="es-MX"/>
        </w:rPr>
        <w:t>Hidden Voices</w:t>
      </w:r>
      <w:r w:rsidRPr="000B3AF3">
        <w:rPr>
          <w:sz w:val="36"/>
          <w:szCs w:val="36"/>
          <w:lang w:val="es-MX"/>
        </w:rPr>
        <w:fldChar w:fldCharType="end"/>
      </w:r>
      <w:r w:rsidRPr="000B3AF3">
        <w:rPr>
          <w:sz w:val="36"/>
          <w:szCs w:val="36"/>
          <w:lang w:val="es-MX"/>
        </w:rPr>
        <w:t xml:space="preserve"> (Voces ocultas), destacando historias de personas con discapacidades del desarrollo.</w:t>
      </w:r>
    </w:p>
    <w:p w14:paraId="561AE0CD" w14:textId="77777777" w:rsidR="000B3AF3" w:rsidRPr="000B3AF3" w:rsidRDefault="000B3AF3" w:rsidP="000B3AF3">
      <w:pPr>
        <w:rPr>
          <w:sz w:val="36"/>
          <w:szCs w:val="36"/>
          <w:lang w:val="es-MX"/>
        </w:rPr>
      </w:pPr>
    </w:p>
    <w:p w14:paraId="602F0A23" w14:textId="77777777" w:rsidR="000B3AF3" w:rsidRPr="000B3AF3" w:rsidRDefault="000B3AF3" w:rsidP="000B3AF3">
      <w:pPr>
        <w:rPr>
          <w:sz w:val="36"/>
          <w:szCs w:val="36"/>
          <w:lang w:val="es-MX"/>
        </w:rPr>
      </w:pPr>
      <w:r w:rsidRPr="000B3AF3">
        <w:rPr>
          <w:sz w:val="36"/>
          <w:szCs w:val="36"/>
          <w:lang w:val="es-MX"/>
        </w:rPr>
        <w:t xml:space="preserve">El podcast explora problemas que impactaron sus vidas tal </w:t>
      </w:r>
      <w:r w:rsidRPr="00DF42CF">
        <w:rPr>
          <w:sz w:val="36"/>
          <w:szCs w:val="36"/>
          <w:lang w:val="es-MX"/>
        </w:rPr>
        <w:t>como las exenciones de</w:t>
      </w:r>
      <w:r w:rsidRPr="000B3AF3">
        <w:rPr>
          <w:sz w:val="36"/>
          <w:szCs w:val="36"/>
          <w:lang w:val="es-MX"/>
        </w:rPr>
        <w:t xml:space="preserve"> Medicaid, empleo, vivienda, transporte, defensa, tecnología adaptiva y animales de servicio.</w:t>
      </w:r>
    </w:p>
    <w:p w14:paraId="4B772F73" w14:textId="77777777" w:rsidR="00CA4445" w:rsidRPr="000B3AF3" w:rsidRDefault="00CA4445" w:rsidP="00CA4445">
      <w:pPr>
        <w:rPr>
          <w:sz w:val="36"/>
          <w:szCs w:val="36"/>
        </w:rPr>
      </w:pPr>
    </w:p>
    <w:p w14:paraId="38F52AD5" w14:textId="40E9E184" w:rsidR="004E4C46" w:rsidRPr="000B3AF3" w:rsidRDefault="000B3AF3" w:rsidP="00CA4445">
      <w:pPr>
        <w:rPr>
          <w:sz w:val="36"/>
          <w:szCs w:val="36"/>
          <w:lang w:val="es-MX"/>
        </w:rPr>
      </w:pPr>
      <w:r w:rsidRPr="000B3AF3">
        <w:rPr>
          <w:sz w:val="36"/>
          <w:szCs w:val="36"/>
          <w:lang w:val="es-MX"/>
        </w:rPr>
        <w:lastRenderedPageBreak/>
        <w:t xml:space="preserve">Encuentre Hidden Voices de GCDD en cualquier plataforma de transmisión, escuche a través de esta </w:t>
      </w:r>
      <w:r w:rsidRPr="000B3AF3">
        <w:rPr>
          <w:sz w:val="36"/>
          <w:szCs w:val="36"/>
          <w:lang w:val="es-MX"/>
        </w:rPr>
        <w:fldChar w:fldCharType="begin"/>
      </w:r>
      <w:r w:rsidRPr="000B3AF3">
        <w:rPr>
          <w:sz w:val="36"/>
          <w:szCs w:val="36"/>
          <w:lang w:val="es-MX"/>
        </w:rPr>
        <w:instrText xml:space="preserve"> HYPERLINK "https://cms.megaphone.fm/channel/hidden-voices?selected=FRQNCY9798461836" </w:instrText>
      </w:r>
      <w:r w:rsidRPr="000B3AF3">
        <w:rPr>
          <w:sz w:val="36"/>
          <w:szCs w:val="36"/>
          <w:lang w:val="es-MX"/>
        </w:rPr>
        <w:fldChar w:fldCharType="separate"/>
      </w:r>
      <w:r w:rsidRPr="000B3AF3">
        <w:rPr>
          <w:rStyle w:val="Hyperlink"/>
          <w:sz w:val="36"/>
          <w:szCs w:val="36"/>
          <w:lang w:val="es-MX"/>
        </w:rPr>
        <w:t>Página de Megáfono</w:t>
      </w:r>
      <w:r w:rsidRPr="000B3AF3">
        <w:rPr>
          <w:sz w:val="36"/>
          <w:szCs w:val="36"/>
          <w:lang w:val="es-MX"/>
        </w:rPr>
        <w:fldChar w:fldCharType="end"/>
      </w:r>
      <w:r w:rsidRPr="000B3AF3">
        <w:rPr>
          <w:sz w:val="36"/>
          <w:szCs w:val="36"/>
          <w:lang w:val="es-MX"/>
        </w:rPr>
        <w:t xml:space="preserve"> o use el </w:t>
      </w:r>
      <w:r w:rsidRPr="000B3AF3">
        <w:rPr>
          <w:sz w:val="36"/>
          <w:szCs w:val="36"/>
          <w:lang w:val="es-MX"/>
        </w:rPr>
        <w:fldChar w:fldCharType="begin"/>
      </w:r>
      <w:r w:rsidRPr="000B3AF3">
        <w:rPr>
          <w:sz w:val="36"/>
          <w:szCs w:val="36"/>
          <w:lang w:val="es-MX"/>
        </w:rPr>
        <w:instrText xml:space="preserve"> HYPERLINK "https://story-collection.gcdd.org/our-podcasts" </w:instrText>
      </w:r>
      <w:r w:rsidRPr="000B3AF3">
        <w:rPr>
          <w:sz w:val="36"/>
          <w:szCs w:val="36"/>
          <w:lang w:val="es-MX"/>
        </w:rPr>
        <w:fldChar w:fldCharType="separate"/>
      </w:r>
      <w:r w:rsidRPr="000B3AF3">
        <w:rPr>
          <w:rStyle w:val="Hyperlink"/>
          <w:sz w:val="36"/>
          <w:szCs w:val="36"/>
          <w:lang w:val="es-MX"/>
        </w:rPr>
        <w:t>reproductor en nuestra página web</w:t>
      </w:r>
      <w:r w:rsidRPr="000B3AF3">
        <w:rPr>
          <w:sz w:val="36"/>
          <w:szCs w:val="36"/>
          <w:lang w:val="es-MX"/>
        </w:rPr>
        <w:fldChar w:fldCharType="end"/>
      </w:r>
      <w:r w:rsidRPr="000B3AF3">
        <w:rPr>
          <w:sz w:val="36"/>
          <w:szCs w:val="36"/>
          <w:lang w:val="es-MX"/>
        </w:rPr>
        <w:t>.</w:t>
      </w:r>
    </w:p>
    <w:p w14:paraId="57D0A2F0" w14:textId="77777777" w:rsidR="004E4C46" w:rsidRDefault="004E4C46" w:rsidP="004E4C46">
      <w:pPr>
        <w:rPr>
          <w:rStyle w:val="Heading1Char"/>
        </w:rPr>
      </w:pPr>
    </w:p>
    <w:p w14:paraId="12B0F64B" w14:textId="77777777" w:rsidR="000B3AF3" w:rsidRPr="000B3AF3" w:rsidRDefault="000B3AF3" w:rsidP="000B3AF3">
      <w:pPr>
        <w:rPr>
          <w:rStyle w:val="Heading1Char"/>
          <w:szCs w:val="36"/>
          <w:lang w:val="es-MX"/>
        </w:rPr>
      </w:pPr>
      <w:r w:rsidRPr="000B3AF3">
        <w:rPr>
          <w:rStyle w:val="Heading1Char"/>
          <w:szCs w:val="36"/>
          <w:lang w:val="es-MX"/>
        </w:rPr>
        <w:t>“Los Niños”</w:t>
      </w:r>
    </w:p>
    <w:p w14:paraId="29E54FB3" w14:textId="77777777" w:rsidR="000B3AF3" w:rsidRPr="000B3AF3" w:rsidRDefault="000B3AF3" w:rsidP="000B3AF3">
      <w:pPr>
        <w:pStyle w:val="Heading1"/>
        <w:rPr>
          <w:szCs w:val="36"/>
          <w:lang w:val="es-MX"/>
        </w:rPr>
      </w:pPr>
      <w:r w:rsidRPr="000B3AF3">
        <w:rPr>
          <w:szCs w:val="36"/>
          <w:lang w:val="es-MX"/>
        </w:rPr>
        <w:t xml:space="preserve">por Shannon Turner, </w:t>
      </w:r>
      <w:r w:rsidRPr="000B3AF3">
        <w:rPr>
          <w:rStyle w:val="Heading2Char"/>
          <w:szCs w:val="36"/>
          <w:lang w:val="es-MX"/>
        </w:rPr>
        <w:t>Fotógrafo Haylee Fucini-Lenkey</w:t>
      </w:r>
    </w:p>
    <w:p w14:paraId="5D2F3F32" w14:textId="77777777" w:rsidR="000B3AF3" w:rsidRPr="000B3AF3" w:rsidRDefault="000B3AF3" w:rsidP="000B3AF3">
      <w:pPr>
        <w:rPr>
          <w:sz w:val="36"/>
          <w:szCs w:val="36"/>
          <w:lang w:val="es-MX"/>
        </w:rPr>
      </w:pPr>
      <w:r w:rsidRPr="000B3AF3">
        <w:rPr>
          <w:sz w:val="36"/>
          <w:szCs w:val="36"/>
          <w:lang w:val="es-MX"/>
        </w:rPr>
        <w:t xml:space="preserve">Todos en su familia, y la mayoría de las personas que les conocen, se refieren a Todd y Alan Schatten como “Los niños”. Con una sonrisa en la cara y una manera más fácil, son dos de los hombres mas benévolos que puede conocer. </w:t>
      </w:r>
    </w:p>
    <w:p w14:paraId="789851B4" w14:textId="77777777" w:rsidR="000B3AF3" w:rsidRPr="000B3AF3" w:rsidRDefault="000B3AF3" w:rsidP="000B3AF3">
      <w:pPr>
        <w:rPr>
          <w:sz w:val="36"/>
          <w:szCs w:val="36"/>
          <w:lang w:val="es-MX"/>
        </w:rPr>
      </w:pPr>
    </w:p>
    <w:p w14:paraId="06835FDA" w14:textId="77777777" w:rsidR="000B3AF3" w:rsidRPr="000B3AF3" w:rsidRDefault="000B3AF3" w:rsidP="000B3AF3">
      <w:pPr>
        <w:rPr>
          <w:sz w:val="36"/>
          <w:szCs w:val="36"/>
          <w:lang w:val="es-MX"/>
        </w:rPr>
      </w:pPr>
      <w:r w:rsidRPr="000B3AF3">
        <w:rPr>
          <w:sz w:val="36"/>
          <w:szCs w:val="36"/>
          <w:lang w:val="es-MX"/>
        </w:rPr>
        <w:t>Los hermanos Schatten tienen muchos reclamos a fama. Tienen diferentes medallas por su participación en las Olimpiadas Especiales. Son unos excelentes jinetes. También, Todd y Alan, en conjunto con su primo hermano, Scott, han sido reconocidos como los ciudadanos de Georgia más famosos con el Síndrome de Fragilidad X. Los tres hombres fueron diagnosticados en la Clínica de Genética Emory en el mismo día. El Desorden de Fragilidad X (FXD, por sus siglas en inglés) incluye condiciones genéticas familiares que pueden afectar a individuos en una gran variedad de maneras, incluyendo discapacidades intelectuales, de comportamiento y desafíos de aprendizaje y diversas características físicas.</w:t>
      </w:r>
    </w:p>
    <w:p w14:paraId="7900F29A" w14:textId="77777777" w:rsidR="000B3AF3" w:rsidRPr="000B3AF3" w:rsidRDefault="000B3AF3" w:rsidP="000B3AF3">
      <w:pPr>
        <w:rPr>
          <w:sz w:val="36"/>
          <w:szCs w:val="36"/>
          <w:lang w:val="es-MX"/>
        </w:rPr>
      </w:pPr>
    </w:p>
    <w:p w14:paraId="3467F7EE" w14:textId="77777777" w:rsidR="000B3AF3" w:rsidRPr="00DF42CF" w:rsidRDefault="000B3AF3" w:rsidP="000B3AF3">
      <w:pPr>
        <w:rPr>
          <w:sz w:val="36"/>
          <w:szCs w:val="36"/>
          <w:lang w:val="es-MX"/>
        </w:rPr>
      </w:pPr>
      <w:r w:rsidRPr="000B3AF3">
        <w:rPr>
          <w:sz w:val="36"/>
          <w:szCs w:val="36"/>
          <w:lang w:val="es-MX"/>
        </w:rPr>
        <w:t xml:space="preserve">En la tarde del domingo, Todd, 32, y Alan, 35, tienen lecciones de equino-terapia en el Parque Equino Chastain. El Parque Equino Chastain tiene un programa certificado de la Asociación de Equitación Terapéutica (PATH, por sus siglas en inglés) </w:t>
      </w:r>
      <w:r w:rsidRPr="000B3AF3">
        <w:rPr>
          <w:sz w:val="36"/>
          <w:szCs w:val="36"/>
          <w:lang w:val="es-MX"/>
        </w:rPr>
        <w:lastRenderedPageBreak/>
        <w:t xml:space="preserve">donde las personas con discapacidades del desarrollo y físicas </w:t>
      </w:r>
      <w:r w:rsidRPr="00DF42CF">
        <w:rPr>
          <w:sz w:val="36"/>
          <w:szCs w:val="36"/>
          <w:lang w:val="es-MX"/>
        </w:rPr>
        <w:t>pueden recibir lecciones de equitación subsidiadas de maestros especialmente entrenados. Los Schattens han estado llegando bajo beca por cuatro años.</w:t>
      </w:r>
    </w:p>
    <w:p w14:paraId="139F3437" w14:textId="77777777" w:rsidR="000B3AF3" w:rsidRPr="00DF42CF" w:rsidRDefault="000B3AF3" w:rsidP="000B3AF3">
      <w:pPr>
        <w:rPr>
          <w:sz w:val="36"/>
          <w:szCs w:val="36"/>
          <w:lang w:val="es-MX"/>
        </w:rPr>
      </w:pPr>
    </w:p>
    <w:p w14:paraId="5DA2D1C9" w14:textId="77777777" w:rsidR="000B3AF3" w:rsidRPr="00DF42CF" w:rsidRDefault="000B3AF3" w:rsidP="000B3AF3">
      <w:pPr>
        <w:rPr>
          <w:sz w:val="36"/>
          <w:szCs w:val="36"/>
          <w:lang w:val="es-MX"/>
        </w:rPr>
      </w:pPr>
      <w:r w:rsidRPr="00DF42CF">
        <w:rPr>
          <w:sz w:val="36"/>
          <w:szCs w:val="36"/>
          <w:lang w:val="es-MX"/>
        </w:rPr>
        <w:t>Su instructor, Gail, dice, “Poder montar y controlar a un animal de mil libras, y hacer que hagan lo que quiera, les da confianza y libertad”. En cuestión a los hermanos, Gail expresa con efusión su popularidad. “Todos aman a ´Los niños´. Trabajan arduamente y vienen cada semana. Pasaron de no poder sacar a un caballo del establo a poder hacer todo solos”.</w:t>
      </w:r>
    </w:p>
    <w:p w14:paraId="4A56E183" w14:textId="77777777" w:rsidR="000B3AF3" w:rsidRPr="00DF42CF" w:rsidRDefault="000B3AF3" w:rsidP="000B3AF3">
      <w:pPr>
        <w:rPr>
          <w:sz w:val="36"/>
          <w:szCs w:val="36"/>
          <w:lang w:val="es-MX"/>
        </w:rPr>
      </w:pPr>
    </w:p>
    <w:p w14:paraId="02164219" w14:textId="77777777" w:rsidR="000B3AF3" w:rsidRPr="00DF42CF" w:rsidRDefault="000B3AF3" w:rsidP="000B3AF3">
      <w:pPr>
        <w:rPr>
          <w:sz w:val="36"/>
          <w:szCs w:val="36"/>
          <w:lang w:val="es-MX"/>
        </w:rPr>
      </w:pPr>
      <w:r w:rsidRPr="00DF42CF">
        <w:rPr>
          <w:sz w:val="36"/>
          <w:szCs w:val="36"/>
          <w:lang w:val="es-MX"/>
        </w:rPr>
        <w:t xml:space="preserve">Los hermanos Schatten son extremadamente activos en su comunidad. Alan da su lista de actividades regulares: YMCA Happy Club, Boliche de Olimpiadas especiales y Basquetbol, Deportes en el Centro Comunitario Judío, sinagoga y su propio “Friends Dinner Club,” mensual, al igual que su cena Shabbat semanal con amigos. </w:t>
      </w:r>
    </w:p>
    <w:p w14:paraId="2AF274F4" w14:textId="77777777" w:rsidR="000B3AF3" w:rsidRPr="00DF42CF" w:rsidRDefault="000B3AF3" w:rsidP="000B3AF3">
      <w:pPr>
        <w:rPr>
          <w:sz w:val="36"/>
          <w:szCs w:val="36"/>
          <w:lang w:val="es-MX"/>
        </w:rPr>
      </w:pPr>
      <w:r w:rsidRPr="00DF42CF">
        <w:rPr>
          <w:sz w:val="36"/>
          <w:szCs w:val="36"/>
          <w:lang w:val="es-MX"/>
        </w:rPr>
        <w:t>Tener una comunidad activa en Atlanta es importante para ellos y su madre, Janet. Puesto que su padre falleció hace varios años, Janet se ha vuelto a casar y mudó a Athens. Ella no sabe que hubiese podido hacer con sus hijos si no hubiese tenido la exención Medicaid. Atlanta es su hogar, y la exención les ha permitido vivir ahí a pesar de que Janet vive a 90 minutos de distancia. Ella les habla por Skype en las noches de los viernes para sus rituales Shabbat.</w:t>
      </w:r>
    </w:p>
    <w:p w14:paraId="327D6D24" w14:textId="77777777" w:rsidR="000B3AF3" w:rsidRPr="00DF42CF" w:rsidRDefault="000B3AF3" w:rsidP="000B3AF3">
      <w:pPr>
        <w:rPr>
          <w:sz w:val="36"/>
          <w:szCs w:val="36"/>
          <w:lang w:val="es-MX"/>
        </w:rPr>
      </w:pPr>
    </w:p>
    <w:p w14:paraId="10D0C6E9" w14:textId="77777777" w:rsidR="000B3AF3" w:rsidRPr="00DF42CF" w:rsidRDefault="000B3AF3" w:rsidP="000B3AF3">
      <w:pPr>
        <w:rPr>
          <w:sz w:val="36"/>
          <w:szCs w:val="36"/>
          <w:lang w:val="es-MX"/>
        </w:rPr>
      </w:pPr>
      <w:r w:rsidRPr="00DF42CF">
        <w:rPr>
          <w:sz w:val="36"/>
          <w:szCs w:val="36"/>
          <w:lang w:val="es-MX"/>
        </w:rPr>
        <w:t xml:space="preserve">Todd y Alan tienen Exenciones Medicaid COMP. Gracias a una guía cuidadosa e informativa de los profesores de preparatoria, </w:t>
      </w:r>
      <w:r w:rsidRPr="00DF42CF">
        <w:rPr>
          <w:sz w:val="36"/>
          <w:szCs w:val="36"/>
          <w:lang w:val="es-MX"/>
        </w:rPr>
        <w:lastRenderedPageBreak/>
        <w:t>sus padres pudieron solicitar y ponerles en la lista de espera sin mucha dificultad. Algo que ayudó fue su primo Scott, quien había pasado a través del proceso un par de años antes. Janet dice que ha seguido con cuidado los pasos de su hermana en cuanto a esfuerzos de defensa paternal. En cuanto los niños se graduaron de preparatoria, sus exenciones comenzaron, declaró Janet.</w:t>
      </w:r>
    </w:p>
    <w:p w14:paraId="346BA167" w14:textId="77777777" w:rsidR="000B3AF3" w:rsidRPr="00DF42CF" w:rsidRDefault="000B3AF3" w:rsidP="000B3AF3">
      <w:pPr>
        <w:rPr>
          <w:sz w:val="36"/>
          <w:szCs w:val="36"/>
          <w:lang w:val="es-MX"/>
        </w:rPr>
      </w:pPr>
    </w:p>
    <w:p w14:paraId="201BAE35" w14:textId="77777777" w:rsidR="000B3AF3" w:rsidRPr="00DF42CF" w:rsidRDefault="000B3AF3" w:rsidP="000B3AF3">
      <w:pPr>
        <w:rPr>
          <w:sz w:val="36"/>
          <w:szCs w:val="36"/>
          <w:lang w:val="es-MX"/>
        </w:rPr>
      </w:pPr>
      <w:r w:rsidRPr="00DF42CF">
        <w:rPr>
          <w:sz w:val="36"/>
          <w:szCs w:val="36"/>
          <w:lang w:val="es-MX"/>
        </w:rPr>
        <w:t>“Nunca me he ganado nada en la vida, pero ésta es una lotería de vida. Es grandioso saber que tus hijos tienen la posibilidad de vivir como adultos independientes.”</w:t>
      </w:r>
    </w:p>
    <w:p w14:paraId="60F6ED29" w14:textId="77777777" w:rsidR="000B3AF3" w:rsidRPr="00DF42CF" w:rsidRDefault="000B3AF3" w:rsidP="000B3AF3">
      <w:pPr>
        <w:rPr>
          <w:sz w:val="36"/>
          <w:szCs w:val="36"/>
          <w:lang w:val="es-MX"/>
        </w:rPr>
      </w:pPr>
    </w:p>
    <w:p w14:paraId="7BF529CA" w14:textId="77777777" w:rsidR="000B3AF3" w:rsidRPr="00DF42CF" w:rsidRDefault="000B3AF3" w:rsidP="000B3AF3">
      <w:pPr>
        <w:rPr>
          <w:sz w:val="36"/>
          <w:szCs w:val="36"/>
          <w:lang w:val="es-MX"/>
        </w:rPr>
      </w:pPr>
      <w:r w:rsidRPr="00DF42CF">
        <w:rPr>
          <w:sz w:val="36"/>
          <w:szCs w:val="36"/>
          <w:lang w:val="es-MX"/>
        </w:rPr>
        <w:t>La exención de Medicaid COMP hizo posible tener empleados que apoyan la independencia de los hermanos. Hace cinco años, Janet cambió su modelo de auto dirección y pudo contratar a una pareja, Teresa y Mike, quienes viven con sus hijos y sirven como empleados de tiempo completo. También tienen trabajos de tiempo completo en otro lado, pero en horarios opuestos, para que Mike pueda estar con los niños en el día y Teresa toma el turno vespertino. Janet dice que la extensión de Medicaid realmente hace la diferencia, debido a que sus hijos pueden vivir de manera independiente y ser parte de la comunidad: “Los empleados pueden entrar y salir. Es un proceso de andamios uniforme”.</w:t>
      </w:r>
    </w:p>
    <w:p w14:paraId="075119CE" w14:textId="77777777" w:rsidR="000B3AF3" w:rsidRPr="00DF42CF" w:rsidRDefault="000B3AF3" w:rsidP="000B3AF3">
      <w:pPr>
        <w:rPr>
          <w:sz w:val="36"/>
          <w:szCs w:val="36"/>
          <w:lang w:val="es-MX"/>
        </w:rPr>
      </w:pPr>
    </w:p>
    <w:p w14:paraId="4D57AB35" w14:textId="77777777" w:rsidR="000B3AF3" w:rsidRPr="00DF42CF" w:rsidRDefault="000B3AF3" w:rsidP="000B3AF3">
      <w:pPr>
        <w:rPr>
          <w:sz w:val="36"/>
          <w:szCs w:val="36"/>
          <w:lang w:val="es-MX"/>
        </w:rPr>
      </w:pPr>
      <w:r w:rsidRPr="00DF42CF">
        <w:rPr>
          <w:sz w:val="36"/>
          <w:szCs w:val="36"/>
          <w:lang w:val="es-MX"/>
        </w:rPr>
        <w:t xml:space="preserve">Ambos hermanos trabajan en diferentes tiendas de abarrotes. Cuando no trabajan, Todd va a Teamworks (herramientas para independencia) en los Servicios Judíos Familiares y Profesionales para ayudar dos días a la semana. Su </w:t>
      </w:r>
      <w:r w:rsidRPr="00DF42CF">
        <w:rPr>
          <w:sz w:val="36"/>
          <w:szCs w:val="36"/>
          <w:lang w:val="es-MX"/>
        </w:rPr>
        <w:lastRenderedPageBreak/>
        <w:t>participación en Teamworks también es pagada a través de la exención. Dándole a Todd más habilidades y le permite establecer lazos con otros.</w:t>
      </w:r>
    </w:p>
    <w:p w14:paraId="374FF303" w14:textId="77777777" w:rsidR="000B3AF3" w:rsidRPr="00DF42CF" w:rsidRDefault="000B3AF3" w:rsidP="000B3AF3">
      <w:pPr>
        <w:rPr>
          <w:sz w:val="36"/>
          <w:szCs w:val="36"/>
          <w:lang w:val="es-MX"/>
        </w:rPr>
      </w:pPr>
    </w:p>
    <w:p w14:paraId="112A7D01" w14:textId="77777777" w:rsidR="000B3AF3" w:rsidRPr="00DF42CF" w:rsidRDefault="000B3AF3" w:rsidP="000B3AF3">
      <w:pPr>
        <w:rPr>
          <w:sz w:val="36"/>
          <w:szCs w:val="36"/>
          <w:lang w:val="es-MX"/>
        </w:rPr>
      </w:pPr>
      <w:r w:rsidRPr="00DF42CF">
        <w:rPr>
          <w:sz w:val="36"/>
          <w:szCs w:val="36"/>
          <w:lang w:val="es-MX"/>
        </w:rPr>
        <w:t>Janet refleja en el sistema que ha sido tan bueno para que sus hijos vivan felizmente, saludable e independientemente, pero donde miles de otros dirían que aún están en lista de espera o no saben cómo solicitar. Hablando más sobre el problema, Janet dice, “la legislación necesita enfatizar el presupuesto de las exenciones de Medicaid para individuos con discapacidades porque, como Alan y Todd nos han demostrado, provee una piedra angular para crear una comunidad vibrante y afectiva donde las relaciones simbióticas orgánicamente ofrecen soporte mutuo”. Ella continua diciendo, “Creo que modelos futuros deberían incluir mentorías para algunos de nosotros quienes han tenido éxito con la exención”.</w:t>
      </w:r>
    </w:p>
    <w:p w14:paraId="260A4AB5" w14:textId="77777777" w:rsidR="000B3AF3" w:rsidRPr="00DF42CF" w:rsidRDefault="000B3AF3" w:rsidP="000B3AF3">
      <w:pPr>
        <w:rPr>
          <w:sz w:val="36"/>
          <w:szCs w:val="36"/>
          <w:lang w:val="es-MX"/>
        </w:rPr>
      </w:pPr>
    </w:p>
    <w:p w14:paraId="73E0D632" w14:textId="77777777" w:rsidR="000B3AF3" w:rsidRPr="00DF42CF" w:rsidRDefault="000B3AF3" w:rsidP="000B3AF3">
      <w:pPr>
        <w:rPr>
          <w:sz w:val="36"/>
          <w:szCs w:val="36"/>
          <w:lang w:val="es-MX"/>
        </w:rPr>
      </w:pPr>
      <w:r w:rsidRPr="00DF42CF">
        <w:rPr>
          <w:sz w:val="36"/>
          <w:szCs w:val="36"/>
          <w:lang w:val="es-MX"/>
        </w:rPr>
        <w:t xml:space="preserve">Al final, cree que el sistema, cuando funciona, funciona bien: “Cuando estaba creciendo, las personas con discapacidades del desarrollo eran puestas en instituciones. Gracias a la exención de Medicaid, mis hijos tienen una vida rica, con la que todos podemos soñar tener: buena salud y felicidad … todos aquellos en su esfera están más felices”. </w:t>
      </w:r>
    </w:p>
    <w:p w14:paraId="5666DFDB" w14:textId="77777777" w:rsidR="00CA4445" w:rsidRPr="00DF42CF" w:rsidRDefault="00CA4445" w:rsidP="00CA4445">
      <w:pPr>
        <w:rPr>
          <w:sz w:val="36"/>
          <w:szCs w:val="36"/>
        </w:rPr>
      </w:pPr>
    </w:p>
    <w:p w14:paraId="29874062" w14:textId="1E1A673E" w:rsidR="00F220C3" w:rsidRDefault="00115D0D" w:rsidP="00382134">
      <w:pPr>
        <w:pStyle w:val="Heading1"/>
      </w:pPr>
      <w:r w:rsidRPr="00DF42CF">
        <w:t>CALENDAR</w:t>
      </w:r>
      <w:r w:rsidR="000B3AF3" w:rsidRPr="00DF42CF">
        <w:t>IO COMUNITARIO</w:t>
      </w:r>
    </w:p>
    <w:p w14:paraId="75F776B5" w14:textId="77777777" w:rsidR="000B3AF3" w:rsidRDefault="000B3AF3" w:rsidP="000B3AF3"/>
    <w:p w14:paraId="634B11F6" w14:textId="63406C4D" w:rsidR="000B3AF3" w:rsidRPr="000B3AF3" w:rsidRDefault="000B3AF3" w:rsidP="000B3AF3">
      <w:pPr>
        <w:rPr>
          <w:rFonts w:ascii="Calibri" w:hAnsi="Calibri" w:cs="Times New Roman"/>
          <w:sz w:val="36"/>
          <w:szCs w:val="36"/>
        </w:rPr>
      </w:pPr>
      <w:r>
        <w:rPr>
          <w:rFonts w:ascii="Calibri" w:hAnsi="Calibri" w:cs="Times New Roman"/>
          <w:sz w:val="36"/>
          <w:szCs w:val="36"/>
        </w:rPr>
        <w:t>1</w:t>
      </w:r>
      <w:r w:rsidRPr="000B3AF3">
        <w:rPr>
          <w:rFonts w:ascii="Calibri" w:hAnsi="Calibri" w:cs="Times New Roman"/>
          <w:sz w:val="36"/>
          <w:szCs w:val="36"/>
        </w:rPr>
        <w:t xml:space="preserve">4 de </w:t>
      </w:r>
      <w:proofErr w:type="spellStart"/>
      <w:r w:rsidRPr="000B3AF3">
        <w:rPr>
          <w:rFonts w:ascii="Calibri" w:hAnsi="Calibri" w:cs="Times New Roman"/>
          <w:sz w:val="36"/>
          <w:szCs w:val="36"/>
        </w:rPr>
        <w:t>enero</w:t>
      </w:r>
      <w:proofErr w:type="spellEnd"/>
      <w:r w:rsidRPr="000B3AF3">
        <w:rPr>
          <w:rFonts w:ascii="Calibri" w:hAnsi="Calibri" w:cs="Times New Roman"/>
          <w:sz w:val="36"/>
          <w:szCs w:val="36"/>
        </w:rPr>
        <w:t>, 7:30 – 11:30 AM</w:t>
      </w:r>
    </w:p>
    <w:p w14:paraId="51FCEBC6" w14:textId="77777777" w:rsidR="000B3AF3" w:rsidRPr="000B3AF3" w:rsidRDefault="000B3AF3" w:rsidP="000B3AF3">
      <w:pPr>
        <w:rPr>
          <w:rFonts w:ascii="Calibri" w:hAnsi="Calibri" w:cs="Times New Roman"/>
          <w:sz w:val="36"/>
          <w:szCs w:val="36"/>
        </w:rPr>
      </w:pPr>
      <w:proofErr w:type="spellStart"/>
      <w:r w:rsidRPr="000B3AF3">
        <w:rPr>
          <w:rFonts w:ascii="Calibri" w:hAnsi="Calibri" w:cs="Times New Roman"/>
          <w:bCs/>
          <w:sz w:val="36"/>
          <w:szCs w:val="36"/>
        </w:rPr>
        <w:t>Tratamiento</w:t>
      </w:r>
      <w:proofErr w:type="spellEnd"/>
      <w:r w:rsidRPr="000B3AF3">
        <w:rPr>
          <w:rFonts w:ascii="Calibri" w:hAnsi="Calibri" w:cs="Times New Roman"/>
          <w:bCs/>
          <w:sz w:val="36"/>
          <w:szCs w:val="36"/>
        </w:rPr>
        <w:t xml:space="preserve"> </w:t>
      </w:r>
      <w:proofErr w:type="spellStart"/>
      <w:r w:rsidRPr="000B3AF3">
        <w:rPr>
          <w:rFonts w:ascii="Calibri" w:hAnsi="Calibri" w:cs="Times New Roman"/>
          <w:bCs/>
          <w:sz w:val="36"/>
          <w:szCs w:val="36"/>
        </w:rPr>
        <w:t>médico</w:t>
      </w:r>
      <w:proofErr w:type="spellEnd"/>
      <w:r w:rsidRPr="000B3AF3">
        <w:rPr>
          <w:rFonts w:ascii="Calibri" w:hAnsi="Calibri" w:cs="Times New Roman"/>
          <w:bCs/>
          <w:sz w:val="36"/>
          <w:szCs w:val="36"/>
        </w:rPr>
        <w:t xml:space="preserve"> sin </w:t>
      </w:r>
      <w:proofErr w:type="spellStart"/>
      <w:r w:rsidRPr="000B3AF3">
        <w:rPr>
          <w:rFonts w:ascii="Calibri" w:hAnsi="Calibri" w:cs="Times New Roman"/>
          <w:bCs/>
          <w:sz w:val="36"/>
          <w:szCs w:val="36"/>
        </w:rPr>
        <w:t>problemas</w:t>
      </w:r>
      <w:proofErr w:type="spellEnd"/>
      <w:r w:rsidRPr="000B3AF3">
        <w:rPr>
          <w:rFonts w:ascii="Calibri" w:hAnsi="Calibri" w:cs="Times New Roman"/>
          <w:bCs/>
          <w:sz w:val="36"/>
          <w:szCs w:val="36"/>
        </w:rPr>
        <w:t xml:space="preserve"> 2020 </w:t>
      </w:r>
      <w:r w:rsidRPr="000B3AF3">
        <w:rPr>
          <w:rFonts w:ascii="Calibri" w:hAnsi="Calibri" w:cs="Times New Roman"/>
          <w:sz w:val="36"/>
          <w:szCs w:val="36"/>
        </w:rPr>
        <w:t>– Atlanta, GA</w:t>
      </w:r>
    </w:p>
    <w:p w14:paraId="6EEDE9DC" w14:textId="272F64BE" w:rsidR="000B3AF3" w:rsidRPr="000B3AF3" w:rsidRDefault="000B3AF3" w:rsidP="000B3AF3">
      <w:pPr>
        <w:spacing w:after="68"/>
        <w:rPr>
          <w:rStyle w:val="Hyperlink"/>
          <w:rFonts w:ascii="Calibri" w:hAnsi="Calibri" w:cs="Times New Roman"/>
          <w:sz w:val="36"/>
          <w:szCs w:val="36"/>
        </w:rPr>
      </w:pPr>
      <w:r>
        <w:rPr>
          <w:rFonts w:ascii="Calibri" w:hAnsi="Calibri" w:cs="Times New Roman"/>
          <w:iCs/>
          <w:sz w:val="36"/>
          <w:szCs w:val="36"/>
          <w:u w:val="single"/>
        </w:rPr>
        <w:fldChar w:fldCharType="begin"/>
      </w:r>
      <w:r>
        <w:rPr>
          <w:rFonts w:ascii="Calibri" w:hAnsi="Calibri" w:cs="Times New Roman"/>
          <w:iCs/>
          <w:sz w:val="36"/>
          <w:szCs w:val="36"/>
          <w:u w:val="single"/>
        </w:rPr>
        <w:instrText xml:space="preserve"> HYPERLINK "https://healthyfuturega.org/ghf_event/health-care-unscrambled-2020/?emci=d895b3e9-ebd3-e911-bcd0-2818784d4349&amp;emdi=37b58436-72d5-e911-bcd0-2818784d4349&amp;ceid=5402690" </w:instrText>
      </w:r>
      <w:r>
        <w:rPr>
          <w:rFonts w:ascii="Calibri" w:hAnsi="Calibri" w:cs="Times New Roman"/>
          <w:iCs/>
          <w:sz w:val="36"/>
          <w:szCs w:val="36"/>
          <w:u w:val="single"/>
        </w:rPr>
        <w:fldChar w:fldCharType="separate"/>
      </w:r>
      <w:proofErr w:type="spellStart"/>
      <w:r w:rsidRPr="000B3AF3">
        <w:rPr>
          <w:rStyle w:val="Hyperlink"/>
          <w:rFonts w:ascii="Calibri" w:hAnsi="Calibri" w:cs="Times New Roman"/>
          <w:iCs/>
          <w:sz w:val="36"/>
          <w:szCs w:val="36"/>
        </w:rPr>
        <w:t>Regístrese</w:t>
      </w:r>
      <w:proofErr w:type="spellEnd"/>
      <w:r w:rsidRPr="000B3AF3">
        <w:rPr>
          <w:rStyle w:val="Hyperlink"/>
          <w:rFonts w:ascii="Calibri" w:hAnsi="Calibri" w:cs="Times New Roman"/>
          <w:iCs/>
          <w:sz w:val="36"/>
          <w:szCs w:val="36"/>
        </w:rPr>
        <w:t xml:space="preserve"> </w:t>
      </w:r>
      <w:proofErr w:type="spellStart"/>
      <w:r w:rsidRPr="000B3AF3">
        <w:rPr>
          <w:rStyle w:val="Hyperlink"/>
          <w:rFonts w:ascii="Calibri" w:hAnsi="Calibri" w:cs="Times New Roman"/>
          <w:iCs/>
          <w:sz w:val="36"/>
          <w:szCs w:val="36"/>
        </w:rPr>
        <w:t>en</w:t>
      </w:r>
      <w:proofErr w:type="spellEnd"/>
      <w:r w:rsidRPr="000B3AF3">
        <w:rPr>
          <w:rStyle w:val="Hyperlink"/>
          <w:rFonts w:ascii="Calibri" w:hAnsi="Calibri" w:cs="Times New Roman"/>
          <w:iCs/>
          <w:sz w:val="36"/>
          <w:szCs w:val="36"/>
        </w:rPr>
        <w:t xml:space="preserve"> </w:t>
      </w:r>
      <w:proofErr w:type="spellStart"/>
      <w:r w:rsidRPr="000B3AF3">
        <w:rPr>
          <w:rStyle w:val="Hyperlink"/>
          <w:rFonts w:ascii="Calibri" w:hAnsi="Calibri" w:cs="Times New Roman"/>
          <w:iCs/>
          <w:sz w:val="36"/>
          <w:szCs w:val="36"/>
        </w:rPr>
        <w:t>línea</w:t>
      </w:r>
      <w:proofErr w:type="spellEnd"/>
    </w:p>
    <w:p w14:paraId="3C10D33C" w14:textId="3690250C" w:rsidR="000B3AF3" w:rsidRDefault="000B3AF3" w:rsidP="000B3AF3">
      <w:pPr>
        <w:rPr>
          <w:rFonts w:ascii="Calibri" w:hAnsi="Calibri" w:cs="Times New Roman"/>
          <w:bCs/>
          <w:sz w:val="36"/>
          <w:szCs w:val="36"/>
        </w:rPr>
      </w:pPr>
      <w:r>
        <w:rPr>
          <w:rFonts w:ascii="Calibri" w:hAnsi="Calibri" w:cs="Times New Roman"/>
          <w:iCs/>
          <w:sz w:val="36"/>
          <w:szCs w:val="36"/>
          <w:u w:val="single"/>
        </w:rPr>
        <w:lastRenderedPageBreak/>
        <w:fldChar w:fldCharType="end"/>
      </w:r>
      <w:r w:rsidRPr="000B3AF3">
        <w:rPr>
          <w:rFonts w:ascii="Calibri" w:hAnsi="Calibri" w:cs="Times New Roman"/>
          <w:sz w:val="36"/>
          <w:szCs w:val="36"/>
        </w:rPr>
        <w:t xml:space="preserve">21 de </w:t>
      </w:r>
      <w:proofErr w:type="spellStart"/>
      <w:r w:rsidRPr="000B3AF3">
        <w:rPr>
          <w:rFonts w:ascii="Calibri" w:hAnsi="Calibri" w:cs="Times New Roman"/>
          <w:sz w:val="36"/>
          <w:szCs w:val="36"/>
        </w:rPr>
        <w:t>enero</w:t>
      </w:r>
      <w:proofErr w:type="spellEnd"/>
      <w:r w:rsidRPr="000B3AF3">
        <w:rPr>
          <w:rFonts w:ascii="Calibri" w:hAnsi="Calibri" w:cs="Times New Roman"/>
          <w:sz w:val="36"/>
          <w:szCs w:val="36"/>
        </w:rPr>
        <w:t xml:space="preserve">, 2 – 3:30 pm </w:t>
      </w:r>
      <w:r w:rsidRPr="000B3AF3">
        <w:rPr>
          <w:rFonts w:ascii="Calibri" w:hAnsi="Calibri" w:cs="Times New Roman"/>
          <w:bCs/>
          <w:sz w:val="36"/>
          <w:szCs w:val="36"/>
        </w:rPr>
        <w:tab/>
      </w:r>
    </w:p>
    <w:p w14:paraId="2E68EE04" w14:textId="77777777" w:rsidR="000B3AF3" w:rsidRDefault="000B3AF3" w:rsidP="000B3AF3">
      <w:pPr>
        <w:rPr>
          <w:rFonts w:ascii="Calibri" w:hAnsi="Calibri" w:cs="Times New Roman"/>
          <w:sz w:val="36"/>
          <w:szCs w:val="36"/>
        </w:rPr>
      </w:pPr>
      <w:r w:rsidRPr="000B3AF3">
        <w:rPr>
          <w:rFonts w:ascii="Calibri" w:hAnsi="Calibri" w:cs="Times New Roman"/>
          <w:bCs/>
          <w:sz w:val="36"/>
          <w:szCs w:val="36"/>
        </w:rPr>
        <w:t>Employment First y ADA (</w:t>
      </w:r>
      <w:proofErr w:type="spellStart"/>
      <w:r w:rsidRPr="000B3AF3">
        <w:rPr>
          <w:rFonts w:ascii="Calibri" w:hAnsi="Calibri" w:cs="Times New Roman"/>
          <w:bCs/>
          <w:sz w:val="36"/>
          <w:szCs w:val="36"/>
        </w:rPr>
        <w:t>Serie</w:t>
      </w:r>
      <w:proofErr w:type="spellEnd"/>
      <w:r w:rsidRPr="000B3AF3">
        <w:rPr>
          <w:rFonts w:ascii="Calibri" w:hAnsi="Calibri" w:cs="Times New Roman"/>
          <w:bCs/>
          <w:sz w:val="36"/>
          <w:szCs w:val="36"/>
        </w:rPr>
        <w:t xml:space="preserve"> audio)</w:t>
      </w:r>
      <w:r w:rsidRPr="000B3AF3">
        <w:rPr>
          <w:rFonts w:ascii="Calibri" w:hAnsi="Calibri" w:cs="Times New Roman"/>
          <w:sz w:val="36"/>
          <w:szCs w:val="36"/>
        </w:rPr>
        <w:t xml:space="preserve"> </w:t>
      </w:r>
    </w:p>
    <w:p w14:paraId="3831A272" w14:textId="53EE0A22" w:rsidR="000B3AF3" w:rsidRPr="000B3AF3" w:rsidRDefault="000B3AF3" w:rsidP="000B3AF3">
      <w:pPr>
        <w:rPr>
          <w:rFonts w:ascii="Calibri" w:hAnsi="Calibri" w:cs="Times New Roman"/>
          <w:sz w:val="36"/>
          <w:szCs w:val="36"/>
        </w:rPr>
      </w:pPr>
      <w:proofErr w:type="spellStart"/>
      <w:r w:rsidRPr="000B3AF3">
        <w:rPr>
          <w:rFonts w:ascii="Calibri" w:hAnsi="Calibri" w:cs="Times New Roman"/>
          <w:sz w:val="36"/>
          <w:szCs w:val="36"/>
        </w:rPr>
        <w:t>Serie</w:t>
      </w:r>
      <w:proofErr w:type="spellEnd"/>
      <w:r w:rsidRPr="000B3AF3">
        <w:rPr>
          <w:rFonts w:ascii="Calibri" w:hAnsi="Calibri" w:cs="Times New Roman"/>
          <w:sz w:val="36"/>
          <w:szCs w:val="36"/>
        </w:rPr>
        <w:t xml:space="preserve"> de </w:t>
      </w:r>
      <w:proofErr w:type="spellStart"/>
      <w:r w:rsidRPr="000B3AF3">
        <w:rPr>
          <w:rFonts w:ascii="Calibri" w:hAnsi="Calibri" w:cs="Times New Roman"/>
          <w:sz w:val="36"/>
          <w:szCs w:val="36"/>
        </w:rPr>
        <w:t>Conferencias</w:t>
      </w:r>
      <w:proofErr w:type="spellEnd"/>
      <w:r w:rsidRPr="000B3AF3">
        <w:rPr>
          <w:rFonts w:ascii="Calibri" w:hAnsi="Calibri" w:cs="Times New Roman"/>
          <w:sz w:val="36"/>
          <w:szCs w:val="36"/>
        </w:rPr>
        <w:t xml:space="preserve"> Audio ADA </w:t>
      </w:r>
      <w:r w:rsidRPr="000B3AF3">
        <w:rPr>
          <w:rFonts w:ascii="Calibri" w:hAnsi="Calibri" w:cs="Times New Roman"/>
          <w:sz w:val="36"/>
          <w:szCs w:val="36"/>
        </w:rPr>
        <w:br/>
      </w:r>
      <w:hyperlink r:id="rId39" w:history="1">
        <w:proofErr w:type="spellStart"/>
        <w:r w:rsidRPr="00412185">
          <w:rPr>
            <w:rStyle w:val="Hyperlink"/>
            <w:rFonts w:ascii="Calibri" w:hAnsi="Calibri" w:cs="Times New Roman"/>
            <w:iCs/>
            <w:sz w:val="36"/>
            <w:szCs w:val="36"/>
          </w:rPr>
          <w:t>Regístrese</w:t>
        </w:r>
        <w:proofErr w:type="spellEnd"/>
        <w:r w:rsidRPr="00412185">
          <w:rPr>
            <w:rStyle w:val="Hyperlink"/>
            <w:rFonts w:ascii="Calibri" w:hAnsi="Calibri" w:cs="Times New Roman"/>
            <w:iCs/>
            <w:sz w:val="36"/>
            <w:szCs w:val="36"/>
          </w:rPr>
          <w:t xml:space="preserve"> GRATIS </w:t>
        </w:r>
        <w:proofErr w:type="spellStart"/>
        <w:r w:rsidRPr="00412185">
          <w:rPr>
            <w:rStyle w:val="Hyperlink"/>
            <w:rFonts w:ascii="Calibri" w:hAnsi="Calibri" w:cs="Times New Roman"/>
            <w:iCs/>
            <w:sz w:val="36"/>
            <w:szCs w:val="36"/>
          </w:rPr>
          <w:t>en</w:t>
        </w:r>
        <w:proofErr w:type="spellEnd"/>
        <w:r w:rsidRPr="00412185">
          <w:rPr>
            <w:rStyle w:val="Hyperlink"/>
            <w:rFonts w:ascii="Calibri" w:hAnsi="Calibri" w:cs="Times New Roman"/>
            <w:iCs/>
            <w:sz w:val="36"/>
            <w:szCs w:val="36"/>
          </w:rPr>
          <w:t xml:space="preserve"> </w:t>
        </w:r>
        <w:proofErr w:type="spellStart"/>
        <w:r w:rsidRPr="00412185">
          <w:rPr>
            <w:rStyle w:val="Hyperlink"/>
            <w:rFonts w:ascii="Calibri" w:hAnsi="Calibri" w:cs="Times New Roman"/>
            <w:iCs/>
            <w:sz w:val="36"/>
            <w:szCs w:val="36"/>
          </w:rPr>
          <w:t>línea</w:t>
        </w:r>
        <w:proofErr w:type="spellEnd"/>
      </w:hyperlink>
    </w:p>
    <w:p w14:paraId="6331BD43" w14:textId="77777777" w:rsidR="000B3AF3" w:rsidRPr="000B3AF3" w:rsidRDefault="000B3AF3" w:rsidP="000B3AF3">
      <w:pPr>
        <w:rPr>
          <w:rFonts w:ascii="Calibri" w:hAnsi="Calibri" w:cs="Times New Roman"/>
          <w:sz w:val="36"/>
          <w:szCs w:val="36"/>
        </w:rPr>
      </w:pPr>
    </w:p>
    <w:p w14:paraId="0636A8FB" w14:textId="4D2FBF6C" w:rsidR="000B3AF3" w:rsidRPr="000B3AF3" w:rsidRDefault="000B3AF3" w:rsidP="000B3AF3">
      <w:pPr>
        <w:spacing w:after="68"/>
        <w:rPr>
          <w:rFonts w:ascii="Calibri" w:hAnsi="Calibri" w:cs="Times New Roman"/>
          <w:sz w:val="36"/>
          <w:szCs w:val="36"/>
        </w:rPr>
      </w:pPr>
      <w:r w:rsidRPr="000B3AF3">
        <w:rPr>
          <w:rFonts w:ascii="Calibri" w:hAnsi="Calibri" w:cs="Times New Roman"/>
          <w:sz w:val="36"/>
          <w:szCs w:val="36"/>
        </w:rPr>
        <w:t xml:space="preserve">21 de </w:t>
      </w:r>
      <w:proofErr w:type="spellStart"/>
      <w:r w:rsidRPr="000B3AF3">
        <w:rPr>
          <w:rFonts w:ascii="Calibri" w:hAnsi="Calibri" w:cs="Times New Roman"/>
          <w:sz w:val="36"/>
          <w:szCs w:val="36"/>
        </w:rPr>
        <w:t>enero</w:t>
      </w:r>
      <w:proofErr w:type="spellEnd"/>
      <w:r w:rsidRPr="000B3AF3">
        <w:rPr>
          <w:rFonts w:ascii="Calibri" w:hAnsi="Calibri" w:cs="Times New Roman"/>
          <w:sz w:val="36"/>
          <w:szCs w:val="36"/>
        </w:rPr>
        <w:t>, 2:30 – 4 PM</w:t>
      </w:r>
      <w:r w:rsidRPr="000B3AF3">
        <w:rPr>
          <w:rFonts w:ascii="Calibri" w:hAnsi="Calibri" w:cs="Times New Roman"/>
          <w:sz w:val="36"/>
          <w:szCs w:val="36"/>
        </w:rPr>
        <w:br/>
      </w:r>
      <w:proofErr w:type="spellStart"/>
      <w:r w:rsidRPr="000B3AF3">
        <w:rPr>
          <w:rFonts w:ascii="Calibri" w:hAnsi="Calibri" w:cs="Times New Roman"/>
          <w:bCs/>
          <w:sz w:val="36"/>
          <w:szCs w:val="36"/>
        </w:rPr>
        <w:t>Seminario</w:t>
      </w:r>
      <w:proofErr w:type="spellEnd"/>
      <w:r w:rsidRPr="000B3AF3">
        <w:rPr>
          <w:rFonts w:ascii="Calibri" w:hAnsi="Calibri" w:cs="Times New Roman"/>
          <w:bCs/>
          <w:sz w:val="36"/>
          <w:szCs w:val="36"/>
        </w:rPr>
        <w:t xml:space="preserve"> </w:t>
      </w:r>
      <w:proofErr w:type="spellStart"/>
      <w:r w:rsidRPr="000B3AF3">
        <w:rPr>
          <w:rFonts w:ascii="Calibri" w:hAnsi="Calibri" w:cs="Times New Roman"/>
          <w:bCs/>
          <w:sz w:val="36"/>
          <w:szCs w:val="36"/>
        </w:rPr>
        <w:t>en</w:t>
      </w:r>
      <w:proofErr w:type="spellEnd"/>
      <w:r w:rsidRPr="000B3AF3">
        <w:rPr>
          <w:rFonts w:ascii="Calibri" w:hAnsi="Calibri" w:cs="Times New Roman"/>
          <w:bCs/>
          <w:sz w:val="36"/>
          <w:szCs w:val="36"/>
        </w:rPr>
        <w:t xml:space="preserve"> </w:t>
      </w:r>
      <w:proofErr w:type="spellStart"/>
      <w:r w:rsidRPr="000B3AF3">
        <w:rPr>
          <w:rFonts w:ascii="Calibri" w:hAnsi="Calibri" w:cs="Times New Roman"/>
          <w:bCs/>
          <w:sz w:val="36"/>
          <w:szCs w:val="36"/>
        </w:rPr>
        <w:t>línea</w:t>
      </w:r>
      <w:proofErr w:type="spellEnd"/>
      <w:r w:rsidRPr="000B3AF3">
        <w:rPr>
          <w:rFonts w:ascii="Calibri" w:hAnsi="Calibri" w:cs="Times New Roman"/>
          <w:bCs/>
          <w:sz w:val="36"/>
          <w:szCs w:val="36"/>
        </w:rPr>
        <w:t xml:space="preserve"> </w:t>
      </w:r>
      <w:proofErr w:type="spellStart"/>
      <w:r w:rsidRPr="000B3AF3">
        <w:rPr>
          <w:rFonts w:ascii="Calibri" w:hAnsi="Calibri" w:cs="Times New Roman"/>
          <w:bCs/>
          <w:sz w:val="36"/>
          <w:szCs w:val="36"/>
        </w:rPr>
        <w:t>avanzando</w:t>
      </w:r>
      <w:proofErr w:type="spellEnd"/>
      <w:r w:rsidRPr="000B3AF3">
        <w:rPr>
          <w:rFonts w:ascii="Calibri" w:hAnsi="Calibri" w:cs="Times New Roman"/>
          <w:bCs/>
          <w:sz w:val="36"/>
          <w:szCs w:val="36"/>
        </w:rPr>
        <w:t xml:space="preserve"> </w:t>
      </w:r>
      <w:proofErr w:type="spellStart"/>
      <w:r w:rsidRPr="000B3AF3">
        <w:rPr>
          <w:rFonts w:ascii="Calibri" w:hAnsi="Calibri" w:cs="Times New Roman"/>
          <w:bCs/>
          <w:sz w:val="36"/>
          <w:szCs w:val="36"/>
        </w:rPr>
        <w:t>oportunidades</w:t>
      </w:r>
      <w:proofErr w:type="spellEnd"/>
      <w:r w:rsidRPr="000B3AF3">
        <w:rPr>
          <w:rFonts w:ascii="Calibri" w:hAnsi="Calibri" w:cs="Times New Roman"/>
          <w:bCs/>
          <w:sz w:val="36"/>
          <w:szCs w:val="36"/>
        </w:rPr>
        <w:t xml:space="preserve"> de </w:t>
      </w:r>
      <w:proofErr w:type="spellStart"/>
      <w:r w:rsidRPr="000B3AF3">
        <w:rPr>
          <w:rFonts w:ascii="Calibri" w:hAnsi="Calibri" w:cs="Times New Roman"/>
          <w:bCs/>
          <w:sz w:val="36"/>
          <w:szCs w:val="36"/>
        </w:rPr>
        <w:t>empleo</w:t>
      </w:r>
      <w:proofErr w:type="spellEnd"/>
      <w:r w:rsidRPr="000B3AF3">
        <w:rPr>
          <w:rFonts w:ascii="Calibri" w:hAnsi="Calibri" w:cs="Times New Roman"/>
          <w:bCs/>
          <w:sz w:val="36"/>
          <w:szCs w:val="36"/>
        </w:rPr>
        <w:t xml:space="preserve"> </w:t>
      </w:r>
      <w:proofErr w:type="spellStart"/>
      <w:r w:rsidRPr="000B3AF3">
        <w:rPr>
          <w:rFonts w:ascii="Calibri" w:hAnsi="Calibri" w:cs="Times New Roman"/>
          <w:bCs/>
          <w:sz w:val="36"/>
          <w:szCs w:val="36"/>
        </w:rPr>
        <w:t>equitativo</w:t>
      </w:r>
      <w:proofErr w:type="spellEnd"/>
      <w:r w:rsidRPr="000B3AF3">
        <w:rPr>
          <w:rFonts w:ascii="Calibri" w:hAnsi="Calibri" w:cs="Times New Roman"/>
          <w:bCs/>
          <w:sz w:val="36"/>
          <w:szCs w:val="36"/>
        </w:rPr>
        <w:t xml:space="preserve"> </w:t>
      </w:r>
      <w:r w:rsidRPr="000B3AF3">
        <w:rPr>
          <w:rFonts w:ascii="Calibri" w:hAnsi="Calibri" w:cs="Times New Roman"/>
          <w:sz w:val="36"/>
          <w:szCs w:val="36"/>
        </w:rPr>
        <w:br/>
      </w:r>
      <w:hyperlink r:id="rId40" w:history="1">
        <w:proofErr w:type="spellStart"/>
        <w:r w:rsidRPr="00412185">
          <w:rPr>
            <w:rStyle w:val="Hyperlink"/>
            <w:rFonts w:ascii="Calibri" w:hAnsi="Calibri" w:cs="Times New Roman"/>
            <w:iCs/>
            <w:spacing w:val="-2"/>
            <w:sz w:val="36"/>
            <w:szCs w:val="36"/>
          </w:rPr>
          <w:t>Regístrese</w:t>
        </w:r>
        <w:proofErr w:type="spellEnd"/>
        <w:r w:rsidRPr="00412185">
          <w:rPr>
            <w:rStyle w:val="Hyperlink"/>
            <w:rFonts w:ascii="Calibri" w:hAnsi="Calibri" w:cs="Times New Roman"/>
            <w:iCs/>
            <w:spacing w:val="-2"/>
            <w:sz w:val="36"/>
            <w:szCs w:val="36"/>
          </w:rPr>
          <w:t xml:space="preserve"> para el </w:t>
        </w:r>
        <w:proofErr w:type="spellStart"/>
        <w:r w:rsidRPr="00412185">
          <w:rPr>
            <w:rStyle w:val="Hyperlink"/>
            <w:rFonts w:ascii="Calibri" w:hAnsi="Calibri" w:cs="Times New Roman"/>
            <w:iCs/>
            <w:spacing w:val="-2"/>
            <w:sz w:val="36"/>
            <w:szCs w:val="36"/>
          </w:rPr>
          <w:t>seminario</w:t>
        </w:r>
        <w:proofErr w:type="spellEnd"/>
        <w:r w:rsidRPr="00412185">
          <w:rPr>
            <w:rStyle w:val="Hyperlink"/>
            <w:rFonts w:ascii="Calibri" w:hAnsi="Calibri" w:cs="Times New Roman"/>
            <w:iCs/>
            <w:spacing w:val="-2"/>
            <w:sz w:val="36"/>
            <w:szCs w:val="36"/>
          </w:rPr>
          <w:t xml:space="preserve"> web</w:t>
        </w:r>
      </w:hyperlink>
    </w:p>
    <w:p w14:paraId="79FD5F66" w14:textId="77777777" w:rsidR="000B3AF3" w:rsidRPr="000B3AF3" w:rsidRDefault="000B3AF3" w:rsidP="000B3AF3">
      <w:pPr>
        <w:rPr>
          <w:rFonts w:ascii="Calibri" w:hAnsi="Calibri" w:cs="Times New Roman"/>
          <w:sz w:val="36"/>
          <w:szCs w:val="36"/>
        </w:rPr>
      </w:pPr>
    </w:p>
    <w:p w14:paraId="0841D16E" w14:textId="77777777" w:rsidR="000B3AF3" w:rsidRPr="000B3AF3" w:rsidRDefault="000B3AF3" w:rsidP="000B3AF3">
      <w:pPr>
        <w:rPr>
          <w:rFonts w:ascii="Calibri" w:hAnsi="Calibri" w:cs="Times New Roman"/>
          <w:sz w:val="36"/>
          <w:szCs w:val="36"/>
        </w:rPr>
      </w:pPr>
      <w:r w:rsidRPr="000B3AF3">
        <w:rPr>
          <w:rFonts w:ascii="Calibri" w:hAnsi="Calibri" w:cs="Times New Roman"/>
          <w:sz w:val="36"/>
          <w:szCs w:val="36"/>
        </w:rPr>
        <w:t xml:space="preserve">22 de </w:t>
      </w:r>
      <w:proofErr w:type="spellStart"/>
      <w:r w:rsidRPr="000B3AF3">
        <w:rPr>
          <w:rFonts w:ascii="Calibri" w:hAnsi="Calibri" w:cs="Times New Roman"/>
          <w:sz w:val="36"/>
          <w:szCs w:val="36"/>
        </w:rPr>
        <w:t>enero</w:t>
      </w:r>
      <w:proofErr w:type="spellEnd"/>
      <w:r w:rsidRPr="000B3AF3">
        <w:rPr>
          <w:rFonts w:ascii="Calibri" w:hAnsi="Calibri" w:cs="Times New Roman"/>
          <w:sz w:val="36"/>
          <w:szCs w:val="36"/>
        </w:rPr>
        <w:t>, 10 – 11 AM</w:t>
      </w:r>
    </w:p>
    <w:p w14:paraId="600C28B9" w14:textId="77777777" w:rsidR="000B3AF3" w:rsidRPr="000B3AF3" w:rsidRDefault="000B3AF3" w:rsidP="000B3AF3">
      <w:pPr>
        <w:rPr>
          <w:rFonts w:ascii="Calibri" w:hAnsi="Calibri" w:cs="Times New Roman"/>
          <w:sz w:val="36"/>
          <w:szCs w:val="36"/>
        </w:rPr>
      </w:pPr>
      <w:proofErr w:type="spellStart"/>
      <w:r w:rsidRPr="000B3AF3">
        <w:rPr>
          <w:rFonts w:ascii="Calibri" w:hAnsi="Calibri" w:cs="Times New Roman"/>
          <w:bCs/>
          <w:sz w:val="36"/>
          <w:szCs w:val="36"/>
        </w:rPr>
        <w:t>Computación</w:t>
      </w:r>
      <w:proofErr w:type="spellEnd"/>
      <w:r w:rsidRPr="000B3AF3">
        <w:rPr>
          <w:rFonts w:ascii="Calibri" w:hAnsi="Calibri" w:cs="Times New Roman"/>
          <w:bCs/>
          <w:sz w:val="36"/>
          <w:szCs w:val="36"/>
        </w:rPr>
        <w:t xml:space="preserve"> 101 – Los </w:t>
      </w:r>
      <w:proofErr w:type="spellStart"/>
      <w:r w:rsidRPr="000B3AF3">
        <w:rPr>
          <w:rFonts w:ascii="Calibri" w:hAnsi="Calibri" w:cs="Times New Roman"/>
          <w:bCs/>
          <w:sz w:val="36"/>
          <w:szCs w:val="36"/>
        </w:rPr>
        <w:t>básicos</w:t>
      </w:r>
      <w:proofErr w:type="spellEnd"/>
      <w:r w:rsidRPr="000B3AF3">
        <w:rPr>
          <w:rFonts w:ascii="Calibri" w:hAnsi="Calibri" w:cs="Times New Roman"/>
          <w:bCs/>
          <w:sz w:val="36"/>
          <w:szCs w:val="36"/>
        </w:rPr>
        <w:t xml:space="preserve"> de </w:t>
      </w:r>
      <w:proofErr w:type="spellStart"/>
      <w:r w:rsidRPr="000B3AF3">
        <w:rPr>
          <w:rFonts w:ascii="Calibri" w:hAnsi="Calibri" w:cs="Times New Roman"/>
          <w:sz w:val="36"/>
          <w:szCs w:val="36"/>
        </w:rPr>
        <w:t>disABILITY</w:t>
      </w:r>
      <w:proofErr w:type="spellEnd"/>
      <w:r w:rsidRPr="000B3AF3">
        <w:rPr>
          <w:rFonts w:ascii="Calibri" w:hAnsi="Calibri" w:cs="Times New Roman"/>
          <w:sz w:val="36"/>
          <w:szCs w:val="36"/>
        </w:rPr>
        <w:t xml:space="preserve"> LINK, 1901 Montreal Road, Suite 102, Tucker, GA</w:t>
      </w:r>
    </w:p>
    <w:p w14:paraId="4D833126" w14:textId="017654C7" w:rsidR="000B3AF3" w:rsidRPr="00412185" w:rsidRDefault="00412185" w:rsidP="000B3AF3">
      <w:pPr>
        <w:spacing w:after="68"/>
        <w:rPr>
          <w:rStyle w:val="Hyperlink"/>
          <w:rFonts w:ascii="Calibri" w:hAnsi="Calibri" w:cs="Times New Roman"/>
          <w:sz w:val="36"/>
          <w:szCs w:val="36"/>
        </w:rPr>
      </w:pPr>
      <w:r>
        <w:rPr>
          <w:rFonts w:ascii="Calibri" w:hAnsi="Calibri" w:cs="Times New Roman"/>
          <w:iCs/>
          <w:spacing w:val="-8"/>
          <w:sz w:val="36"/>
          <w:szCs w:val="36"/>
          <w:u w:val="single"/>
        </w:rPr>
        <w:fldChar w:fldCharType="begin"/>
      </w:r>
      <w:r>
        <w:rPr>
          <w:rFonts w:ascii="Calibri" w:hAnsi="Calibri" w:cs="Times New Roman"/>
          <w:iCs/>
          <w:spacing w:val="-8"/>
          <w:sz w:val="36"/>
          <w:szCs w:val="36"/>
          <w:u w:val="single"/>
        </w:rPr>
        <w:instrText xml:space="preserve"> HYPERLINK "http://disabilitylink.org/" </w:instrText>
      </w:r>
      <w:r>
        <w:rPr>
          <w:rFonts w:ascii="Calibri" w:hAnsi="Calibri" w:cs="Times New Roman"/>
          <w:iCs/>
          <w:spacing w:val="-8"/>
          <w:sz w:val="36"/>
          <w:szCs w:val="36"/>
          <w:u w:val="single"/>
        </w:rPr>
        <w:fldChar w:fldCharType="separate"/>
      </w:r>
      <w:proofErr w:type="spellStart"/>
      <w:r w:rsidR="000B3AF3" w:rsidRPr="00412185">
        <w:rPr>
          <w:rStyle w:val="Hyperlink"/>
          <w:rFonts w:ascii="Calibri" w:hAnsi="Calibri" w:cs="Times New Roman"/>
          <w:iCs/>
          <w:spacing w:val="-8"/>
          <w:sz w:val="36"/>
          <w:szCs w:val="36"/>
        </w:rPr>
        <w:t>Encuentre</w:t>
      </w:r>
      <w:proofErr w:type="spellEnd"/>
      <w:r w:rsidR="000B3AF3" w:rsidRPr="00412185">
        <w:rPr>
          <w:rStyle w:val="Hyperlink"/>
          <w:rFonts w:ascii="Calibri" w:hAnsi="Calibri" w:cs="Times New Roman"/>
          <w:iCs/>
          <w:spacing w:val="-8"/>
          <w:sz w:val="36"/>
          <w:szCs w:val="36"/>
        </w:rPr>
        <w:t xml:space="preserve"> </w:t>
      </w:r>
      <w:proofErr w:type="spellStart"/>
      <w:r w:rsidR="000B3AF3" w:rsidRPr="00412185">
        <w:rPr>
          <w:rStyle w:val="Hyperlink"/>
          <w:rFonts w:ascii="Calibri" w:hAnsi="Calibri" w:cs="Times New Roman"/>
          <w:iCs/>
          <w:spacing w:val="-8"/>
          <w:sz w:val="36"/>
          <w:szCs w:val="36"/>
        </w:rPr>
        <w:t>más</w:t>
      </w:r>
      <w:proofErr w:type="spellEnd"/>
      <w:r w:rsidR="000B3AF3" w:rsidRPr="00412185">
        <w:rPr>
          <w:rStyle w:val="Hyperlink"/>
          <w:rFonts w:ascii="Calibri" w:hAnsi="Calibri" w:cs="Times New Roman"/>
          <w:iCs/>
          <w:spacing w:val="-8"/>
          <w:sz w:val="36"/>
          <w:szCs w:val="36"/>
        </w:rPr>
        <w:t xml:space="preserve"> </w:t>
      </w:r>
      <w:proofErr w:type="spellStart"/>
      <w:r w:rsidR="000B3AF3" w:rsidRPr="00412185">
        <w:rPr>
          <w:rStyle w:val="Hyperlink"/>
          <w:rFonts w:ascii="Calibri" w:hAnsi="Calibri" w:cs="Times New Roman"/>
          <w:iCs/>
          <w:spacing w:val="-8"/>
          <w:sz w:val="36"/>
          <w:szCs w:val="36"/>
        </w:rPr>
        <w:t>información</w:t>
      </w:r>
      <w:proofErr w:type="spellEnd"/>
      <w:r w:rsidR="000B3AF3" w:rsidRPr="00412185">
        <w:rPr>
          <w:rStyle w:val="Hyperlink"/>
          <w:rFonts w:ascii="Calibri" w:hAnsi="Calibri" w:cs="Times New Roman"/>
          <w:iCs/>
          <w:spacing w:val="-8"/>
          <w:sz w:val="36"/>
          <w:szCs w:val="36"/>
        </w:rPr>
        <w:t xml:space="preserve"> </w:t>
      </w:r>
      <w:proofErr w:type="spellStart"/>
      <w:r w:rsidR="000B3AF3" w:rsidRPr="00412185">
        <w:rPr>
          <w:rStyle w:val="Hyperlink"/>
          <w:rFonts w:ascii="Calibri" w:hAnsi="Calibri" w:cs="Times New Roman"/>
          <w:iCs/>
          <w:spacing w:val="-8"/>
          <w:sz w:val="36"/>
          <w:szCs w:val="36"/>
        </w:rPr>
        <w:t>en</w:t>
      </w:r>
      <w:proofErr w:type="spellEnd"/>
      <w:r w:rsidR="000B3AF3" w:rsidRPr="00412185">
        <w:rPr>
          <w:rStyle w:val="Hyperlink"/>
          <w:rFonts w:ascii="Calibri" w:hAnsi="Calibri" w:cs="Times New Roman"/>
          <w:iCs/>
          <w:spacing w:val="-8"/>
          <w:sz w:val="36"/>
          <w:szCs w:val="36"/>
        </w:rPr>
        <w:t xml:space="preserve"> </w:t>
      </w:r>
      <w:proofErr w:type="spellStart"/>
      <w:r w:rsidR="000B3AF3" w:rsidRPr="00412185">
        <w:rPr>
          <w:rStyle w:val="Hyperlink"/>
          <w:rFonts w:ascii="Calibri" w:hAnsi="Calibri" w:cs="Times New Roman"/>
          <w:iCs/>
          <w:spacing w:val="-8"/>
          <w:sz w:val="36"/>
          <w:szCs w:val="36"/>
        </w:rPr>
        <w:t>línea</w:t>
      </w:r>
      <w:proofErr w:type="spellEnd"/>
    </w:p>
    <w:p w14:paraId="3D0166E1" w14:textId="5BC8BA67" w:rsidR="000B3AF3" w:rsidRPr="000B3AF3" w:rsidRDefault="00412185" w:rsidP="000B3AF3">
      <w:pPr>
        <w:rPr>
          <w:rFonts w:ascii="Calibri" w:hAnsi="Calibri" w:cs="Times New Roman"/>
          <w:sz w:val="36"/>
          <w:szCs w:val="36"/>
        </w:rPr>
      </w:pPr>
      <w:r>
        <w:rPr>
          <w:rFonts w:ascii="Calibri" w:hAnsi="Calibri" w:cs="Times New Roman"/>
          <w:iCs/>
          <w:spacing w:val="-8"/>
          <w:sz w:val="36"/>
          <w:szCs w:val="36"/>
          <w:u w:val="single"/>
        </w:rPr>
        <w:fldChar w:fldCharType="end"/>
      </w:r>
    </w:p>
    <w:p w14:paraId="79D4AB0A" w14:textId="77777777" w:rsidR="000B3AF3" w:rsidRPr="000B3AF3" w:rsidRDefault="000B3AF3" w:rsidP="000B3AF3">
      <w:pPr>
        <w:rPr>
          <w:rFonts w:ascii="Calibri" w:hAnsi="Calibri" w:cs="Times New Roman"/>
          <w:sz w:val="36"/>
          <w:szCs w:val="36"/>
        </w:rPr>
      </w:pPr>
      <w:r w:rsidRPr="000B3AF3">
        <w:rPr>
          <w:rFonts w:ascii="Calibri" w:hAnsi="Calibri" w:cs="Times New Roman"/>
          <w:sz w:val="36"/>
          <w:szCs w:val="36"/>
        </w:rPr>
        <w:t xml:space="preserve">22 de </w:t>
      </w:r>
      <w:proofErr w:type="spellStart"/>
      <w:r w:rsidRPr="000B3AF3">
        <w:rPr>
          <w:rFonts w:ascii="Calibri" w:hAnsi="Calibri" w:cs="Times New Roman"/>
          <w:sz w:val="36"/>
          <w:szCs w:val="36"/>
        </w:rPr>
        <w:t>enero</w:t>
      </w:r>
      <w:proofErr w:type="spellEnd"/>
      <w:r w:rsidRPr="000B3AF3">
        <w:rPr>
          <w:rFonts w:ascii="Calibri" w:hAnsi="Calibri" w:cs="Times New Roman"/>
          <w:sz w:val="36"/>
          <w:szCs w:val="36"/>
        </w:rPr>
        <w:t>, 10 AM – 12 PM</w:t>
      </w:r>
    </w:p>
    <w:p w14:paraId="6EB28EA6" w14:textId="77777777" w:rsidR="000B3AF3" w:rsidRPr="000B3AF3" w:rsidRDefault="000B3AF3" w:rsidP="000B3AF3">
      <w:pPr>
        <w:rPr>
          <w:rFonts w:ascii="Calibri" w:hAnsi="Calibri" w:cs="Times New Roman"/>
          <w:sz w:val="36"/>
          <w:szCs w:val="36"/>
        </w:rPr>
      </w:pPr>
      <w:proofErr w:type="spellStart"/>
      <w:r w:rsidRPr="000B3AF3">
        <w:rPr>
          <w:rFonts w:ascii="Calibri" w:hAnsi="Calibri" w:cs="Times New Roman"/>
          <w:bCs/>
          <w:spacing w:val="-5"/>
          <w:sz w:val="36"/>
          <w:szCs w:val="36"/>
        </w:rPr>
        <w:t>Entrenamiento</w:t>
      </w:r>
      <w:proofErr w:type="spellEnd"/>
      <w:r w:rsidRPr="000B3AF3">
        <w:rPr>
          <w:rFonts w:ascii="Calibri" w:hAnsi="Calibri" w:cs="Times New Roman"/>
          <w:bCs/>
          <w:spacing w:val="-5"/>
          <w:sz w:val="36"/>
          <w:szCs w:val="36"/>
        </w:rPr>
        <w:t xml:space="preserve"> de </w:t>
      </w:r>
      <w:proofErr w:type="spellStart"/>
      <w:r w:rsidRPr="000B3AF3">
        <w:rPr>
          <w:rFonts w:ascii="Calibri" w:hAnsi="Calibri" w:cs="Times New Roman"/>
          <w:bCs/>
          <w:spacing w:val="-5"/>
          <w:sz w:val="36"/>
          <w:szCs w:val="36"/>
        </w:rPr>
        <w:t>líderes</w:t>
      </w:r>
      <w:proofErr w:type="spellEnd"/>
      <w:r w:rsidRPr="000B3AF3">
        <w:rPr>
          <w:rFonts w:ascii="Calibri" w:hAnsi="Calibri" w:cs="Times New Roman"/>
          <w:bCs/>
          <w:spacing w:val="-5"/>
          <w:sz w:val="36"/>
          <w:szCs w:val="36"/>
        </w:rPr>
        <w:t xml:space="preserve"> de </w:t>
      </w:r>
      <w:proofErr w:type="spellStart"/>
      <w:r w:rsidRPr="000B3AF3">
        <w:rPr>
          <w:rFonts w:ascii="Calibri" w:hAnsi="Calibri" w:cs="Times New Roman"/>
          <w:bCs/>
          <w:spacing w:val="-5"/>
          <w:sz w:val="36"/>
          <w:szCs w:val="36"/>
        </w:rPr>
        <w:t>equipo</w:t>
      </w:r>
      <w:proofErr w:type="spellEnd"/>
      <w:r w:rsidRPr="000B3AF3">
        <w:rPr>
          <w:rFonts w:ascii="Calibri" w:hAnsi="Calibri" w:cs="Times New Roman"/>
          <w:bCs/>
          <w:spacing w:val="-5"/>
          <w:sz w:val="36"/>
          <w:szCs w:val="36"/>
        </w:rPr>
        <w:t xml:space="preserve"> </w:t>
      </w:r>
      <w:proofErr w:type="spellStart"/>
      <w:r w:rsidRPr="000B3AF3">
        <w:rPr>
          <w:rFonts w:ascii="Calibri" w:hAnsi="Calibri" w:cs="Times New Roman"/>
          <w:spacing w:val="-5"/>
          <w:sz w:val="36"/>
          <w:szCs w:val="36"/>
        </w:rPr>
        <w:t>Oficinas</w:t>
      </w:r>
      <w:proofErr w:type="spellEnd"/>
      <w:r w:rsidRPr="000B3AF3">
        <w:rPr>
          <w:rFonts w:ascii="Calibri" w:hAnsi="Calibri" w:cs="Times New Roman"/>
          <w:spacing w:val="-5"/>
          <w:sz w:val="36"/>
          <w:szCs w:val="36"/>
        </w:rPr>
        <w:t xml:space="preserve"> GCDD, Atlanta, GA</w:t>
      </w:r>
    </w:p>
    <w:p w14:paraId="5317656C" w14:textId="32BABC51" w:rsidR="000B3AF3" w:rsidRPr="00412185" w:rsidRDefault="00412185" w:rsidP="000B3AF3">
      <w:pPr>
        <w:spacing w:after="68"/>
        <w:rPr>
          <w:rStyle w:val="Hyperlink"/>
          <w:rFonts w:ascii="Calibri" w:hAnsi="Calibri" w:cs="Times New Roman"/>
          <w:sz w:val="36"/>
          <w:szCs w:val="36"/>
        </w:rPr>
      </w:pPr>
      <w:r>
        <w:rPr>
          <w:rFonts w:ascii="Calibri" w:hAnsi="Calibri" w:cs="Times New Roman"/>
          <w:iCs/>
          <w:sz w:val="36"/>
          <w:szCs w:val="36"/>
          <w:u w:val="single"/>
        </w:rPr>
        <w:fldChar w:fldCharType="begin"/>
      </w:r>
      <w:r>
        <w:rPr>
          <w:rFonts w:ascii="Calibri" w:hAnsi="Calibri" w:cs="Times New Roman"/>
          <w:iCs/>
          <w:sz w:val="36"/>
          <w:szCs w:val="36"/>
          <w:u w:val="single"/>
        </w:rPr>
        <w:instrText xml:space="preserve"> HYPERLINK "https://gcdd.org/blogs/advocacy-policy-alerts/3379-register-to-become-a-team-lead.html" </w:instrText>
      </w:r>
      <w:r>
        <w:rPr>
          <w:rFonts w:ascii="Calibri" w:hAnsi="Calibri" w:cs="Times New Roman"/>
          <w:iCs/>
          <w:sz w:val="36"/>
          <w:szCs w:val="36"/>
          <w:u w:val="single"/>
        </w:rPr>
        <w:fldChar w:fldCharType="separate"/>
      </w:r>
      <w:proofErr w:type="spellStart"/>
      <w:r w:rsidR="000B3AF3" w:rsidRPr="00412185">
        <w:rPr>
          <w:rStyle w:val="Hyperlink"/>
          <w:rFonts w:ascii="Calibri" w:hAnsi="Calibri" w:cs="Times New Roman"/>
          <w:iCs/>
          <w:sz w:val="36"/>
          <w:szCs w:val="36"/>
        </w:rPr>
        <w:t>Regístrese</w:t>
      </w:r>
      <w:proofErr w:type="spellEnd"/>
      <w:r w:rsidR="000B3AF3" w:rsidRPr="00412185">
        <w:rPr>
          <w:rStyle w:val="Hyperlink"/>
          <w:rFonts w:ascii="Calibri" w:hAnsi="Calibri" w:cs="Times New Roman"/>
          <w:iCs/>
          <w:sz w:val="36"/>
          <w:szCs w:val="36"/>
        </w:rPr>
        <w:t xml:space="preserve"> GRATIS </w:t>
      </w:r>
      <w:proofErr w:type="spellStart"/>
      <w:r w:rsidR="000B3AF3" w:rsidRPr="00412185">
        <w:rPr>
          <w:rStyle w:val="Hyperlink"/>
          <w:rFonts w:ascii="Calibri" w:hAnsi="Calibri" w:cs="Times New Roman"/>
          <w:iCs/>
          <w:sz w:val="36"/>
          <w:szCs w:val="36"/>
        </w:rPr>
        <w:t>en</w:t>
      </w:r>
      <w:proofErr w:type="spellEnd"/>
      <w:r w:rsidR="000B3AF3" w:rsidRPr="00412185">
        <w:rPr>
          <w:rStyle w:val="Hyperlink"/>
          <w:rFonts w:ascii="Calibri" w:hAnsi="Calibri" w:cs="Times New Roman"/>
          <w:iCs/>
          <w:sz w:val="36"/>
          <w:szCs w:val="36"/>
        </w:rPr>
        <w:t xml:space="preserve"> </w:t>
      </w:r>
      <w:proofErr w:type="spellStart"/>
      <w:r w:rsidR="000B3AF3" w:rsidRPr="00412185">
        <w:rPr>
          <w:rStyle w:val="Hyperlink"/>
          <w:rFonts w:ascii="Calibri" w:hAnsi="Calibri" w:cs="Times New Roman"/>
          <w:iCs/>
          <w:sz w:val="36"/>
          <w:szCs w:val="36"/>
        </w:rPr>
        <w:t>línea</w:t>
      </w:r>
      <w:proofErr w:type="spellEnd"/>
    </w:p>
    <w:p w14:paraId="42A12B8F" w14:textId="47334E9E" w:rsidR="000B3AF3" w:rsidRPr="000B3AF3" w:rsidRDefault="00412185" w:rsidP="000B3AF3">
      <w:pPr>
        <w:rPr>
          <w:rFonts w:ascii="Calibri" w:hAnsi="Calibri" w:cs="Times New Roman"/>
          <w:sz w:val="36"/>
          <w:szCs w:val="36"/>
        </w:rPr>
      </w:pPr>
      <w:r>
        <w:rPr>
          <w:rFonts w:ascii="Calibri" w:hAnsi="Calibri" w:cs="Times New Roman"/>
          <w:iCs/>
          <w:sz w:val="36"/>
          <w:szCs w:val="36"/>
          <w:u w:val="single"/>
        </w:rPr>
        <w:fldChar w:fldCharType="end"/>
      </w:r>
    </w:p>
    <w:p w14:paraId="439AC876" w14:textId="77777777" w:rsidR="000B3AF3" w:rsidRPr="000B3AF3" w:rsidRDefault="000B3AF3" w:rsidP="000B3AF3">
      <w:pPr>
        <w:rPr>
          <w:rFonts w:ascii="Calibri" w:hAnsi="Calibri" w:cs="Times New Roman"/>
          <w:sz w:val="36"/>
          <w:szCs w:val="36"/>
        </w:rPr>
      </w:pPr>
      <w:r w:rsidRPr="000B3AF3">
        <w:rPr>
          <w:rFonts w:ascii="Calibri" w:hAnsi="Calibri" w:cs="Times New Roman"/>
          <w:sz w:val="36"/>
          <w:szCs w:val="36"/>
        </w:rPr>
        <w:t xml:space="preserve">25-26 de </w:t>
      </w:r>
      <w:proofErr w:type="spellStart"/>
      <w:r w:rsidRPr="000B3AF3">
        <w:rPr>
          <w:rFonts w:ascii="Calibri" w:hAnsi="Calibri" w:cs="Times New Roman"/>
          <w:sz w:val="36"/>
          <w:szCs w:val="36"/>
        </w:rPr>
        <w:t>enero</w:t>
      </w:r>
      <w:proofErr w:type="spellEnd"/>
      <w:r w:rsidRPr="000B3AF3">
        <w:rPr>
          <w:rFonts w:ascii="Calibri" w:hAnsi="Calibri" w:cs="Times New Roman"/>
          <w:sz w:val="36"/>
          <w:szCs w:val="36"/>
        </w:rPr>
        <w:t xml:space="preserve"> </w:t>
      </w:r>
      <w:proofErr w:type="spellStart"/>
      <w:r w:rsidRPr="000B3AF3">
        <w:rPr>
          <w:rFonts w:ascii="Calibri" w:hAnsi="Calibri" w:cs="Times New Roman"/>
          <w:bCs/>
          <w:sz w:val="36"/>
          <w:szCs w:val="36"/>
        </w:rPr>
        <w:t>Torneo</w:t>
      </w:r>
      <w:proofErr w:type="spellEnd"/>
      <w:r w:rsidRPr="000B3AF3">
        <w:rPr>
          <w:rFonts w:ascii="Calibri" w:hAnsi="Calibri" w:cs="Times New Roman"/>
          <w:bCs/>
          <w:sz w:val="36"/>
          <w:szCs w:val="36"/>
        </w:rPr>
        <w:t xml:space="preserve"> de </w:t>
      </w:r>
      <w:proofErr w:type="spellStart"/>
      <w:r w:rsidRPr="000B3AF3">
        <w:rPr>
          <w:rFonts w:ascii="Calibri" w:hAnsi="Calibri" w:cs="Times New Roman"/>
          <w:bCs/>
          <w:sz w:val="36"/>
          <w:szCs w:val="36"/>
        </w:rPr>
        <w:t>Basquetbol</w:t>
      </w:r>
      <w:proofErr w:type="spellEnd"/>
      <w:r w:rsidRPr="000B3AF3">
        <w:rPr>
          <w:rFonts w:ascii="Calibri" w:hAnsi="Calibri" w:cs="Times New Roman"/>
          <w:bCs/>
          <w:sz w:val="36"/>
          <w:szCs w:val="36"/>
        </w:rPr>
        <w:t xml:space="preserve"> </w:t>
      </w:r>
      <w:proofErr w:type="spellStart"/>
      <w:r w:rsidRPr="000B3AF3">
        <w:rPr>
          <w:rFonts w:ascii="Calibri" w:hAnsi="Calibri" w:cs="Times New Roman"/>
          <w:bCs/>
          <w:sz w:val="36"/>
          <w:szCs w:val="36"/>
        </w:rPr>
        <w:t>en</w:t>
      </w:r>
      <w:proofErr w:type="spellEnd"/>
      <w:r w:rsidRPr="000B3AF3">
        <w:rPr>
          <w:rFonts w:ascii="Calibri" w:hAnsi="Calibri" w:cs="Times New Roman"/>
          <w:bCs/>
          <w:sz w:val="36"/>
          <w:szCs w:val="36"/>
        </w:rPr>
        <w:t xml:space="preserve"> </w:t>
      </w:r>
      <w:proofErr w:type="spellStart"/>
      <w:r w:rsidRPr="000B3AF3">
        <w:rPr>
          <w:rFonts w:ascii="Calibri" w:hAnsi="Calibri" w:cs="Times New Roman"/>
          <w:bCs/>
          <w:sz w:val="36"/>
          <w:szCs w:val="36"/>
        </w:rPr>
        <w:t>silla</w:t>
      </w:r>
      <w:proofErr w:type="spellEnd"/>
      <w:r w:rsidRPr="000B3AF3">
        <w:rPr>
          <w:rFonts w:ascii="Calibri" w:hAnsi="Calibri" w:cs="Times New Roman"/>
          <w:bCs/>
          <w:sz w:val="36"/>
          <w:szCs w:val="36"/>
        </w:rPr>
        <w:t xml:space="preserve"> de </w:t>
      </w:r>
      <w:proofErr w:type="spellStart"/>
      <w:r w:rsidRPr="000B3AF3">
        <w:rPr>
          <w:rFonts w:ascii="Calibri" w:hAnsi="Calibri" w:cs="Times New Roman"/>
          <w:bCs/>
          <w:sz w:val="36"/>
          <w:szCs w:val="36"/>
        </w:rPr>
        <w:t>ruedas</w:t>
      </w:r>
      <w:proofErr w:type="spellEnd"/>
      <w:r w:rsidRPr="000B3AF3">
        <w:rPr>
          <w:rFonts w:ascii="Calibri" w:hAnsi="Calibri" w:cs="Times New Roman"/>
          <w:bCs/>
          <w:sz w:val="36"/>
          <w:szCs w:val="36"/>
        </w:rPr>
        <w:t xml:space="preserve">, Big Peach Slam </w:t>
      </w:r>
      <w:proofErr w:type="gramStart"/>
      <w:r w:rsidRPr="000B3AF3">
        <w:rPr>
          <w:rFonts w:ascii="Calibri" w:hAnsi="Calibri" w:cs="Times New Roman"/>
          <w:bCs/>
          <w:sz w:val="36"/>
          <w:szCs w:val="36"/>
        </w:rPr>
        <w:t xml:space="preserve">Jam  </w:t>
      </w:r>
      <w:r w:rsidRPr="000B3AF3">
        <w:rPr>
          <w:rFonts w:ascii="Calibri" w:hAnsi="Calibri" w:cs="Times New Roman"/>
          <w:sz w:val="36"/>
          <w:szCs w:val="36"/>
        </w:rPr>
        <w:t>–</w:t>
      </w:r>
      <w:proofErr w:type="gramEnd"/>
      <w:r w:rsidRPr="000B3AF3">
        <w:rPr>
          <w:rFonts w:ascii="Calibri" w:hAnsi="Calibri" w:cs="Times New Roman"/>
          <w:sz w:val="36"/>
          <w:szCs w:val="36"/>
        </w:rPr>
        <w:t xml:space="preserve"> Suwanee, GA</w:t>
      </w:r>
      <w:r w:rsidRPr="000B3AF3">
        <w:rPr>
          <w:rFonts w:ascii="Calibri" w:hAnsi="Calibri" w:cs="Times New Roman"/>
          <w:bCs/>
          <w:sz w:val="36"/>
          <w:szCs w:val="36"/>
        </w:rPr>
        <w:t> </w:t>
      </w:r>
    </w:p>
    <w:p w14:paraId="240923BF" w14:textId="4AA5FF06" w:rsidR="000B3AF3" w:rsidRPr="00412185" w:rsidRDefault="00412185" w:rsidP="000B3AF3">
      <w:pPr>
        <w:spacing w:after="68"/>
        <w:rPr>
          <w:rStyle w:val="Hyperlink"/>
          <w:rFonts w:ascii="Calibri" w:hAnsi="Calibri" w:cs="Times New Roman"/>
          <w:sz w:val="36"/>
          <w:szCs w:val="36"/>
        </w:rPr>
      </w:pPr>
      <w:r>
        <w:rPr>
          <w:rFonts w:ascii="Calibri" w:hAnsi="Calibri" w:cs="Times New Roman"/>
          <w:iCs/>
          <w:sz w:val="36"/>
          <w:szCs w:val="36"/>
          <w:u w:val="single"/>
        </w:rPr>
        <w:fldChar w:fldCharType="begin"/>
      </w:r>
      <w:r>
        <w:rPr>
          <w:rFonts w:ascii="Calibri" w:hAnsi="Calibri" w:cs="Times New Roman"/>
          <w:iCs/>
          <w:sz w:val="36"/>
          <w:szCs w:val="36"/>
          <w:u w:val="single"/>
        </w:rPr>
        <w:instrText xml:space="preserve"> HYPERLINK "http://blazesports.org/youth/jr-hawks-wheelchair-basketball/2020-big-peach-slam-jam/" </w:instrText>
      </w:r>
      <w:r>
        <w:rPr>
          <w:rFonts w:ascii="Calibri" w:hAnsi="Calibri" w:cs="Times New Roman"/>
          <w:iCs/>
          <w:sz w:val="36"/>
          <w:szCs w:val="36"/>
          <w:u w:val="single"/>
        </w:rPr>
        <w:fldChar w:fldCharType="separate"/>
      </w:r>
      <w:proofErr w:type="spellStart"/>
      <w:r w:rsidR="000B3AF3" w:rsidRPr="00412185">
        <w:rPr>
          <w:rStyle w:val="Hyperlink"/>
          <w:rFonts w:ascii="Calibri" w:hAnsi="Calibri" w:cs="Times New Roman"/>
          <w:iCs/>
          <w:sz w:val="36"/>
          <w:szCs w:val="36"/>
        </w:rPr>
        <w:t>Regístrese</w:t>
      </w:r>
      <w:proofErr w:type="spellEnd"/>
      <w:r w:rsidR="000B3AF3" w:rsidRPr="00412185">
        <w:rPr>
          <w:rStyle w:val="Hyperlink"/>
          <w:rFonts w:ascii="Calibri" w:hAnsi="Calibri" w:cs="Times New Roman"/>
          <w:iCs/>
          <w:sz w:val="36"/>
          <w:szCs w:val="36"/>
        </w:rPr>
        <w:t xml:space="preserve"> </w:t>
      </w:r>
      <w:proofErr w:type="spellStart"/>
      <w:r w:rsidR="000B3AF3" w:rsidRPr="00412185">
        <w:rPr>
          <w:rStyle w:val="Hyperlink"/>
          <w:rFonts w:ascii="Calibri" w:hAnsi="Calibri" w:cs="Times New Roman"/>
          <w:iCs/>
          <w:sz w:val="36"/>
          <w:szCs w:val="36"/>
        </w:rPr>
        <w:t>en</w:t>
      </w:r>
      <w:proofErr w:type="spellEnd"/>
      <w:r w:rsidR="000B3AF3" w:rsidRPr="00412185">
        <w:rPr>
          <w:rStyle w:val="Hyperlink"/>
          <w:rFonts w:ascii="Calibri" w:hAnsi="Calibri" w:cs="Times New Roman"/>
          <w:iCs/>
          <w:sz w:val="36"/>
          <w:szCs w:val="36"/>
        </w:rPr>
        <w:t xml:space="preserve"> </w:t>
      </w:r>
      <w:proofErr w:type="spellStart"/>
      <w:r w:rsidR="000B3AF3" w:rsidRPr="00412185">
        <w:rPr>
          <w:rStyle w:val="Hyperlink"/>
          <w:rFonts w:ascii="Calibri" w:hAnsi="Calibri" w:cs="Times New Roman"/>
          <w:iCs/>
          <w:sz w:val="36"/>
          <w:szCs w:val="36"/>
        </w:rPr>
        <w:t>línea</w:t>
      </w:r>
      <w:proofErr w:type="spellEnd"/>
    </w:p>
    <w:p w14:paraId="054EFF34" w14:textId="64A4D08C" w:rsidR="000B3AF3" w:rsidRPr="000B3AF3" w:rsidRDefault="00412185" w:rsidP="000B3AF3">
      <w:pPr>
        <w:rPr>
          <w:rFonts w:ascii="Calibri" w:hAnsi="Calibri" w:cs="Times New Roman"/>
          <w:sz w:val="36"/>
          <w:szCs w:val="36"/>
        </w:rPr>
      </w:pPr>
      <w:r>
        <w:rPr>
          <w:rFonts w:ascii="Calibri" w:hAnsi="Calibri" w:cs="Times New Roman"/>
          <w:iCs/>
          <w:sz w:val="36"/>
          <w:szCs w:val="36"/>
          <w:u w:val="single"/>
        </w:rPr>
        <w:fldChar w:fldCharType="end"/>
      </w:r>
    </w:p>
    <w:p w14:paraId="0DAD17CD" w14:textId="77777777" w:rsidR="000B3AF3" w:rsidRPr="000B3AF3" w:rsidRDefault="000B3AF3" w:rsidP="000B3AF3">
      <w:pPr>
        <w:rPr>
          <w:rFonts w:ascii="Calibri" w:hAnsi="Calibri" w:cs="Times New Roman"/>
          <w:sz w:val="36"/>
          <w:szCs w:val="36"/>
        </w:rPr>
      </w:pPr>
      <w:r w:rsidRPr="000B3AF3">
        <w:rPr>
          <w:rFonts w:ascii="Calibri" w:hAnsi="Calibri" w:cs="Times New Roman"/>
          <w:sz w:val="36"/>
          <w:szCs w:val="36"/>
        </w:rPr>
        <w:t xml:space="preserve">28 de </w:t>
      </w:r>
      <w:proofErr w:type="spellStart"/>
      <w:r w:rsidRPr="000B3AF3">
        <w:rPr>
          <w:rFonts w:ascii="Calibri" w:hAnsi="Calibri" w:cs="Times New Roman"/>
          <w:sz w:val="36"/>
          <w:szCs w:val="36"/>
        </w:rPr>
        <w:t>enero</w:t>
      </w:r>
      <w:proofErr w:type="spellEnd"/>
      <w:r w:rsidRPr="000B3AF3">
        <w:rPr>
          <w:rFonts w:ascii="Calibri" w:hAnsi="Calibri" w:cs="Times New Roman"/>
          <w:sz w:val="36"/>
          <w:szCs w:val="36"/>
        </w:rPr>
        <w:t>, 1 – 2 PM</w:t>
      </w:r>
    </w:p>
    <w:p w14:paraId="4476DCE7" w14:textId="77777777" w:rsidR="000B3AF3" w:rsidRPr="000B3AF3" w:rsidRDefault="000B3AF3" w:rsidP="000B3AF3">
      <w:pPr>
        <w:rPr>
          <w:rFonts w:ascii="Calibri" w:hAnsi="Calibri" w:cs="Times New Roman"/>
          <w:sz w:val="36"/>
          <w:szCs w:val="36"/>
        </w:rPr>
      </w:pPr>
      <w:proofErr w:type="spellStart"/>
      <w:r w:rsidRPr="000B3AF3">
        <w:rPr>
          <w:rFonts w:ascii="Calibri" w:hAnsi="Calibri" w:cs="Times New Roman"/>
          <w:bCs/>
          <w:sz w:val="36"/>
          <w:szCs w:val="36"/>
        </w:rPr>
        <w:t>Martes</w:t>
      </w:r>
      <w:proofErr w:type="spellEnd"/>
      <w:r w:rsidRPr="000B3AF3">
        <w:rPr>
          <w:rFonts w:ascii="Calibri" w:hAnsi="Calibri" w:cs="Times New Roman"/>
          <w:bCs/>
          <w:sz w:val="36"/>
          <w:szCs w:val="36"/>
        </w:rPr>
        <w:t xml:space="preserve"> de </w:t>
      </w:r>
      <w:proofErr w:type="spellStart"/>
      <w:r w:rsidRPr="000B3AF3">
        <w:rPr>
          <w:rFonts w:ascii="Calibri" w:hAnsi="Calibri" w:cs="Times New Roman"/>
          <w:bCs/>
          <w:sz w:val="36"/>
          <w:szCs w:val="36"/>
        </w:rPr>
        <w:t>tecnología</w:t>
      </w:r>
      <w:proofErr w:type="spellEnd"/>
      <w:r w:rsidRPr="000B3AF3">
        <w:rPr>
          <w:rFonts w:ascii="Calibri" w:hAnsi="Calibri" w:cs="Times New Roman"/>
          <w:bCs/>
          <w:sz w:val="36"/>
          <w:szCs w:val="36"/>
        </w:rPr>
        <w:t xml:space="preserve"> </w:t>
      </w:r>
      <w:r w:rsidRPr="000B3AF3">
        <w:rPr>
          <w:rFonts w:ascii="Calibri" w:hAnsi="Calibri" w:cs="Times New Roman"/>
          <w:bCs/>
          <w:sz w:val="36"/>
          <w:szCs w:val="36"/>
        </w:rPr>
        <w:br/>
      </w:r>
      <w:proofErr w:type="spellStart"/>
      <w:r w:rsidRPr="000B3AF3">
        <w:rPr>
          <w:rFonts w:ascii="Calibri" w:hAnsi="Calibri" w:cs="Times New Roman"/>
          <w:sz w:val="36"/>
          <w:szCs w:val="36"/>
        </w:rPr>
        <w:t>disABILITY</w:t>
      </w:r>
      <w:proofErr w:type="spellEnd"/>
      <w:r w:rsidRPr="000B3AF3">
        <w:rPr>
          <w:rFonts w:ascii="Calibri" w:hAnsi="Calibri" w:cs="Times New Roman"/>
          <w:sz w:val="36"/>
          <w:szCs w:val="36"/>
        </w:rPr>
        <w:t xml:space="preserve"> LINK, 1901 Montreal Road, Suite 102, Tucker, GA</w:t>
      </w:r>
    </w:p>
    <w:p w14:paraId="1F05640F" w14:textId="402ABA21" w:rsidR="000B3AF3" w:rsidRPr="00412185" w:rsidRDefault="00412185" w:rsidP="000B3AF3">
      <w:pPr>
        <w:spacing w:after="68"/>
        <w:rPr>
          <w:rStyle w:val="Hyperlink"/>
          <w:rFonts w:ascii="Calibri" w:hAnsi="Calibri" w:cs="Times New Roman"/>
          <w:sz w:val="36"/>
          <w:szCs w:val="36"/>
        </w:rPr>
      </w:pPr>
      <w:r>
        <w:rPr>
          <w:rFonts w:ascii="Calibri" w:hAnsi="Calibri" w:cs="Times New Roman"/>
          <w:iCs/>
          <w:spacing w:val="-8"/>
          <w:sz w:val="36"/>
          <w:szCs w:val="36"/>
          <w:u w:val="single"/>
        </w:rPr>
        <w:fldChar w:fldCharType="begin"/>
      </w:r>
      <w:r>
        <w:rPr>
          <w:rFonts w:ascii="Calibri" w:hAnsi="Calibri" w:cs="Times New Roman"/>
          <w:iCs/>
          <w:spacing w:val="-8"/>
          <w:sz w:val="36"/>
          <w:szCs w:val="36"/>
          <w:u w:val="single"/>
        </w:rPr>
        <w:instrText xml:space="preserve"> HYPERLINK "http://disabilitylink.org/" </w:instrText>
      </w:r>
      <w:r>
        <w:rPr>
          <w:rFonts w:ascii="Calibri" w:hAnsi="Calibri" w:cs="Times New Roman"/>
          <w:iCs/>
          <w:spacing w:val="-8"/>
          <w:sz w:val="36"/>
          <w:szCs w:val="36"/>
          <w:u w:val="single"/>
        </w:rPr>
        <w:fldChar w:fldCharType="separate"/>
      </w:r>
      <w:proofErr w:type="spellStart"/>
      <w:r w:rsidR="000B3AF3" w:rsidRPr="00412185">
        <w:rPr>
          <w:rStyle w:val="Hyperlink"/>
          <w:rFonts w:ascii="Calibri" w:hAnsi="Calibri" w:cs="Times New Roman"/>
          <w:iCs/>
          <w:spacing w:val="-8"/>
          <w:sz w:val="36"/>
          <w:szCs w:val="36"/>
        </w:rPr>
        <w:t>Encuentre</w:t>
      </w:r>
      <w:proofErr w:type="spellEnd"/>
      <w:r w:rsidR="000B3AF3" w:rsidRPr="00412185">
        <w:rPr>
          <w:rStyle w:val="Hyperlink"/>
          <w:rFonts w:ascii="Calibri" w:hAnsi="Calibri" w:cs="Times New Roman"/>
          <w:iCs/>
          <w:spacing w:val="-8"/>
          <w:sz w:val="36"/>
          <w:szCs w:val="36"/>
        </w:rPr>
        <w:t xml:space="preserve"> </w:t>
      </w:r>
      <w:proofErr w:type="spellStart"/>
      <w:r w:rsidR="000B3AF3" w:rsidRPr="00412185">
        <w:rPr>
          <w:rStyle w:val="Hyperlink"/>
          <w:rFonts w:ascii="Calibri" w:hAnsi="Calibri" w:cs="Times New Roman"/>
          <w:iCs/>
          <w:spacing w:val="-8"/>
          <w:sz w:val="36"/>
          <w:szCs w:val="36"/>
        </w:rPr>
        <w:t>más</w:t>
      </w:r>
      <w:proofErr w:type="spellEnd"/>
      <w:r w:rsidR="000B3AF3" w:rsidRPr="00412185">
        <w:rPr>
          <w:rStyle w:val="Hyperlink"/>
          <w:rFonts w:ascii="Calibri" w:hAnsi="Calibri" w:cs="Times New Roman"/>
          <w:iCs/>
          <w:spacing w:val="-8"/>
          <w:sz w:val="36"/>
          <w:szCs w:val="36"/>
        </w:rPr>
        <w:t xml:space="preserve"> </w:t>
      </w:r>
      <w:proofErr w:type="spellStart"/>
      <w:r w:rsidR="000B3AF3" w:rsidRPr="00412185">
        <w:rPr>
          <w:rStyle w:val="Hyperlink"/>
          <w:rFonts w:ascii="Calibri" w:hAnsi="Calibri" w:cs="Times New Roman"/>
          <w:iCs/>
          <w:spacing w:val="-8"/>
          <w:sz w:val="36"/>
          <w:szCs w:val="36"/>
        </w:rPr>
        <w:t>información</w:t>
      </w:r>
      <w:proofErr w:type="spellEnd"/>
      <w:r w:rsidR="000B3AF3" w:rsidRPr="00412185">
        <w:rPr>
          <w:rStyle w:val="Hyperlink"/>
          <w:rFonts w:ascii="Calibri" w:hAnsi="Calibri" w:cs="Times New Roman"/>
          <w:iCs/>
          <w:spacing w:val="-8"/>
          <w:sz w:val="36"/>
          <w:szCs w:val="36"/>
        </w:rPr>
        <w:t xml:space="preserve"> </w:t>
      </w:r>
      <w:proofErr w:type="spellStart"/>
      <w:r w:rsidR="000B3AF3" w:rsidRPr="00412185">
        <w:rPr>
          <w:rStyle w:val="Hyperlink"/>
          <w:rFonts w:ascii="Calibri" w:hAnsi="Calibri" w:cs="Times New Roman"/>
          <w:iCs/>
          <w:spacing w:val="-8"/>
          <w:sz w:val="36"/>
          <w:szCs w:val="36"/>
        </w:rPr>
        <w:t>en</w:t>
      </w:r>
      <w:proofErr w:type="spellEnd"/>
      <w:r w:rsidR="000B3AF3" w:rsidRPr="00412185">
        <w:rPr>
          <w:rStyle w:val="Hyperlink"/>
          <w:rFonts w:ascii="Calibri" w:hAnsi="Calibri" w:cs="Times New Roman"/>
          <w:iCs/>
          <w:spacing w:val="-8"/>
          <w:sz w:val="36"/>
          <w:szCs w:val="36"/>
        </w:rPr>
        <w:t xml:space="preserve"> </w:t>
      </w:r>
      <w:proofErr w:type="spellStart"/>
      <w:r w:rsidR="000B3AF3" w:rsidRPr="00412185">
        <w:rPr>
          <w:rStyle w:val="Hyperlink"/>
          <w:rFonts w:ascii="Calibri" w:hAnsi="Calibri" w:cs="Times New Roman"/>
          <w:iCs/>
          <w:spacing w:val="-8"/>
          <w:sz w:val="36"/>
          <w:szCs w:val="36"/>
        </w:rPr>
        <w:t>línea</w:t>
      </w:r>
      <w:proofErr w:type="spellEnd"/>
    </w:p>
    <w:p w14:paraId="1C8DC1C2" w14:textId="21CDC179" w:rsidR="000B3AF3" w:rsidRDefault="00412185" w:rsidP="000B3AF3">
      <w:pPr>
        <w:spacing w:after="203"/>
        <w:rPr>
          <w:rFonts w:ascii="Calibri" w:hAnsi="Calibri" w:cs="Times New Roman"/>
          <w:sz w:val="36"/>
          <w:szCs w:val="36"/>
        </w:rPr>
      </w:pPr>
      <w:r>
        <w:rPr>
          <w:rFonts w:ascii="Calibri" w:hAnsi="Calibri" w:cs="Times New Roman"/>
          <w:iCs/>
          <w:spacing w:val="-8"/>
          <w:sz w:val="36"/>
          <w:szCs w:val="36"/>
          <w:u w:val="single"/>
        </w:rPr>
        <w:fldChar w:fldCharType="end"/>
      </w:r>
    </w:p>
    <w:p w14:paraId="2CDC5AA2" w14:textId="4400A434" w:rsidR="000B3AF3" w:rsidRPr="000B3AF3" w:rsidRDefault="000B3AF3" w:rsidP="000B3AF3">
      <w:pPr>
        <w:spacing w:after="203"/>
        <w:rPr>
          <w:rFonts w:ascii="Calibri" w:hAnsi="Calibri" w:cs="Times New Roman"/>
          <w:sz w:val="36"/>
          <w:szCs w:val="36"/>
        </w:rPr>
      </w:pPr>
      <w:r w:rsidRPr="000B3AF3">
        <w:rPr>
          <w:rFonts w:ascii="Calibri" w:hAnsi="Calibri" w:cs="Times New Roman"/>
          <w:sz w:val="36"/>
          <w:szCs w:val="36"/>
        </w:rPr>
        <w:lastRenderedPageBreak/>
        <w:t xml:space="preserve">29 de </w:t>
      </w:r>
      <w:proofErr w:type="spellStart"/>
      <w:r w:rsidRPr="000B3AF3">
        <w:rPr>
          <w:rFonts w:ascii="Calibri" w:hAnsi="Calibri" w:cs="Times New Roman"/>
          <w:sz w:val="36"/>
          <w:szCs w:val="36"/>
        </w:rPr>
        <w:t>enero</w:t>
      </w:r>
      <w:proofErr w:type="spellEnd"/>
      <w:r w:rsidRPr="000B3AF3">
        <w:rPr>
          <w:rFonts w:ascii="Calibri" w:hAnsi="Calibri" w:cs="Times New Roman"/>
          <w:sz w:val="36"/>
          <w:szCs w:val="36"/>
        </w:rPr>
        <w:t xml:space="preserve">, 8 AM – 12:30 PM </w:t>
      </w:r>
      <w:proofErr w:type="spellStart"/>
      <w:r w:rsidRPr="000B3AF3">
        <w:rPr>
          <w:rFonts w:ascii="Calibri" w:hAnsi="Calibri" w:cs="Times New Roman"/>
          <w:bCs/>
          <w:sz w:val="36"/>
          <w:szCs w:val="36"/>
        </w:rPr>
        <w:t>Día</w:t>
      </w:r>
      <w:proofErr w:type="spellEnd"/>
      <w:r w:rsidRPr="000B3AF3">
        <w:rPr>
          <w:rFonts w:ascii="Calibri" w:hAnsi="Calibri" w:cs="Times New Roman"/>
          <w:bCs/>
          <w:sz w:val="36"/>
          <w:szCs w:val="36"/>
        </w:rPr>
        <w:t xml:space="preserve"> de </w:t>
      </w:r>
      <w:proofErr w:type="spellStart"/>
      <w:r w:rsidRPr="000B3AF3">
        <w:rPr>
          <w:rFonts w:ascii="Calibri" w:hAnsi="Calibri" w:cs="Times New Roman"/>
          <w:bCs/>
          <w:sz w:val="36"/>
          <w:szCs w:val="36"/>
        </w:rPr>
        <w:t>Abogacía</w:t>
      </w:r>
      <w:proofErr w:type="spellEnd"/>
      <w:r w:rsidRPr="000B3AF3">
        <w:rPr>
          <w:rFonts w:ascii="Calibri" w:hAnsi="Calibri" w:cs="Times New Roman"/>
          <w:bCs/>
          <w:sz w:val="36"/>
          <w:szCs w:val="36"/>
        </w:rPr>
        <w:t xml:space="preserve"> #1 – Ley de Gracie (</w:t>
      </w:r>
      <w:proofErr w:type="spellStart"/>
      <w:r w:rsidRPr="000B3AF3">
        <w:rPr>
          <w:rFonts w:ascii="Calibri" w:hAnsi="Calibri" w:cs="Times New Roman"/>
          <w:bCs/>
          <w:sz w:val="36"/>
          <w:szCs w:val="36"/>
        </w:rPr>
        <w:t>Discriminación</w:t>
      </w:r>
      <w:proofErr w:type="spellEnd"/>
      <w:r w:rsidRPr="000B3AF3">
        <w:rPr>
          <w:rFonts w:ascii="Calibri" w:hAnsi="Calibri" w:cs="Times New Roman"/>
          <w:bCs/>
          <w:sz w:val="36"/>
          <w:szCs w:val="36"/>
        </w:rPr>
        <w:t xml:space="preserve"> de </w:t>
      </w:r>
      <w:proofErr w:type="spellStart"/>
      <w:r w:rsidRPr="000B3AF3">
        <w:rPr>
          <w:rFonts w:ascii="Calibri" w:hAnsi="Calibri" w:cs="Times New Roman"/>
          <w:bCs/>
          <w:sz w:val="36"/>
          <w:szCs w:val="36"/>
        </w:rPr>
        <w:t>trasplante</w:t>
      </w:r>
      <w:proofErr w:type="spellEnd"/>
      <w:r w:rsidRPr="000B3AF3">
        <w:rPr>
          <w:rFonts w:ascii="Calibri" w:hAnsi="Calibri" w:cs="Times New Roman"/>
          <w:bCs/>
          <w:sz w:val="36"/>
          <w:szCs w:val="36"/>
        </w:rPr>
        <w:t xml:space="preserve"> de </w:t>
      </w:r>
      <w:proofErr w:type="spellStart"/>
      <w:r w:rsidRPr="000B3AF3">
        <w:rPr>
          <w:rFonts w:ascii="Calibri" w:hAnsi="Calibri" w:cs="Times New Roman"/>
          <w:bCs/>
          <w:sz w:val="36"/>
          <w:szCs w:val="36"/>
        </w:rPr>
        <w:t>órganos</w:t>
      </w:r>
      <w:proofErr w:type="spellEnd"/>
      <w:r w:rsidRPr="000B3AF3">
        <w:rPr>
          <w:rFonts w:ascii="Calibri" w:hAnsi="Calibri" w:cs="Times New Roman"/>
          <w:bCs/>
          <w:sz w:val="36"/>
          <w:szCs w:val="36"/>
        </w:rPr>
        <w:t>)</w:t>
      </w:r>
      <w:r w:rsidRPr="000B3AF3">
        <w:rPr>
          <w:rFonts w:ascii="Calibri" w:hAnsi="Calibri" w:cs="Times New Roman"/>
          <w:sz w:val="36"/>
          <w:szCs w:val="36"/>
        </w:rPr>
        <w:t xml:space="preserve">  </w:t>
      </w:r>
      <w:r w:rsidRPr="000B3AF3">
        <w:rPr>
          <w:rFonts w:ascii="Calibri" w:hAnsi="Calibri" w:cs="Times New Roman"/>
          <w:sz w:val="36"/>
          <w:szCs w:val="36"/>
        </w:rPr>
        <w:br/>
        <w:t xml:space="preserve">Atlanta, GA – </w:t>
      </w:r>
      <w:hyperlink r:id="rId41" w:history="1">
        <w:proofErr w:type="spellStart"/>
        <w:r w:rsidRPr="00412185">
          <w:rPr>
            <w:rStyle w:val="Hyperlink"/>
            <w:rFonts w:ascii="Calibri" w:hAnsi="Calibri" w:cs="Times New Roman"/>
            <w:iCs/>
            <w:sz w:val="36"/>
            <w:szCs w:val="36"/>
          </w:rPr>
          <w:t>Regístrese</w:t>
        </w:r>
        <w:proofErr w:type="spellEnd"/>
        <w:r w:rsidRPr="00412185">
          <w:rPr>
            <w:rStyle w:val="Hyperlink"/>
            <w:rFonts w:ascii="Calibri" w:hAnsi="Calibri" w:cs="Times New Roman"/>
            <w:iCs/>
            <w:sz w:val="36"/>
            <w:szCs w:val="36"/>
          </w:rPr>
          <w:t xml:space="preserve"> </w:t>
        </w:r>
        <w:proofErr w:type="spellStart"/>
        <w:r w:rsidRPr="00412185">
          <w:rPr>
            <w:rStyle w:val="Hyperlink"/>
            <w:rFonts w:ascii="Calibri" w:hAnsi="Calibri" w:cs="Times New Roman"/>
            <w:iCs/>
            <w:sz w:val="36"/>
            <w:szCs w:val="36"/>
          </w:rPr>
          <w:t>en</w:t>
        </w:r>
        <w:proofErr w:type="spellEnd"/>
        <w:r w:rsidRPr="00412185">
          <w:rPr>
            <w:rStyle w:val="Hyperlink"/>
            <w:rFonts w:ascii="Calibri" w:hAnsi="Calibri" w:cs="Times New Roman"/>
            <w:iCs/>
            <w:sz w:val="36"/>
            <w:szCs w:val="36"/>
          </w:rPr>
          <w:t xml:space="preserve"> </w:t>
        </w:r>
        <w:proofErr w:type="spellStart"/>
        <w:r w:rsidRPr="00412185">
          <w:rPr>
            <w:rStyle w:val="Hyperlink"/>
            <w:rFonts w:ascii="Calibri" w:hAnsi="Calibri" w:cs="Times New Roman"/>
            <w:iCs/>
            <w:sz w:val="36"/>
            <w:szCs w:val="36"/>
          </w:rPr>
          <w:t>línea</w:t>
        </w:r>
        <w:proofErr w:type="spellEnd"/>
      </w:hyperlink>
    </w:p>
    <w:p w14:paraId="3191FF02" w14:textId="77777777" w:rsidR="000B3AF3" w:rsidRPr="000B3AF3" w:rsidRDefault="000B3AF3" w:rsidP="000B3AF3"/>
    <w:p w14:paraId="2FAE9121" w14:textId="77777777" w:rsidR="00412185" w:rsidRPr="00412185" w:rsidRDefault="00412185" w:rsidP="00412185">
      <w:pPr>
        <w:rPr>
          <w:rFonts w:ascii="Calibri" w:hAnsi="Calibri" w:cs="Times New Roman"/>
          <w:sz w:val="36"/>
          <w:szCs w:val="36"/>
        </w:rPr>
      </w:pPr>
      <w:r w:rsidRPr="00412185">
        <w:rPr>
          <w:rFonts w:ascii="Calibri" w:hAnsi="Calibri" w:cs="Times New Roman"/>
          <w:sz w:val="36"/>
          <w:szCs w:val="36"/>
        </w:rPr>
        <w:t xml:space="preserve">30 de </w:t>
      </w:r>
      <w:proofErr w:type="spellStart"/>
      <w:r w:rsidRPr="00412185">
        <w:rPr>
          <w:rFonts w:ascii="Calibri" w:hAnsi="Calibri" w:cs="Times New Roman"/>
          <w:sz w:val="36"/>
          <w:szCs w:val="36"/>
        </w:rPr>
        <w:t>enero</w:t>
      </w:r>
      <w:proofErr w:type="spellEnd"/>
      <w:r w:rsidRPr="00412185">
        <w:rPr>
          <w:rFonts w:ascii="Calibri" w:hAnsi="Calibri" w:cs="Times New Roman"/>
          <w:sz w:val="36"/>
          <w:szCs w:val="36"/>
        </w:rPr>
        <w:t>, 10 AM – 12 PM</w:t>
      </w:r>
    </w:p>
    <w:p w14:paraId="57025FF3" w14:textId="77777777" w:rsidR="00412185" w:rsidRPr="00412185" w:rsidRDefault="00412185" w:rsidP="00412185">
      <w:pPr>
        <w:rPr>
          <w:rFonts w:ascii="Calibri" w:hAnsi="Calibri" w:cs="Times New Roman"/>
          <w:sz w:val="36"/>
          <w:szCs w:val="36"/>
        </w:rPr>
      </w:pPr>
      <w:proofErr w:type="spellStart"/>
      <w:r w:rsidRPr="00412185">
        <w:rPr>
          <w:rFonts w:ascii="Calibri" w:hAnsi="Calibri" w:cs="Times New Roman"/>
          <w:bCs/>
          <w:spacing w:val="-5"/>
          <w:sz w:val="36"/>
          <w:szCs w:val="36"/>
        </w:rPr>
        <w:t>Entrenamiento</w:t>
      </w:r>
      <w:proofErr w:type="spellEnd"/>
      <w:r w:rsidRPr="00412185">
        <w:rPr>
          <w:rFonts w:ascii="Calibri" w:hAnsi="Calibri" w:cs="Times New Roman"/>
          <w:bCs/>
          <w:spacing w:val="-5"/>
          <w:sz w:val="36"/>
          <w:szCs w:val="36"/>
        </w:rPr>
        <w:t xml:space="preserve"> de </w:t>
      </w:r>
      <w:proofErr w:type="spellStart"/>
      <w:r w:rsidRPr="00412185">
        <w:rPr>
          <w:rFonts w:ascii="Calibri" w:hAnsi="Calibri" w:cs="Times New Roman"/>
          <w:bCs/>
          <w:spacing w:val="-5"/>
          <w:sz w:val="36"/>
          <w:szCs w:val="36"/>
        </w:rPr>
        <w:t>líderes</w:t>
      </w:r>
      <w:proofErr w:type="spellEnd"/>
      <w:r w:rsidRPr="00412185">
        <w:rPr>
          <w:rFonts w:ascii="Calibri" w:hAnsi="Calibri" w:cs="Times New Roman"/>
          <w:bCs/>
          <w:spacing w:val="-5"/>
          <w:sz w:val="36"/>
          <w:szCs w:val="36"/>
        </w:rPr>
        <w:t xml:space="preserve"> de </w:t>
      </w:r>
      <w:proofErr w:type="spellStart"/>
      <w:r w:rsidRPr="00412185">
        <w:rPr>
          <w:rFonts w:ascii="Calibri" w:hAnsi="Calibri" w:cs="Times New Roman"/>
          <w:bCs/>
          <w:spacing w:val="-5"/>
          <w:sz w:val="36"/>
          <w:szCs w:val="36"/>
        </w:rPr>
        <w:t>equipo</w:t>
      </w:r>
      <w:proofErr w:type="spellEnd"/>
      <w:r w:rsidRPr="00412185">
        <w:rPr>
          <w:rFonts w:ascii="Calibri" w:hAnsi="Calibri" w:cs="Times New Roman"/>
          <w:bCs/>
          <w:spacing w:val="-5"/>
          <w:sz w:val="36"/>
          <w:szCs w:val="36"/>
        </w:rPr>
        <w:t xml:space="preserve"> </w:t>
      </w:r>
      <w:proofErr w:type="spellStart"/>
      <w:r w:rsidRPr="00412185">
        <w:rPr>
          <w:rFonts w:ascii="Calibri" w:hAnsi="Calibri" w:cs="Times New Roman"/>
          <w:spacing w:val="-5"/>
          <w:sz w:val="36"/>
          <w:szCs w:val="36"/>
        </w:rPr>
        <w:t>Oficinas</w:t>
      </w:r>
      <w:proofErr w:type="spellEnd"/>
      <w:r w:rsidRPr="00412185">
        <w:rPr>
          <w:rFonts w:ascii="Calibri" w:hAnsi="Calibri" w:cs="Times New Roman"/>
          <w:spacing w:val="-5"/>
          <w:sz w:val="36"/>
          <w:szCs w:val="36"/>
        </w:rPr>
        <w:t xml:space="preserve"> GCDD, Atlanta, GA</w:t>
      </w:r>
    </w:p>
    <w:p w14:paraId="1127D9A0" w14:textId="2E5270A8" w:rsidR="00412185" w:rsidRPr="00412185" w:rsidRDefault="00412185" w:rsidP="00412185">
      <w:pPr>
        <w:rPr>
          <w:rStyle w:val="Hyperlink"/>
          <w:rFonts w:ascii="Calibri" w:hAnsi="Calibri" w:cs="Times New Roman"/>
          <w:sz w:val="36"/>
          <w:szCs w:val="36"/>
        </w:rPr>
      </w:pPr>
      <w:r>
        <w:rPr>
          <w:rFonts w:ascii="Calibri" w:hAnsi="Calibri" w:cs="Times New Roman"/>
          <w:iCs/>
          <w:sz w:val="36"/>
          <w:szCs w:val="36"/>
          <w:u w:val="single"/>
        </w:rPr>
        <w:fldChar w:fldCharType="begin"/>
      </w:r>
      <w:r>
        <w:rPr>
          <w:rFonts w:ascii="Calibri" w:hAnsi="Calibri" w:cs="Times New Roman"/>
          <w:iCs/>
          <w:sz w:val="36"/>
          <w:szCs w:val="36"/>
          <w:u w:val="single"/>
        </w:rPr>
        <w:instrText xml:space="preserve"> HYPERLINK "https://gcdd.org/blogs/advocacy-policy-alerts/3379-register-to-become-a-team-lead.html" </w:instrText>
      </w:r>
      <w:r>
        <w:rPr>
          <w:rFonts w:ascii="Calibri" w:hAnsi="Calibri" w:cs="Times New Roman"/>
          <w:iCs/>
          <w:sz w:val="36"/>
          <w:szCs w:val="36"/>
          <w:u w:val="single"/>
        </w:rPr>
        <w:fldChar w:fldCharType="separate"/>
      </w:r>
      <w:proofErr w:type="spellStart"/>
      <w:r w:rsidRPr="00412185">
        <w:rPr>
          <w:rStyle w:val="Hyperlink"/>
          <w:rFonts w:ascii="Calibri" w:hAnsi="Calibri" w:cs="Times New Roman"/>
          <w:iCs/>
          <w:sz w:val="36"/>
          <w:szCs w:val="36"/>
        </w:rPr>
        <w:t>Regístrese</w:t>
      </w:r>
      <w:proofErr w:type="spellEnd"/>
      <w:r w:rsidRPr="00412185">
        <w:rPr>
          <w:rStyle w:val="Hyperlink"/>
          <w:rFonts w:ascii="Calibri" w:hAnsi="Calibri" w:cs="Times New Roman"/>
          <w:iCs/>
          <w:sz w:val="36"/>
          <w:szCs w:val="36"/>
        </w:rPr>
        <w:t xml:space="preserve"> GRATIS </w:t>
      </w:r>
      <w:proofErr w:type="spellStart"/>
      <w:r w:rsidRPr="00412185">
        <w:rPr>
          <w:rStyle w:val="Hyperlink"/>
          <w:rFonts w:ascii="Calibri" w:hAnsi="Calibri" w:cs="Times New Roman"/>
          <w:iCs/>
          <w:sz w:val="36"/>
          <w:szCs w:val="36"/>
        </w:rPr>
        <w:t>en</w:t>
      </w:r>
      <w:proofErr w:type="spellEnd"/>
      <w:r w:rsidRPr="00412185">
        <w:rPr>
          <w:rStyle w:val="Hyperlink"/>
          <w:rFonts w:ascii="Calibri" w:hAnsi="Calibri" w:cs="Times New Roman"/>
          <w:iCs/>
          <w:sz w:val="36"/>
          <w:szCs w:val="36"/>
        </w:rPr>
        <w:t xml:space="preserve"> </w:t>
      </w:r>
      <w:proofErr w:type="spellStart"/>
      <w:r w:rsidRPr="00412185">
        <w:rPr>
          <w:rStyle w:val="Hyperlink"/>
          <w:rFonts w:ascii="Calibri" w:hAnsi="Calibri" w:cs="Times New Roman"/>
          <w:iCs/>
          <w:sz w:val="36"/>
          <w:szCs w:val="36"/>
        </w:rPr>
        <w:t>línea</w:t>
      </w:r>
      <w:proofErr w:type="spellEnd"/>
    </w:p>
    <w:p w14:paraId="46833070" w14:textId="77777777" w:rsidR="00E40227" w:rsidRDefault="00412185" w:rsidP="00CA4445">
      <w:pPr>
        <w:rPr>
          <w:sz w:val="36"/>
          <w:szCs w:val="36"/>
        </w:rPr>
      </w:pPr>
      <w:r>
        <w:rPr>
          <w:rFonts w:ascii="Calibri" w:hAnsi="Calibri" w:cs="Times New Roman"/>
          <w:iCs/>
          <w:sz w:val="36"/>
          <w:szCs w:val="36"/>
          <w:u w:val="single"/>
        </w:rPr>
        <w:fldChar w:fldCharType="end"/>
      </w:r>
      <w:r w:rsidR="004E4C46" w:rsidRPr="00CA4445">
        <w:rPr>
          <w:sz w:val="36"/>
          <w:szCs w:val="36"/>
        </w:rPr>
        <w:br/>
      </w:r>
    </w:p>
    <w:p w14:paraId="631F652E" w14:textId="77777777" w:rsidR="00E40227" w:rsidRDefault="00E40227" w:rsidP="00CA4445">
      <w:pPr>
        <w:rPr>
          <w:sz w:val="36"/>
          <w:szCs w:val="36"/>
        </w:rPr>
      </w:pPr>
    </w:p>
    <w:p w14:paraId="671F89B7" w14:textId="77777777" w:rsidR="00E40227" w:rsidRDefault="00E40227" w:rsidP="00E40227">
      <w:pPr>
        <w:spacing w:after="68"/>
        <w:rPr>
          <w:rFonts w:ascii="Calibri" w:hAnsi="Calibri" w:cs="Times New Roman"/>
          <w:sz w:val="36"/>
          <w:szCs w:val="36"/>
        </w:rPr>
      </w:pPr>
      <w:r w:rsidRPr="00E40227">
        <w:rPr>
          <w:rFonts w:ascii="Calibri" w:hAnsi="Calibri" w:cs="Times New Roman"/>
          <w:sz w:val="36"/>
          <w:szCs w:val="36"/>
        </w:rPr>
        <w:t xml:space="preserve">6 de </w:t>
      </w:r>
      <w:proofErr w:type="spellStart"/>
      <w:r w:rsidRPr="00E40227">
        <w:rPr>
          <w:rFonts w:ascii="Calibri" w:hAnsi="Calibri" w:cs="Times New Roman"/>
          <w:sz w:val="36"/>
          <w:szCs w:val="36"/>
        </w:rPr>
        <w:t>febrero</w:t>
      </w:r>
      <w:proofErr w:type="spellEnd"/>
      <w:r w:rsidRPr="00E40227">
        <w:rPr>
          <w:rFonts w:ascii="Calibri" w:hAnsi="Calibri" w:cs="Times New Roman"/>
          <w:sz w:val="36"/>
          <w:szCs w:val="36"/>
        </w:rPr>
        <w:t xml:space="preserve">, 8 AM – 12:30 PM </w:t>
      </w:r>
    </w:p>
    <w:p w14:paraId="06EE70F9" w14:textId="58469901" w:rsidR="00E40227" w:rsidRPr="00E40227" w:rsidRDefault="00E40227" w:rsidP="00E40227">
      <w:pPr>
        <w:spacing w:after="68"/>
        <w:rPr>
          <w:rFonts w:ascii="Calibri" w:hAnsi="Calibri" w:cs="Times New Roman"/>
          <w:sz w:val="36"/>
          <w:szCs w:val="36"/>
        </w:rPr>
      </w:pPr>
      <w:proofErr w:type="spellStart"/>
      <w:r w:rsidRPr="00E40227">
        <w:rPr>
          <w:rFonts w:ascii="Calibri" w:hAnsi="Calibri" w:cs="Times New Roman"/>
          <w:bCs/>
          <w:sz w:val="36"/>
          <w:szCs w:val="36"/>
        </w:rPr>
        <w:t>Día</w:t>
      </w:r>
      <w:proofErr w:type="spellEnd"/>
      <w:r w:rsidRPr="00E40227">
        <w:rPr>
          <w:rFonts w:ascii="Calibri" w:hAnsi="Calibri" w:cs="Times New Roman"/>
          <w:bCs/>
          <w:sz w:val="36"/>
          <w:szCs w:val="36"/>
        </w:rPr>
        <w:t xml:space="preserve"> de </w:t>
      </w:r>
      <w:proofErr w:type="spellStart"/>
      <w:r w:rsidRPr="00E40227">
        <w:rPr>
          <w:rFonts w:ascii="Calibri" w:hAnsi="Calibri" w:cs="Times New Roman"/>
          <w:bCs/>
          <w:sz w:val="36"/>
          <w:szCs w:val="36"/>
        </w:rPr>
        <w:t>Abogacía</w:t>
      </w:r>
      <w:proofErr w:type="spellEnd"/>
      <w:r w:rsidRPr="00E40227">
        <w:rPr>
          <w:rFonts w:ascii="Calibri" w:hAnsi="Calibri" w:cs="Times New Roman"/>
          <w:bCs/>
          <w:sz w:val="36"/>
          <w:szCs w:val="36"/>
        </w:rPr>
        <w:t xml:space="preserve"> #2 – IPSE (</w:t>
      </w:r>
      <w:proofErr w:type="spellStart"/>
      <w:r w:rsidRPr="00E40227">
        <w:rPr>
          <w:rFonts w:ascii="Calibri" w:hAnsi="Calibri" w:cs="Times New Roman"/>
          <w:bCs/>
          <w:sz w:val="36"/>
          <w:szCs w:val="36"/>
        </w:rPr>
        <w:t>Educación</w:t>
      </w:r>
      <w:proofErr w:type="spellEnd"/>
      <w:r w:rsidRPr="00E40227">
        <w:rPr>
          <w:rFonts w:ascii="Calibri" w:hAnsi="Calibri" w:cs="Times New Roman"/>
          <w:bCs/>
          <w:sz w:val="36"/>
          <w:szCs w:val="36"/>
        </w:rPr>
        <w:t xml:space="preserve"> post-</w:t>
      </w:r>
      <w:proofErr w:type="spellStart"/>
      <w:r w:rsidRPr="00E40227">
        <w:rPr>
          <w:rFonts w:ascii="Calibri" w:hAnsi="Calibri" w:cs="Times New Roman"/>
          <w:bCs/>
          <w:sz w:val="36"/>
          <w:szCs w:val="36"/>
        </w:rPr>
        <w:t>secundaria</w:t>
      </w:r>
      <w:proofErr w:type="spellEnd"/>
      <w:r w:rsidRPr="00E40227">
        <w:rPr>
          <w:rFonts w:ascii="Calibri" w:hAnsi="Calibri" w:cs="Times New Roman"/>
          <w:bCs/>
          <w:sz w:val="36"/>
          <w:szCs w:val="36"/>
        </w:rPr>
        <w:t xml:space="preserve"> </w:t>
      </w:r>
      <w:proofErr w:type="spellStart"/>
      <w:r w:rsidRPr="00E40227">
        <w:rPr>
          <w:rFonts w:ascii="Calibri" w:hAnsi="Calibri" w:cs="Times New Roman"/>
          <w:bCs/>
          <w:sz w:val="36"/>
          <w:szCs w:val="36"/>
        </w:rPr>
        <w:t>inclusiva</w:t>
      </w:r>
      <w:proofErr w:type="spellEnd"/>
      <w:r w:rsidRPr="00E40227">
        <w:rPr>
          <w:rFonts w:ascii="Calibri" w:hAnsi="Calibri" w:cs="Times New Roman"/>
          <w:bCs/>
          <w:sz w:val="36"/>
          <w:szCs w:val="36"/>
        </w:rPr>
        <w:t>)</w:t>
      </w:r>
      <w:r w:rsidRPr="00E40227">
        <w:rPr>
          <w:rFonts w:ascii="Calibri" w:hAnsi="Calibri" w:cs="Times New Roman"/>
          <w:sz w:val="36"/>
          <w:szCs w:val="36"/>
        </w:rPr>
        <w:t xml:space="preserve">  </w:t>
      </w:r>
      <w:r w:rsidRPr="00E40227">
        <w:rPr>
          <w:rFonts w:ascii="Calibri" w:hAnsi="Calibri" w:cs="Times New Roman"/>
          <w:sz w:val="36"/>
          <w:szCs w:val="36"/>
        </w:rPr>
        <w:br/>
        <w:t xml:space="preserve">Atlanta, GA – </w:t>
      </w:r>
      <w:hyperlink r:id="rId42" w:history="1">
        <w:proofErr w:type="spellStart"/>
        <w:r w:rsidRPr="00E40227">
          <w:rPr>
            <w:rStyle w:val="Hyperlink"/>
            <w:rFonts w:ascii="Calibri" w:hAnsi="Calibri" w:cs="Times New Roman"/>
            <w:iCs/>
            <w:sz w:val="36"/>
            <w:szCs w:val="36"/>
          </w:rPr>
          <w:t>Regístrese</w:t>
        </w:r>
        <w:proofErr w:type="spellEnd"/>
        <w:r w:rsidRPr="00E40227">
          <w:rPr>
            <w:rStyle w:val="Hyperlink"/>
            <w:rFonts w:ascii="Calibri" w:hAnsi="Calibri" w:cs="Times New Roman"/>
            <w:iCs/>
            <w:sz w:val="36"/>
            <w:szCs w:val="36"/>
          </w:rPr>
          <w:t xml:space="preserve"> </w:t>
        </w:r>
        <w:proofErr w:type="spellStart"/>
        <w:r w:rsidRPr="00E40227">
          <w:rPr>
            <w:rStyle w:val="Hyperlink"/>
            <w:rFonts w:ascii="Calibri" w:hAnsi="Calibri" w:cs="Times New Roman"/>
            <w:iCs/>
            <w:sz w:val="36"/>
            <w:szCs w:val="36"/>
          </w:rPr>
          <w:t>en</w:t>
        </w:r>
        <w:proofErr w:type="spellEnd"/>
        <w:r w:rsidRPr="00E40227">
          <w:rPr>
            <w:rStyle w:val="Hyperlink"/>
            <w:rFonts w:ascii="Calibri" w:hAnsi="Calibri" w:cs="Times New Roman"/>
            <w:iCs/>
            <w:sz w:val="36"/>
            <w:szCs w:val="36"/>
          </w:rPr>
          <w:t xml:space="preserve"> </w:t>
        </w:r>
        <w:proofErr w:type="spellStart"/>
        <w:r w:rsidRPr="00E40227">
          <w:rPr>
            <w:rStyle w:val="Hyperlink"/>
            <w:rFonts w:ascii="Calibri" w:hAnsi="Calibri" w:cs="Times New Roman"/>
            <w:iCs/>
            <w:sz w:val="36"/>
            <w:szCs w:val="36"/>
          </w:rPr>
          <w:t>línea</w:t>
        </w:r>
        <w:proofErr w:type="spellEnd"/>
      </w:hyperlink>
    </w:p>
    <w:p w14:paraId="6B6A8A6C" w14:textId="77777777" w:rsidR="00E40227" w:rsidRDefault="00E40227" w:rsidP="00E40227">
      <w:pPr>
        <w:rPr>
          <w:rFonts w:ascii="Calibri" w:hAnsi="Calibri" w:cs="Times New Roman"/>
          <w:sz w:val="36"/>
          <w:szCs w:val="36"/>
        </w:rPr>
      </w:pPr>
    </w:p>
    <w:p w14:paraId="0470AFAA" w14:textId="77777777" w:rsidR="00E40227" w:rsidRPr="00E40227" w:rsidRDefault="00E40227" w:rsidP="00E40227">
      <w:pPr>
        <w:rPr>
          <w:rFonts w:ascii="Calibri" w:hAnsi="Calibri" w:cs="Times New Roman"/>
          <w:sz w:val="36"/>
          <w:szCs w:val="36"/>
        </w:rPr>
      </w:pPr>
      <w:r w:rsidRPr="00E40227">
        <w:rPr>
          <w:rFonts w:ascii="Calibri" w:hAnsi="Calibri" w:cs="Times New Roman"/>
          <w:sz w:val="36"/>
          <w:szCs w:val="36"/>
        </w:rPr>
        <w:t xml:space="preserve">13 de </w:t>
      </w:r>
      <w:proofErr w:type="spellStart"/>
      <w:r w:rsidRPr="00E40227">
        <w:rPr>
          <w:rFonts w:ascii="Calibri" w:hAnsi="Calibri" w:cs="Times New Roman"/>
          <w:sz w:val="36"/>
          <w:szCs w:val="36"/>
        </w:rPr>
        <w:t>febrero</w:t>
      </w:r>
      <w:proofErr w:type="spellEnd"/>
      <w:r w:rsidRPr="00E40227">
        <w:rPr>
          <w:rFonts w:ascii="Calibri" w:hAnsi="Calibri" w:cs="Times New Roman"/>
          <w:sz w:val="36"/>
          <w:szCs w:val="36"/>
        </w:rPr>
        <w:t>, 10 AM – 12 PM</w:t>
      </w:r>
    </w:p>
    <w:p w14:paraId="720FD0DD" w14:textId="77777777" w:rsidR="00E40227" w:rsidRPr="00E40227" w:rsidRDefault="00E40227" w:rsidP="00E40227">
      <w:pPr>
        <w:rPr>
          <w:rFonts w:ascii="Calibri" w:hAnsi="Calibri" w:cs="Times New Roman"/>
          <w:sz w:val="36"/>
          <w:szCs w:val="36"/>
        </w:rPr>
      </w:pPr>
      <w:proofErr w:type="spellStart"/>
      <w:r w:rsidRPr="00E40227">
        <w:rPr>
          <w:rFonts w:ascii="Calibri" w:hAnsi="Calibri" w:cs="Times New Roman"/>
          <w:bCs/>
          <w:spacing w:val="-5"/>
          <w:sz w:val="36"/>
          <w:szCs w:val="36"/>
        </w:rPr>
        <w:t>Entrenamiento</w:t>
      </w:r>
      <w:proofErr w:type="spellEnd"/>
      <w:r w:rsidRPr="00E40227">
        <w:rPr>
          <w:rFonts w:ascii="Calibri" w:hAnsi="Calibri" w:cs="Times New Roman"/>
          <w:bCs/>
          <w:spacing w:val="-5"/>
          <w:sz w:val="36"/>
          <w:szCs w:val="36"/>
        </w:rPr>
        <w:t xml:space="preserve"> de </w:t>
      </w:r>
      <w:proofErr w:type="spellStart"/>
      <w:r w:rsidRPr="00E40227">
        <w:rPr>
          <w:rFonts w:ascii="Calibri" w:hAnsi="Calibri" w:cs="Times New Roman"/>
          <w:bCs/>
          <w:spacing w:val="-5"/>
          <w:sz w:val="36"/>
          <w:szCs w:val="36"/>
        </w:rPr>
        <w:t>líderes</w:t>
      </w:r>
      <w:proofErr w:type="spellEnd"/>
      <w:r w:rsidRPr="00E40227">
        <w:rPr>
          <w:rFonts w:ascii="Calibri" w:hAnsi="Calibri" w:cs="Times New Roman"/>
          <w:bCs/>
          <w:spacing w:val="-5"/>
          <w:sz w:val="36"/>
          <w:szCs w:val="36"/>
        </w:rPr>
        <w:t xml:space="preserve"> de </w:t>
      </w:r>
      <w:proofErr w:type="spellStart"/>
      <w:r w:rsidRPr="00E40227">
        <w:rPr>
          <w:rFonts w:ascii="Calibri" w:hAnsi="Calibri" w:cs="Times New Roman"/>
          <w:bCs/>
          <w:spacing w:val="-5"/>
          <w:sz w:val="36"/>
          <w:szCs w:val="36"/>
        </w:rPr>
        <w:t>equipo</w:t>
      </w:r>
      <w:proofErr w:type="spellEnd"/>
      <w:r w:rsidRPr="00E40227">
        <w:rPr>
          <w:rFonts w:ascii="Calibri" w:hAnsi="Calibri" w:cs="Times New Roman"/>
          <w:bCs/>
          <w:spacing w:val="-5"/>
          <w:sz w:val="36"/>
          <w:szCs w:val="36"/>
        </w:rPr>
        <w:t xml:space="preserve"> </w:t>
      </w:r>
      <w:proofErr w:type="spellStart"/>
      <w:r w:rsidRPr="00E40227">
        <w:rPr>
          <w:rFonts w:ascii="Calibri" w:hAnsi="Calibri" w:cs="Times New Roman"/>
          <w:spacing w:val="-5"/>
          <w:sz w:val="36"/>
          <w:szCs w:val="36"/>
        </w:rPr>
        <w:t>Oficinas</w:t>
      </w:r>
      <w:proofErr w:type="spellEnd"/>
      <w:r w:rsidRPr="00E40227">
        <w:rPr>
          <w:rFonts w:ascii="Calibri" w:hAnsi="Calibri" w:cs="Times New Roman"/>
          <w:spacing w:val="-5"/>
          <w:sz w:val="36"/>
          <w:szCs w:val="36"/>
        </w:rPr>
        <w:t xml:space="preserve"> GCDD, Atlanta, GA</w:t>
      </w:r>
    </w:p>
    <w:p w14:paraId="63CCB2C2" w14:textId="0DFED88B" w:rsidR="00E40227" w:rsidRPr="00E40227" w:rsidRDefault="00E40227" w:rsidP="00E40227">
      <w:pPr>
        <w:spacing w:after="68"/>
        <w:rPr>
          <w:rStyle w:val="Hyperlink"/>
          <w:rFonts w:ascii="Calibri" w:hAnsi="Calibri" w:cs="Times New Roman"/>
          <w:sz w:val="36"/>
          <w:szCs w:val="36"/>
        </w:rPr>
      </w:pPr>
      <w:r>
        <w:rPr>
          <w:rFonts w:ascii="Calibri" w:hAnsi="Calibri" w:cs="Times New Roman"/>
          <w:iCs/>
          <w:sz w:val="36"/>
          <w:szCs w:val="36"/>
          <w:u w:val="single"/>
        </w:rPr>
        <w:fldChar w:fldCharType="begin"/>
      </w:r>
      <w:r>
        <w:rPr>
          <w:rFonts w:ascii="Calibri" w:hAnsi="Calibri" w:cs="Times New Roman"/>
          <w:iCs/>
          <w:sz w:val="36"/>
          <w:szCs w:val="36"/>
          <w:u w:val="single"/>
        </w:rPr>
        <w:instrText xml:space="preserve"> HYPERLINK "https://gcdd.org/blogs/advocacy-policy-alerts/3379-register-to-become-a-team-lead.html" </w:instrText>
      </w:r>
      <w:r>
        <w:rPr>
          <w:rFonts w:ascii="Calibri" w:hAnsi="Calibri" w:cs="Times New Roman"/>
          <w:iCs/>
          <w:sz w:val="36"/>
          <w:szCs w:val="36"/>
          <w:u w:val="single"/>
        </w:rPr>
        <w:fldChar w:fldCharType="separate"/>
      </w:r>
      <w:proofErr w:type="spellStart"/>
      <w:r w:rsidRPr="00E40227">
        <w:rPr>
          <w:rStyle w:val="Hyperlink"/>
          <w:rFonts w:ascii="Calibri" w:hAnsi="Calibri" w:cs="Times New Roman"/>
          <w:iCs/>
          <w:sz w:val="36"/>
          <w:szCs w:val="36"/>
        </w:rPr>
        <w:t>Regístrese</w:t>
      </w:r>
      <w:proofErr w:type="spellEnd"/>
      <w:r w:rsidRPr="00E40227">
        <w:rPr>
          <w:rStyle w:val="Hyperlink"/>
          <w:rFonts w:ascii="Calibri" w:hAnsi="Calibri" w:cs="Times New Roman"/>
          <w:iCs/>
          <w:sz w:val="36"/>
          <w:szCs w:val="36"/>
        </w:rPr>
        <w:t xml:space="preserve"> GRATIS </w:t>
      </w:r>
      <w:proofErr w:type="spellStart"/>
      <w:r w:rsidRPr="00E40227">
        <w:rPr>
          <w:rStyle w:val="Hyperlink"/>
          <w:rFonts w:ascii="Calibri" w:hAnsi="Calibri" w:cs="Times New Roman"/>
          <w:iCs/>
          <w:sz w:val="36"/>
          <w:szCs w:val="36"/>
        </w:rPr>
        <w:t>en</w:t>
      </w:r>
      <w:proofErr w:type="spellEnd"/>
      <w:r w:rsidRPr="00E40227">
        <w:rPr>
          <w:rStyle w:val="Hyperlink"/>
          <w:rFonts w:ascii="Calibri" w:hAnsi="Calibri" w:cs="Times New Roman"/>
          <w:iCs/>
          <w:sz w:val="36"/>
          <w:szCs w:val="36"/>
        </w:rPr>
        <w:t xml:space="preserve"> </w:t>
      </w:r>
      <w:proofErr w:type="spellStart"/>
      <w:r w:rsidRPr="00E40227">
        <w:rPr>
          <w:rStyle w:val="Hyperlink"/>
          <w:rFonts w:ascii="Calibri" w:hAnsi="Calibri" w:cs="Times New Roman"/>
          <w:iCs/>
          <w:sz w:val="36"/>
          <w:szCs w:val="36"/>
        </w:rPr>
        <w:t>línea</w:t>
      </w:r>
      <w:proofErr w:type="spellEnd"/>
    </w:p>
    <w:p w14:paraId="714D44B2" w14:textId="687B974D" w:rsidR="00E40227" w:rsidRDefault="00E40227" w:rsidP="00E40227">
      <w:pPr>
        <w:spacing w:after="68"/>
        <w:rPr>
          <w:rFonts w:ascii="Calibri" w:hAnsi="Calibri" w:cs="Times New Roman"/>
          <w:sz w:val="36"/>
          <w:szCs w:val="36"/>
        </w:rPr>
      </w:pPr>
      <w:r>
        <w:rPr>
          <w:rFonts w:ascii="Calibri" w:hAnsi="Calibri" w:cs="Times New Roman"/>
          <w:iCs/>
          <w:sz w:val="36"/>
          <w:szCs w:val="36"/>
          <w:u w:val="single"/>
        </w:rPr>
        <w:fldChar w:fldCharType="end"/>
      </w:r>
    </w:p>
    <w:p w14:paraId="3EF29BB6" w14:textId="75044B5A" w:rsidR="00E40227" w:rsidRPr="00E40227" w:rsidRDefault="00E40227" w:rsidP="00E40227">
      <w:pPr>
        <w:spacing w:after="68"/>
        <w:rPr>
          <w:rFonts w:ascii="Calibri" w:hAnsi="Calibri" w:cs="Times New Roman"/>
          <w:sz w:val="36"/>
          <w:szCs w:val="36"/>
        </w:rPr>
      </w:pPr>
      <w:r w:rsidRPr="00E40227">
        <w:rPr>
          <w:rFonts w:ascii="Calibri" w:hAnsi="Calibri" w:cs="Times New Roman"/>
          <w:sz w:val="36"/>
          <w:szCs w:val="36"/>
        </w:rPr>
        <w:t xml:space="preserve">19 de </w:t>
      </w:r>
      <w:proofErr w:type="spellStart"/>
      <w:r w:rsidRPr="00E40227">
        <w:rPr>
          <w:rFonts w:ascii="Calibri" w:hAnsi="Calibri" w:cs="Times New Roman"/>
          <w:sz w:val="36"/>
          <w:szCs w:val="36"/>
        </w:rPr>
        <w:t>febrero</w:t>
      </w:r>
      <w:proofErr w:type="spellEnd"/>
      <w:r w:rsidRPr="00E40227">
        <w:rPr>
          <w:rFonts w:ascii="Calibri" w:hAnsi="Calibri" w:cs="Times New Roman"/>
          <w:sz w:val="36"/>
          <w:szCs w:val="36"/>
        </w:rPr>
        <w:t xml:space="preserve">, 8 AM – 12:30 PM </w:t>
      </w:r>
      <w:r w:rsidRPr="00E40227">
        <w:rPr>
          <w:rFonts w:ascii="Calibri" w:hAnsi="Calibri" w:cs="Times New Roman"/>
          <w:sz w:val="36"/>
          <w:szCs w:val="36"/>
        </w:rPr>
        <w:br/>
      </w:r>
      <w:proofErr w:type="spellStart"/>
      <w:r w:rsidRPr="00E40227">
        <w:rPr>
          <w:rFonts w:ascii="Calibri" w:hAnsi="Calibri" w:cs="Times New Roman"/>
          <w:bCs/>
          <w:sz w:val="36"/>
          <w:szCs w:val="36"/>
        </w:rPr>
        <w:t>Día</w:t>
      </w:r>
      <w:proofErr w:type="spellEnd"/>
      <w:r w:rsidRPr="00E40227">
        <w:rPr>
          <w:rFonts w:ascii="Calibri" w:hAnsi="Calibri" w:cs="Times New Roman"/>
          <w:bCs/>
          <w:sz w:val="36"/>
          <w:szCs w:val="36"/>
        </w:rPr>
        <w:t xml:space="preserve"> de </w:t>
      </w:r>
      <w:proofErr w:type="spellStart"/>
      <w:r w:rsidRPr="00E40227">
        <w:rPr>
          <w:rFonts w:ascii="Calibri" w:hAnsi="Calibri" w:cs="Times New Roman"/>
          <w:bCs/>
          <w:sz w:val="36"/>
          <w:szCs w:val="36"/>
        </w:rPr>
        <w:t>Abogacía</w:t>
      </w:r>
      <w:proofErr w:type="spellEnd"/>
      <w:r w:rsidRPr="00E40227">
        <w:rPr>
          <w:rFonts w:ascii="Calibri" w:hAnsi="Calibri" w:cs="Times New Roman"/>
          <w:bCs/>
          <w:sz w:val="36"/>
          <w:szCs w:val="36"/>
        </w:rPr>
        <w:t xml:space="preserve"> #3 –</w:t>
      </w:r>
      <w:proofErr w:type="spellStart"/>
      <w:r w:rsidRPr="00E40227">
        <w:rPr>
          <w:rFonts w:ascii="Calibri" w:hAnsi="Calibri" w:cs="Times New Roman"/>
          <w:bCs/>
          <w:sz w:val="36"/>
          <w:szCs w:val="36"/>
        </w:rPr>
        <w:t>Servicios</w:t>
      </w:r>
      <w:proofErr w:type="spellEnd"/>
      <w:r w:rsidRPr="00E40227">
        <w:rPr>
          <w:rFonts w:ascii="Calibri" w:hAnsi="Calibri" w:cs="Times New Roman"/>
          <w:bCs/>
          <w:sz w:val="36"/>
          <w:szCs w:val="36"/>
        </w:rPr>
        <w:t xml:space="preserve"> </w:t>
      </w:r>
      <w:proofErr w:type="spellStart"/>
      <w:r w:rsidRPr="00E40227">
        <w:rPr>
          <w:rFonts w:ascii="Calibri" w:hAnsi="Calibri" w:cs="Times New Roman"/>
          <w:bCs/>
          <w:sz w:val="36"/>
          <w:szCs w:val="36"/>
        </w:rPr>
        <w:t>basados</w:t>
      </w:r>
      <w:proofErr w:type="spellEnd"/>
      <w:r w:rsidRPr="00E40227">
        <w:rPr>
          <w:rFonts w:ascii="Calibri" w:hAnsi="Calibri" w:cs="Times New Roman"/>
          <w:bCs/>
          <w:sz w:val="36"/>
          <w:szCs w:val="36"/>
        </w:rPr>
        <w:t xml:space="preserve"> </w:t>
      </w:r>
      <w:proofErr w:type="spellStart"/>
      <w:r w:rsidRPr="00E40227">
        <w:rPr>
          <w:rFonts w:ascii="Calibri" w:hAnsi="Calibri" w:cs="Times New Roman"/>
          <w:bCs/>
          <w:sz w:val="36"/>
          <w:szCs w:val="36"/>
        </w:rPr>
        <w:t>en</w:t>
      </w:r>
      <w:proofErr w:type="spellEnd"/>
      <w:r w:rsidRPr="00E40227">
        <w:rPr>
          <w:rFonts w:ascii="Calibri" w:hAnsi="Calibri" w:cs="Times New Roman"/>
          <w:bCs/>
          <w:sz w:val="36"/>
          <w:szCs w:val="36"/>
        </w:rPr>
        <w:t xml:space="preserve"> el </w:t>
      </w:r>
      <w:proofErr w:type="spellStart"/>
      <w:r w:rsidRPr="00E40227">
        <w:rPr>
          <w:rFonts w:ascii="Calibri" w:hAnsi="Calibri" w:cs="Times New Roman"/>
          <w:bCs/>
          <w:sz w:val="36"/>
          <w:szCs w:val="36"/>
        </w:rPr>
        <w:t>hogar</w:t>
      </w:r>
      <w:proofErr w:type="spellEnd"/>
      <w:r w:rsidRPr="00E40227">
        <w:rPr>
          <w:rFonts w:ascii="Calibri" w:hAnsi="Calibri" w:cs="Times New Roman"/>
          <w:bCs/>
          <w:sz w:val="36"/>
          <w:szCs w:val="36"/>
        </w:rPr>
        <w:t xml:space="preserve"> y </w:t>
      </w:r>
      <w:proofErr w:type="spellStart"/>
      <w:r w:rsidRPr="00E40227">
        <w:rPr>
          <w:rFonts w:ascii="Calibri" w:hAnsi="Calibri" w:cs="Times New Roman"/>
          <w:bCs/>
          <w:sz w:val="36"/>
          <w:szCs w:val="36"/>
        </w:rPr>
        <w:t>comunidad</w:t>
      </w:r>
      <w:proofErr w:type="spellEnd"/>
      <w:r w:rsidRPr="00E40227">
        <w:rPr>
          <w:rFonts w:ascii="Calibri" w:hAnsi="Calibri" w:cs="Times New Roman"/>
          <w:bCs/>
          <w:sz w:val="36"/>
          <w:szCs w:val="36"/>
        </w:rPr>
        <w:t xml:space="preserve"> </w:t>
      </w:r>
      <w:r w:rsidRPr="00E40227">
        <w:rPr>
          <w:rFonts w:ascii="Calibri" w:hAnsi="Calibri" w:cs="Times New Roman"/>
          <w:sz w:val="36"/>
          <w:szCs w:val="36"/>
        </w:rPr>
        <w:t xml:space="preserve">  </w:t>
      </w:r>
      <w:r w:rsidRPr="00E40227">
        <w:rPr>
          <w:rFonts w:ascii="Calibri" w:hAnsi="Calibri" w:cs="Times New Roman"/>
          <w:sz w:val="36"/>
          <w:szCs w:val="36"/>
        </w:rPr>
        <w:br/>
        <w:t xml:space="preserve">Atlanta, GA – </w:t>
      </w:r>
      <w:hyperlink r:id="rId43" w:history="1">
        <w:proofErr w:type="spellStart"/>
        <w:r w:rsidRPr="00E40227">
          <w:rPr>
            <w:rStyle w:val="Hyperlink"/>
            <w:rFonts w:ascii="Calibri" w:hAnsi="Calibri" w:cs="Times New Roman"/>
            <w:iCs/>
            <w:sz w:val="36"/>
            <w:szCs w:val="36"/>
          </w:rPr>
          <w:t>Regístrese</w:t>
        </w:r>
        <w:proofErr w:type="spellEnd"/>
        <w:r w:rsidRPr="00E40227">
          <w:rPr>
            <w:rStyle w:val="Hyperlink"/>
            <w:rFonts w:ascii="Calibri" w:hAnsi="Calibri" w:cs="Times New Roman"/>
            <w:iCs/>
            <w:sz w:val="36"/>
            <w:szCs w:val="36"/>
          </w:rPr>
          <w:t xml:space="preserve"> </w:t>
        </w:r>
        <w:proofErr w:type="spellStart"/>
        <w:r w:rsidRPr="00E40227">
          <w:rPr>
            <w:rStyle w:val="Hyperlink"/>
            <w:rFonts w:ascii="Calibri" w:hAnsi="Calibri" w:cs="Times New Roman"/>
            <w:iCs/>
            <w:sz w:val="36"/>
            <w:szCs w:val="36"/>
          </w:rPr>
          <w:t>en</w:t>
        </w:r>
        <w:proofErr w:type="spellEnd"/>
        <w:r w:rsidRPr="00E40227">
          <w:rPr>
            <w:rStyle w:val="Hyperlink"/>
            <w:rFonts w:ascii="Calibri" w:hAnsi="Calibri" w:cs="Times New Roman"/>
            <w:iCs/>
            <w:sz w:val="36"/>
            <w:szCs w:val="36"/>
          </w:rPr>
          <w:t xml:space="preserve"> </w:t>
        </w:r>
        <w:proofErr w:type="spellStart"/>
        <w:r w:rsidRPr="00E40227">
          <w:rPr>
            <w:rStyle w:val="Hyperlink"/>
            <w:rFonts w:ascii="Calibri" w:hAnsi="Calibri" w:cs="Times New Roman"/>
            <w:iCs/>
            <w:sz w:val="36"/>
            <w:szCs w:val="36"/>
          </w:rPr>
          <w:t>línea</w:t>
        </w:r>
        <w:proofErr w:type="spellEnd"/>
      </w:hyperlink>
    </w:p>
    <w:p w14:paraId="3C515D6C" w14:textId="77777777" w:rsidR="00E40227" w:rsidRDefault="00E40227" w:rsidP="00E40227">
      <w:pPr>
        <w:rPr>
          <w:rFonts w:ascii="Calibri" w:hAnsi="Calibri" w:cs="Times New Roman"/>
          <w:sz w:val="36"/>
          <w:szCs w:val="36"/>
        </w:rPr>
      </w:pPr>
    </w:p>
    <w:p w14:paraId="7C4C69C8" w14:textId="77777777" w:rsidR="00E40227" w:rsidRPr="00E40227" w:rsidRDefault="00E40227" w:rsidP="00E40227">
      <w:pPr>
        <w:rPr>
          <w:rFonts w:ascii="Calibri" w:hAnsi="Calibri" w:cs="Times New Roman"/>
          <w:sz w:val="36"/>
          <w:szCs w:val="36"/>
        </w:rPr>
      </w:pPr>
      <w:r w:rsidRPr="00E40227">
        <w:rPr>
          <w:rFonts w:ascii="Calibri" w:hAnsi="Calibri" w:cs="Times New Roman"/>
          <w:sz w:val="36"/>
          <w:szCs w:val="36"/>
        </w:rPr>
        <w:t xml:space="preserve">20 de </w:t>
      </w:r>
      <w:proofErr w:type="spellStart"/>
      <w:r w:rsidRPr="00E40227">
        <w:rPr>
          <w:rFonts w:ascii="Calibri" w:hAnsi="Calibri" w:cs="Times New Roman"/>
          <w:sz w:val="36"/>
          <w:szCs w:val="36"/>
        </w:rPr>
        <w:t>febrero</w:t>
      </w:r>
      <w:proofErr w:type="spellEnd"/>
      <w:r w:rsidRPr="00E40227">
        <w:rPr>
          <w:rFonts w:ascii="Calibri" w:hAnsi="Calibri" w:cs="Times New Roman"/>
          <w:sz w:val="36"/>
          <w:szCs w:val="36"/>
        </w:rPr>
        <w:t>, 10 AM – 12 PM</w:t>
      </w:r>
    </w:p>
    <w:p w14:paraId="1A83279A" w14:textId="77777777" w:rsidR="00E40227" w:rsidRPr="00E40227" w:rsidRDefault="00E40227" w:rsidP="00E40227">
      <w:pPr>
        <w:rPr>
          <w:rFonts w:ascii="Calibri" w:hAnsi="Calibri" w:cs="Times New Roman"/>
          <w:sz w:val="36"/>
          <w:szCs w:val="36"/>
        </w:rPr>
      </w:pPr>
      <w:proofErr w:type="spellStart"/>
      <w:r w:rsidRPr="00E40227">
        <w:rPr>
          <w:rFonts w:ascii="Calibri" w:hAnsi="Calibri" w:cs="Times New Roman"/>
          <w:bCs/>
          <w:spacing w:val="-5"/>
          <w:sz w:val="36"/>
          <w:szCs w:val="36"/>
        </w:rPr>
        <w:t>Entrenamiento</w:t>
      </w:r>
      <w:proofErr w:type="spellEnd"/>
      <w:r w:rsidRPr="00E40227">
        <w:rPr>
          <w:rFonts w:ascii="Calibri" w:hAnsi="Calibri" w:cs="Times New Roman"/>
          <w:bCs/>
          <w:spacing w:val="-5"/>
          <w:sz w:val="36"/>
          <w:szCs w:val="36"/>
        </w:rPr>
        <w:t xml:space="preserve"> de </w:t>
      </w:r>
      <w:proofErr w:type="spellStart"/>
      <w:r w:rsidRPr="00E40227">
        <w:rPr>
          <w:rFonts w:ascii="Calibri" w:hAnsi="Calibri" w:cs="Times New Roman"/>
          <w:bCs/>
          <w:spacing w:val="-5"/>
          <w:sz w:val="36"/>
          <w:szCs w:val="36"/>
        </w:rPr>
        <w:t>líderes</w:t>
      </w:r>
      <w:proofErr w:type="spellEnd"/>
      <w:r w:rsidRPr="00E40227">
        <w:rPr>
          <w:rFonts w:ascii="Calibri" w:hAnsi="Calibri" w:cs="Times New Roman"/>
          <w:bCs/>
          <w:spacing w:val="-5"/>
          <w:sz w:val="36"/>
          <w:szCs w:val="36"/>
        </w:rPr>
        <w:t xml:space="preserve"> de </w:t>
      </w:r>
      <w:proofErr w:type="spellStart"/>
      <w:r w:rsidRPr="00E40227">
        <w:rPr>
          <w:rFonts w:ascii="Calibri" w:hAnsi="Calibri" w:cs="Times New Roman"/>
          <w:bCs/>
          <w:spacing w:val="-5"/>
          <w:sz w:val="36"/>
          <w:szCs w:val="36"/>
        </w:rPr>
        <w:t>equipo</w:t>
      </w:r>
      <w:proofErr w:type="spellEnd"/>
      <w:r w:rsidRPr="00E40227">
        <w:rPr>
          <w:rFonts w:ascii="Calibri" w:hAnsi="Calibri" w:cs="Times New Roman"/>
          <w:bCs/>
          <w:spacing w:val="-5"/>
          <w:sz w:val="36"/>
          <w:szCs w:val="36"/>
        </w:rPr>
        <w:t xml:space="preserve"> </w:t>
      </w:r>
      <w:proofErr w:type="spellStart"/>
      <w:r w:rsidRPr="00E40227">
        <w:rPr>
          <w:rFonts w:ascii="Calibri" w:hAnsi="Calibri" w:cs="Times New Roman"/>
          <w:spacing w:val="-5"/>
          <w:sz w:val="36"/>
          <w:szCs w:val="36"/>
        </w:rPr>
        <w:t>Oficinas</w:t>
      </w:r>
      <w:proofErr w:type="spellEnd"/>
      <w:r w:rsidRPr="00E40227">
        <w:rPr>
          <w:rFonts w:ascii="Calibri" w:hAnsi="Calibri" w:cs="Times New Roman"/>
          <w:spacing w:val="-5"/>
          <w:sz w:val="36"/>
          <w:szCs w:val="36"/>
        </w:rPr>
        <w:t xml:space="preserve"> GCDD, Atlanta, GA</w:t>
      </w:r>
    </w:p>
    <w:p w14:paraId="349301DB" w14:textId="0E54030B" w:rsidR="00E40227" w:rsidRPr="00E40227" w:rsidRDefault="00E40227" w:rsidP="00E40227">
      <w:pPr>
        <w:rPr>
          <w:rStyle w:val="Hyperlink"/>
          <w:rFonts w:ascii="Calibri" w:hAnsi="Calibri" w:cs="Times New Roman"/>
          <w:sz w:val="36"/>
          <w:szCs w:val="36"/>
        </w:rPr>
      </w:pPr>
      <w:r>
        <w:rPr>
          <w:rFonts w:ascii="Calibri" w:hAnsi="Calibri" w:cs="Times New Roman"/>
          <w:iCs/>
          <w:sz w:val="36"/>
          <w:szCs w:val="36"/>
          <w:u w:val="single"/>
        </w:rPr>
        <w:fldChar w:fldCharType="begin"/>
      </w:r>
      <w:r>
        <w:rPr>
          <w:rFonts w:ascii="Calibri" w:hAnsi="Calibri" w:cs="Times New Roman"/>
          <w:iCs/>
          <w:sz w:val="36"/>
          <w:szCs w:val="36"/>
          <w:u w:val="single"/>
        </w:rPr>
        <w:instrText xml:space="preserve"> HYPERLINK "https://gcdd.org/blogs/advocacy-policy-alerts/3379-register-to-become-a-team-lead.html" </w:instrText>
      </w:r>
      <w:r>
        <w:rPr>
          <w:rFonts w:ascii="Calibri" w:hAnsi="Calibri" w:cs="Times New Roman"/>
          <w:iCs/>
          <w:sz w:val="36"/>
          <w:szCs w:val="36"/>
          <w:u w:val="single"/>
        </w:rPr>
        <w:fldChar w:fldCharType="separate"/>
      </w:r>
      <w:proofErr w:type="spellStart"/>
      <w:r w:rsidRPr="00E40227">
        <w:rPr>
          <w:rStyle w:val="Hyperlink"/>
          <w:rFonts w:ascii="Calibri" w:hAnsi="Calibri" w:cs="Times New Roman"/>
          <w:iCs/>
          <w:sz w:val="36"/>
          <w:szCs w:val="36"/>
        </w:rPr>
        <w:t>Regístrese</w:t>
      </w:r>
      <w:proofErr w:type="spellEnd"/>
      <w:r w:rsidRPr="00E40227">
        <w:rPr>
          <w:rStyle w:val="Hyperlink"/>
          <w:rFonts w:ascii="Calibri" w:hAnsi="Calibri" w:cs="Times New Roman"/>
          <w:iCs/>
          <w:sz w:val="36"/>
          <w:szCs w:val="36"/>
        </w:rPr>
        <w:t xml:space="preserve"> GRATIS </w:t>
      </w:r>
      <w:proofErr w:type="spellStart"/>
      <w:r w:rsidRPr="00E40227">
        <w:rPr>
          <w:rStyle w:val="Hyperlink"/>
          <w:rFonts w:ascii="Calibri" w:hAnsi="Calibri" w:cs="Times New Roman"/>
          <w:iCs/>
          <w:sz w:val="36"/>
          <w:szCs w:val="36"/>
        </w:rPr>
        <w:t>en</w:t>
      </w:r>
      <w:proofErr w:type="spellEnd"/>
      <w:r w:rsidRPr="00E40227">
        <w:rPr>
          <w:rStyle w:val="Hyperlink"/>
          <w:rFonts w:ascii="Calibri" w:hAnsi="Calibri" w:cs="Times New Roman"/>
          <w:iCs/>
          <w:sz w:val="36"/>
          <w:szCs w:val="36"/>
        </w:rPr>
        <w:t xml:space="preserve"> </w:t>
      </w:r>
      <w:proofErr w:type="spellStart"/>
      <w:r w:rsidRPr="00E40227">
        <w:rPr>
          <w:rStyle w:val="Hyperlink"/>
          <w:rFonts w:ascii="Calibri" w:hAnsi="Calibri" w:cs="Times New Roman"/>
          <w:iCs/>
          <w:sz w:val="36"/>
          <w:szCs w:val="36"/>
        </w:rPr>
        <w:t>línea</w:t>
      </w:r>
      <w:proofErr w:type="spellEnd"/>
    </w:p>
    <w:p w14:paraId="06BB1045" w14:textId="5029A35F" w:rsidR="00E40227" w:rsidRPr="00E40227" w:rsidRDefault="00E40227" w:rsidP="00E40227">
      <w:pPr>
        <w:spacing w:after="68"/>
        <w:rPr>
          <w:rFonts w:ascii="Calibri" w:hAnsi="Calibri" w:cs="Times New Roman"/>
          <w:sz w:val="36"/>
          <w:szCs w:val="36"/>
        </w:rPr>
      </w:pPr>
      <w:r>
        <w:rPr>
          <w:rFonts w:ascii="Calibri" w:hAnsi="Calibri" w:cs="Times New Roman"/>
          <w:iCs/>
          <w:sz w:val="36"/>
          <w:szCs w:val="36"/>
          <w:u w:val="single"/>
        </w:rPr>
        <w:fldChar w:fldCharType="end"/>
      </w:r>
    </w:p>
    <w:p w14:paraId="516BD526" w14:textId="49F369B0" w:rsidR="00E40227" w:rsidRPr="00E40227" w:rsidRDefault="00E40227" w:rsidP="00E40227">
      <w:pPr>
        <w:spacing w:after="68"/>
        <w:rPr>
          <w:rFonts w:ascii="Calibri" w:hAnsi="Calibri" w:cs="Times New Roman"/>
          <w:sz w:val="36"/>
          <w:szCs w:val="36"/>
        </w:rPr>
      </w:pPr>
      <w:r w:rsidRPr="00E40227">
        <w:rPr>
          <w:rFonts w:ascii="Calibri" w:hAnsi="Calibri" w:cs="Times New Roman"/>
          <w:sz w:val="36"/>
          <w:szCs w:val="36"/>
        </w:rPr>
        <w:lastRenderedPageBreak/>
        <w:t xml:space="preserve">20 de </w:t>
      </w:r>
      <w:proofErr w:type="spellStart"/>
      <w:r w:rsidRPr="00E40227">
        <w:rPr>
          <w:rFonts w:ascii="Calibri" w:hAnsi="Calibri" w:cs="Times New Roman"/>
          <w:sz w:val="36"/>
          <w:szCs w:val="36"/>
        </w:rPr>
        <w:t>febrero</w:t>
      </w:r>
      <w:proofErr w:type="spellEnd"/>
      <w:r w:rsidRPr="00E40227">
        <w:rPr>
          <w:rFonts w:ascii="Calibri" w:hAnsi="Calibri" w:cs="Times New Roman"/>
          <w:sz w:val="36"/>
          <w:szCs w:val="36"/>
        </w:rPr>
        <w:t xml:space="preserve">, 6 – 9 PM </w:t>
      </w:r>
      <w:r w:rsidRPr="00E40227">
        <w:rPr>
          <w:rFonts w:ascii="Calibri" w:hAnsi="Calibri" w:cs="Times New Roman"/>
          <w:sz w:val="36"/>
          <w:szCs w:val="36"/>
        </w:rPr>
        <w:br/>
      </w:r>
      <w:r w:rsidRPr="00E40227">
        <w:rPr>
          <w:rFonts w:ascii="Calibri" w:hAnsi="Calibri" w:cs="Times New Roman"/>
          <w:bCs/>
          <w:sz w:val="36"/>
          <w:szCs w:val="36"/>
        </w:rPr>
        <w:t xml:space="preserve">ADA 30 – Nada </w:t>
      </w:r>
      <w:proofErr w:type="spellStart"/>
      <w:r w:rsidRPr="00E40227">
        <w:rPr>
          <w:rFonts w:ascii="Calibri" w:hAnsi="Calibri" w:cs="Times New Roman"/>
          <w:bCs/>
          <w:sz w:val="36"/>
          <w:szCs w:val="36"/>
        </w:rPr>
        <w:t>sobre</w:t>
      </w:r>
      <w:proofErr w:type="spellEnd"/>
      <w:r w:rsidRPr="00E40227">
        <w:rPr>
          <w:rFonts w:ascii="Calibri" w:hAnsi="Calibri" w:cs="Times New Roman"/>
          <w:bCs/>
          <w:sz w:val="36"/>
          <w:szCs w:val="36"/>
        </w:rPr>
        <w:t xml:space="preserve"> </w:t>
      </w:r>
      <w:proofErr w:type="spellStart"/>
      <w:r w:rsidRPr="00E40227">
        <w:rPr>
          <w:rFonts w:ascii="Calibri" w:hAnsi="Calibri" w:cs="Times New Roman"/>
          <w:bCs/>
          <w:sz w:val="36"/>
          <w:szCs w:val="36"/>
        </w:rPr>
        <w:t>nosotros</w:t>
      </w:r>
      <w:proofErr w:type="spellEnd"/>
      <w:r w:rsidRPr="00E40227">
        <w:rPr>
          <w:rFonts w:ascii="Calibri" w:hAnsi="Calibri" w:cs="Times New Roman"/>
          <w:bCs/>
          <w:sz w:val="36"/>
          <w:szCs w:val="36"/>
        </w:rPr>
        <w:t xml:space="preserve"> sin </w:t>
      </w:r>
      <w:proofErr w:type="spellStart"/>
      <w:r w:rsidRPr="00E40227">
        <w:rPr>
          <w:rFonts w:ascii="Calibri" w:hAnsi="Calibri" w:cs="Times New Roman"/>
          <w:bCs/>
          <w:sz w:val="36"/>
          <w:szCs w:val="36"/>
        </w:rPr>
        <w:t>nosotros</w:t>
      </w:r>
      <w:proofErr w:type="spellEnd"/>
      <w:r w:rsidRPr="00E40227">
        <w:rPr>
          <w:rFonts w:ascii="Calibri" w:hAnsi="Calibri" w:cs="Times New Roman"/>
          <w:sz w:val="36"/>
          <w:szCs w:val="36"/>
        </w:rPr>
        <w:t xml:space="preserve"> – SILCGA, Atlanta, GA – </w:t>
      </w:r>
      <w:hyperlink r:id="rId44" w:history="1">
        <w:proofErr w:type="spellStart"/>
        <w:r w:rsidRPr="00E40227">
          <w:rPr>
            <w:rStyle w:val="Hyperlink"/>
            <w:rFonts w:ascii="Calibri" w:hAnsi="Calibri" w:cs="Times New Roman"/>
            <w:iCs/>
            <w:sz w:val="36"/>
            <w:szCs w:val="36"/>
          </w:rPr>
          <w:t>Regístrese</w:t>
        </w:r>
        <w:proofErr w:type="spellEnd"/>
        <w:r w:rsidRPr="00E40227">
          <w:rPr>
            <w:rStyle w:val="Hyperlink"/>
            <w:rFonts w:ascii="Calibri" w:hAnsi="Calibri" w:cs="Times New Roman"/>
            <w:iCs/>
            <w:sz w:val="36"/>
            <w:szCs w:val="36"/>
          </w:rPr>
          <w:t xml:space="preserve"> GRATIS </w:t>
        </w:r>
        <w:proofErr w:type="spellStart"/>
        <w:r w:rsidRPr="00E40227">
          <w:rPr>
            <w:rStyle w:val="Hyperlink"/>
            <w:rFonts w:ascii="Calibri" w:hAnsi="Calibri" w:cs="Times New Roman"/>
            <w:iCs/>
            <w:sz w:val="36"/>
            <w:szCs w:val="36"/>
          </w:rPr>
          <w:t>en</w:t>
        </w:r>
        <w:proofErr w:type="spellEnd"/>
        <w:r w:rsidRPr="00E40227">
          <w:rPr>
            <w:rStyle w:val="Hyperlink"/>
            <w:rFonts w:ascii="Calibri" w:hAnsi="Calibri" w:cs="Times New Roman"/>
            <w:iCs/>
            <w:sz w:val="36"/>
            <w:szCs w:val="36"/>
          </w:rPr>
          <w:t xml:space="preserve"> </w:t>
        </w:r>
        <w:proofErr w:type="spellStart"/>
        <w:r w:rsidRPr="00E40227">
          <w:rPr>
            <w:rStyle w:val="Hyperlink"/>
            <w:rFonts w:ascii="Calibri" w:hAnsi="Calibri" w:cs="Times New Roman"/>
            <w:iCs/>
            <w:sz w:val="36"/>
            <w:szCs w:val="36"/>
          </w:rPr>
          <w:t>línea</w:t>
        </w:r>
        <w:proofErr w:type="spellEnd"/>
      </w:hyperlink>
    </w:p>
    <w:p w14:paraId="1879BC59" w14:textId="77777777" w:rsidR="00E40227" w:rsidRDefault="00E40227" w:rsidP="00E40227">
      <w:pPr>
        <w:spacing w:after="68"/>
        <w:rPr>
          <w:rFonts w:ascii="Calibri" w:hAnsi="Calibri" w:cs="Times New Roman"/>
          <w:sz w:val="36"/>
          <w:szCs w:val="36"/>
        </w:rPr>
      </w:pPr>
    </w:p>
    <w:p w14:paraId="30DCE17B" w14:textId="4FBB3D57" w:rsidR="00E40227" w:rsidRPr="00E40227" w:rsidRDefault="00E40227" w:rsidP="00E40227">
      <w:pPr>
        <w:spacing w:after="68"/>
        <w:rPr>
          <w:rFonts w:ascii="Calibri" w:hAnsi="Calibri" w:cs="Times New Roman"/>
          <w:sz w:val="36"/>
          <w:szCs w:val="36"/>
        </w:rPr>
      </w:pPr>
      <w:r w:rsidRPr="00E40227">
        <w:rPr>
          <w:rFonts w:ascii="Calibri" w:hAnsi="Calibri" w:cs="Times New Roman"/>
          <w:sz w:val="36"/>
          <w:szCs w:val="36"/>
        </w:rPr>
        <w:t xml:space="preserve">25 de </w:t>
      </w:r>
      <w:proofErr w:type="spellStart"/>
      <w:r w:rsidRPr="00E40227">
        <w:rPr>
          <w:rFonts w:ascii="Calibri" w:hAnsi="Calibri" w:cs="Times New Roman"/>
          <w:sz w:val="36"/>
          <w:szCs w:val="36"/>
        </w:rPr>
        <w:t>febrero</w:t>
      </w:r>
      <w:proofErr w:type="spellEnd"/>
      <w:r w:rsidRPr="00E40227">
        <w:rPr>
          <w:rFonts w:ascii="Calibri" w:hAnsi="Calibri" w:cs="Times New Roman"/>
          <w:sz w:val="36"/>
          <w:szCs w:val="36"/>
        </w:rPr>
        <w:t>, 2:30 – 4 PM</w:t>
      </w:r>
      <w:r w:rsidRPr="00E40227">
        <w:rPr>
          <w:rFonts w:ascii="Calibri" w:hAnsi="Calibri" w:cs="Times New Roman"/>
          <w:sz w:val="36"/>
          <w:szCs w:val="36"/>
        </w:rPr>
        <w:br/>
      </w:r>
      <w:proofErr w:type="spellStart"/>
      <w:r w:rsidRPr="00E40227">
        <w:rPr>
          <w:rFonts w:ascii="Calibri" w:hAnsi="Calibri" w:cs="Times New Roman"/>
          <w:bCs/>
          <w:sz w:val="36"/>
          <w:szCs w:val="36"/>
        </w:rPr>
        <w:t>Seminario</w:t>
      </w:r>
      <w:proofErr w:type="spellEnd"/>
      <w:r w:rsidRPr="00E40227">
        <w:rPr>
          <w:rFonts w:ascii="Calibri" w:hAnsi="Calibri" w:cs="Times New Roman"/>
          <w:bCs/>
          <w:sz w:val="36"/>
          <w:szCs w:val="36"/>
        </w:rPr>
        <w:t xml:space="preserve"> </w:t>
      </w:r>
      <w:proofErr w:type="spellStart"/>
      <w:r w:rsidRPr="00E40227">
        <w:rPr>
          <w:rFonts w:ascii="Calibri" w:hAnsi="Calibri" w:cs="Times New Roman"/>
          <w:bCs/>
          <w:sz w:val="36"/>
          <w:szCs w:val="36"/>
        </w:rPr>
        <w:t>en</w:t>
      </w:r>
      <w:proofErr w:type="spellEnd"/>
      <w:r w:rsidRPr="00E40227">
        <w:rPr>
          <w:rFonts w:ascii="Calibri" w:hAnsi="Calibri" w:cs="Times New Roman"/>
          <w:bCs/>
          <w:sz w:val="36"/>
          <w:szCs w:val="36"/>
        </w:rPr>
        <w:t xml:space="preserve"> </w:t>
      </w:r>
      <w:proofErr w:type="spellStart"/>
      <w:r w:rsidRPr="00E40227">
        <w:rPr>
          <w:rFonts w:ascii="Calibri" w:hAnsi="Calibri" w:cs="Times New Roman"/>
          <w:bCs/>
          <w:sz w:val="36"/>
          <w:szCs w:val="36"/>
        </w:rPr>
        <w:t>línea</w:t>
      </w:r>
      <w:proofErr w:type="spellEnd"/>
      <w:r w:rsidRPr="00E40227">
        <w:rPr>
          <w:rFonts w:ascii="Calibri" w:hAnsi="Calibri" w:cs="Times New Roman"/>
          <w:bCs/>
          <w:sz w:val="36"/>
          <w:szCs w:val="36"/>
        </w:rPr>
        <w:t xml:space="preserve"> </w:t>
      </w:r>
      <w:proofErr w:type="spellStart"/>
      <w:r w:rsidRPr="00E40227">
        <w:rPr>
          <w:rFonts w:ascii="Calibri" w:hAnsi="Calibri" w:cs="Times New Roman"/>
          <w:bCs/>
          <w:sz w:val="36"/>
          <w:szCs w:val="36"/>
        </w:rPr>
        <w:t>avanzando</w:t>
      </w:r>
      <w:proofErr w:type="spellEnd"/>
      <w:r w:rsidRPr="00E40227">
        <w:rPr>
          <w:rFonts w:ascii="Calibri" w:hAnsi="Calibri" w:cs="Times New Roman"/>
          <w:bCs/>
          <w:sz w:val="36"/>
          <w:szCs w:val="36"/>
        </w:rPr>
        <w:t xml:space="preserve"> </w:t>
      </w:r>
      <w:proofErr w:type="spellStart"/>
      <w:r w:rsidRPr="00E40227">
        <w:rPr>
          <w:rFonts w:ascii="Calibri" w:hAnsi="Calibri" w:cs="Times New Roman"/>
          <w:bCs/>
          <w:sz w:val="36"/>
          <w:szCs w:val="36"/>
        </w:rPr>
        <w:t>oportunidades</w:t>
      </w:r>
      <w:proofErr w:type="spellEnd"/>
      <w:r w:rsidRPr="00E40227">
        <w:rPr>
          <w:rFonts w:ascii="Calibri" w:hAnsi="Calibri" w:cs="Times New Roman"/>
          <w:bCs/>
          <w:sz w:val="36"/>
          <w:szCs w:val="36"/>
        </w:rPr>
        <w:t xml:space="preserve"> de </w:t>
      </w:r>
      <w:proofErr w:type="spellStart"/>
      <w:r w:rsidRPr="00E40227">
        <w:rPr>
          <w:rFonts w:ascii="Calibri" w:hAnsi="Calibri" w:cs="Times New Roman"/>
          <w:bCs/>
          <w:sz w:val="36"/>
          <w:szCs w:val="36"/>
        </w:rPr>
        <w:t>empleo</w:t>
      </w:r>
      <w:proofErr w:type="spellEnd"/>
      <w:r w:rsidRPr="00E40227">
        <w:rPr>
          <w:rFonts w:ascii="Calibri" w:hAnsi="Calibri" w:cs="Times New Roman"/>
          <w:bCs/>
          <w:sz w:val="36"/>
          <w:szCs w:val="36"/>
        </w:rPr>
        <w:t xml:space="preserve"> </w:t>
      </w:r>
      <w:proofErr w:type="spellStart"/>
      <w:r w:rsidRPr="00E40227">
        <w:rPr>
          <w:rFonts w:ascii="Calibri" w:hAnsi="Calibri" w:cs="Times New Roman"/>
          <w:bCs/>
          <w:sz w:val="36"/>
          <w:szCs w:val="36"/>
        </w:rPr>
        <w:t>equitativo</w:t>
      </w:r>
      <w:proofErr w:type="spellEnd"/>
      <w:r w:rsidRPr="00E40227">
        <w:rPr>
          <w:rFonts w:ascii="Calibri" w:hAnsi="Calibri" w:cs="Times New Roman"/>
          <w:bCs/>
          <w:sz w:val="36"/>
          <w:szCs w:val="36"/>
        </w:rPr>
        <w:t xml:space="preserve"> </w:t>
      </w:r>
      <w:r w:rsidRPr="00E40227">
        <w:rPr>
          <w:rFonts w:ascii="Calibri" w:hAnsi="Calibri" w:cs="Times New Roman"/>
          <w:sz w:val="36"/>
          <w:szCs w:val="36"/>
        </w:rPr>
        <w:br/>
      </w:r>
      <w:hyperlink r:id="rId45" w:history="1">
        <w:proofErr w:type="spellStart"/>
        <w:r w:rsidRPr="00E40227">
          <w:rPr>
            <w:rStyle w:val="Hyperlink"/>
            <w:rFonts w:ascii="Calibri" w:hAnsi="Calibri" w:cs="Times New Roman"/>
            <w:iCs/>
            <w:spacing w:val="-2"/>
            <w:sz w:val="36"/>
            <w:szCs w:val="36"/>
          </w:rPr>
          <w:t>Regístrese</w:t>
        </w:r>
        <w:proofErr w:type="spellEnd"/>
        <w:r w:rsidRPr="00E40227">
          <w:rPr>
            <w:rStyle w:val="Hyperlink"/>
            <w:rFonts w:ascii="Calibri" w:hAnsi="Calibri" w:cs="Times New Roman"/>
            <w:iCs/>
            <w:spacing w:val="-2"/>
            <w:sz w:val="36"/>
            <w:szCs w:val="36"/>
          </w:rPr>
          <w:t xml:space="preserve"> para el </w:t>
        </w:r>
        <w:proofErr w:type="spellStart"/>
        <w:r w:rsidRPr="00E40227">
          <w:rPr>
            <w:rStyle w:val="Hyperlink"/>
            <w:rFonts w:ascii="Calibri" w:hAnsi="Calibri" w:cs="Times New Roman"/>
            <w:iCs/>
            <w:spacing w:val="-2"/>
            <w:sz w:val="36"/>
            <w:szCs w:val="36"/>
          </w:rPr>
          <w:t>seminario</w:t>
        </w:r>
        <w:proofErr w:type="spellEnd"/>
        <w:r w:rsidRPr="00E40227">
          <w:rPr>
            <w:rStyle w:val="Hyperlink"/>
            <w:rFonts w:ascii="Calibri" w:hAnsi="Calibri" w:cs="Times New Roman"/>
            <w:iCs/>
            <w:spacing w:val="-2"/>
            <w:sz w:val="36"/>
            <w:szCs w:val="36"/>
          </w:rPr>
          <w:t xml:space="preserve"> web</w:t>
        </w:r>
      </w:hyperlink>
    </w:p>
    <w:p w14:paraId="113B5A15" w14:textId="77777777" w:rsidR="00E40227" w:rsidRDefault="00E40227" w:rsidP="00E40227">
      <w:pPr>
        <w:spacing w:after="68"/>
        <w:rPr>
          <w:rFonts w:ascii="Calibri" w:hAnsi="Calibri" w:cs="Times New Roman"/>
          <w:sz w:val="36"/>
          <w:szCs w:val="36"/>
        </w:rPr>
      </w:pPr>
    </w:p>
    <w:p w14:paraId="24C2FAE3" w14:textId="1FE9A3DC" w:rsidR="00E40227" w:rsidRPr="00E40227" w:rsidRDefault="00E40227" w:rsidP="00E40227">
      <w:pPr>
        <w:spacing w:after="68"/>
        <w:rPr>
          <w:rFonts w:ascii="Calibri" w:hAnsi="Calibri" w:cs="Times New Roman"/>
          <w:sz w:val="36"/>
          <w:szCs w:val="36"/>
        </w:rPr>
      </w:pPr>
      <w:r w:rsidRPr="00E40227">
        <w:rPr>
          <w:rFonts w:ascii="Calibri" w:hAnsi="Calibri" w:cs="Times New Roman"/>
          <w:sz w:val="36"/>
          <w:szCs w:val="36"/>
        </w:rPr>
        <w:t xml:space="preserve">27 de </w:t>
      </w:r>
      <w:proofErr w:type="spellStart"/>
      <w:r w:rsidRPr="00E40227">
        <w:rPr>
          <w:rFonts w:ascii="Calibri" w:hAnsi="Calibri" w:cs="Times New Roman"/>
          <w:sz w:val="36"/>
          <w:szCs w:val="36"/>
        </w:rPr>
        <w:t>febrero</w:t>
      </w:r>
      <w:proofErr w:type="spellEnd"/>
      <w:r w:rsidRPr="00E40227">
        <w:rPr>
          <w:rFonts w:ascii="Calibri" w:hAnsi="Calibri" w:cs="Times New Roman"/>
          <w:sz w:val="36"/>
          <w:szCs w:val="36"/>
        </w:rPr>
        <w:t xml:space="preserve">, 8 AM – 12:30 PM </w:t>
      </w:r>
      <w:proofErr w:type="spellStart"/>
      <w:r w:rsidRPr="00E40227">
        <w:rPr>
          <w:rFonts w:ascii="Calibri" w:hAnsi="Calibri" w:cs="Times New Roman"/>
          <w:bCs/>
          <w:sz w:val="36"/>
          <w:szCs w:val="36"/>
        </w:rPr>
        <w:t>Día</w:t>
      </w:r>
      <w:proofErr w:type="spellEnd"/>
      <w:r w:rsidRPr="00E40227">
        <w:rPr>
          <w:rFonts w:ascii="Calibri" w:hAnsi="Calibri" w:cs="Times New Roman"/>
          <w:bCs/>
          <w:sz w:val="36"/>
          <w:szCs w:val="36"/>
        </w:rPr>
        <w:t xml:space="preserve"> de </w:t>
      </w:r>
      <w:proofErr w:type="spellStart"/>
      <w:r w:rsidRPr="00E40227">
        <w:rPr>
          <w:rFonts w:ascii="Calibri" w:hAnsi="Calibri" w:cs="Times New Roman"/>
          <w:bCs/>
          <w:sz w:val="36"/>
          <w:szCs w:val="36"/>
        </w:rPr>
        <w:t>Abogacía</w:t>
      </w:r>
      <w:proofErr w:type="spellEnd"/>
      <w:r w:rsidRPr="00E40227">
        <w:rPr>
          <w:rFonts w:ascii="Calibri" w:hAnsi="Calibri" w:cs="Times New Roman"/>
          <w:bCs/>
          <w:sz w:val="36"/>
          <w:szCs w:val="36"/>
        </w:rPr>
        <w:t xml:space="preserve"> #4 – </w:t>
      </w:r>
      <w:proofErr w:type="spellStart"/>
      <w:r w:rsidRPr="00E40227">
        <w:rPr>
          <w:rFonts w:ascii="Calibri" w:hAnsi="Calibri" w:cs="Times New Roman"/>
          <w:bCs/>
          <w:sz w:val="36"/>
          <w:szCs w:val="36"/>
        </w:rPr>
        <w:t>SToPP</w:t>
      </w:r>
      <w:proofErr w:type="spellEnd"/>
      <w:r w:rsidRPr="00E40227">
        <w:rPr>
          <w:rFonts w:ascii="Calibri" w:hAnsi="Calibri" w:cs="Times New Roman"/>
          <w:bCs/>
          <w:sz w:val="36"/>
          <w:szCs w:val="36"/>
        </w:rPr>
        <w:t xml:space="preserve"> </w:t>
      </w:r>
      <w:r w:rsidRPr="00E40227">
        <w:rPr>
          <w:rFonts w:ascii="Calibri" w:hAnsi="Calibri" w:cs="Times New Roman"/>
          <w:bCs/>
          <w:spacing w:val="-2"/>
          <w:sz w:val="36"/>
          <w:szCs w:val="36"/>
        </w:rPr>
        <w:t>(</w:t>
      </w:r>
      <w:proofErr w:type="spellStart"/>
      <w:r w:rsidRPr="00E40227">
        <w:rPr>
          <w:rFonts w:ascii="Calibri" w:hAnsi="Calibri" w:cs="Times New Roman"/>
          <w:bCs/>
          <w:spacing w:val="-2"/>
          <w:sz w:val="36"/>
          <w:szCs w:val="36"/>
        </w:rPr>
        <w:t>Conducto</w:t>
      </w:r>
      <w:proofErr w:type="spellEnd"/>
      <w:r w:rsidRPr="00E40227">
        <w:rPr>
          <w:rFonts w:ascii="Calibri" w:hAnsi="Calibri" w:cs="Times New Roman"/>
          <w:bCs/>
          <w:spacing w:val="-2"/>
          <w:sz w:val="36"/>
          <w:szCs w:val="36"/>
        </w:rPr>
        <w:t xml:space="preserve"> </w:t>
      </w:r>
      <w:proofErr w:type="spellStart"/>
      <w:r w:rsidRPr="00E40227">
        <w:rPr>
          <w:rFonts w:ascii="Calibri" w:hAnsi="Calibri" w:cs="Times New Roman"/>
          <w:bCs/>
          <w:spacing w:val="-2"/>
          <w:sz w:val="36"/>
          <w:szCs w:val="36"/>
        </w:rPr>
        <w:t>Escuela</w:t>
      </w:r>
      <w:proofErr w:type="spellEnd"/>
      <w:r w:rsidRPr="00E40227">
        <w:rPr>
          <w:rFonts w:ascii="Calibri" w:hAnsi="Calibri" w:cs="Times New Roman"/>
          <w:bCs/>
          <w:spacing w:val="-2"/>
          <w:sz w:val="36"/>
          <w:szCs w:val="36"/>
        </w:rPr>
        <w:t xml:space="preserve"> a </w:t>
      </w:r>
      <w:proofErr w:type="spellStart"/>
      <w:proofErr w:type="gramStart"/>
      <w:r w:rsidRPr="00E40227">
        <w:rPr>
          <w:rFonts w:ascii="Calibri" w:hAnsi="Calibri" w:cs="Times New Roman"/>
          <w:bCs/>
          <w:spacing w:val="-2"/>
          <w:sz w:val="36"/>
          <w:szCs w:val="36"/>
        </w:rPr>
        <w:t>Prisión</w:t>
      </w:r>
      <w:proofErr w:type="spellEnd"/>
      <w:r w:rsidRPr="00E40227">
        <w:rPr>
          <w:rFonts w:ascii="Calibri" w:hAnsi="Calibri" w:cs="Times New Roman"/>
          <w:bCs/>
          <w:spacing w:val="-2"/>
          <w:sz w:val="36"/>
          <w:szCs w:val="36"/>
        </w:rPr>
        <w:t>)*</w:t>
      </w:r>
      <w:proofErr w:type="gramEnd"/>
      <w:r w:rsidRPr="00E40227">
        <w:rPr>
          <w:rFonts w:ascii="Calibri" w:hAnsi="Calibri" w:cs="Times New Roman"/>
          <w:sz w:val="36"/>
          <w:szCs w:val="36"/>
        </w:rPr>
        <w:t xml:space="preserve"> </w:t>
      </w:r>
      <w:r w:rsidRPr="00E40227">
        <w:rPr>
          <w:rFonts w:ascii="Calibri" w:hAnsi="Calibri" w:cs="Times New Roman"/>
          <w:sz w:val="36"/>
          <w:szCs w:val="36"/>
        </w:rPr>
        <w:br/>
        <w:t xml:space="preserve">Atlanta, GA – </w:t>
      </w:r>
      <w:hyperlink r:id="rId46" w:history="1">
        <w:proofErr w:type="spellStart"/>
        <w:r w:rsidRPr="00E40227">
          <w:rPr>
            <w:rStyle w:val="Hyperlink"/>
            <w:rFonts w:ascii="Calibri" w:hAnsi="Calibri" w:cs="Times New Roman"/>
            <w:iCs/>
            <w:sz w:val="36"/>
            <w:szCs w:val="36"/>
          </w:rPr>
          <w:t>Regístrese</w:t>
        </w:r>
        <w:proofErr w:type="spellEnd"/>
        <w:r w:rsidRPr="00E40227">
          <w:rPr>
            <w:rStyle w:val="Hyperlink"/>
            <w:rFonts w:ascii="Calibri" w:hAnsi="Calibri" w:cs="Times New Roman"/>
            <w:iCs/>
            <w:sz w:val="36"/>
            <w:szCs w:val="36"/>
          </w:rPr>
          <w:t xml:space="preserve"> </w:t>
        </w:r>
        <w:proofErr w:type="spellStart"/>
        <w:r w:rsidRPr="00E40227">
          <w:rPr>
            <w:rStyle w:val="Hyperlink"/>
            <w:rFonts w:ascii="Calibri" w:hAnsi="Calibri" w:cs="Times New Roman"/>
            <w:iCs/>
            <w:sz w:val="36"/>
            <w:szCs w:val="36"/>
          </w:rPr>
          <w:t>en</w:t>
        </w:r>
        <w:proofErr w:type="spellEnd"/>
        <w:r w:rsidRPr="00E40227">
          <w:rPr>
            <w:rStyle w:val="Hyperlink"/>
            <w:rFonts w:ascii="Calibri" w:hAnsi="Calibri" w:cs="Times New Roman"/>
            <w:iCs/>
            <w:sz w:val="36"/>
            <w:szCs w:val="36"/>
          </w:rPr>
          <w:t xml:space="preserve"> </w:t>
        </w:r>
        <w:proofErr w:type="spellStart"/>
        <w:r w:rsidRPr="00E40227">
          <w:rPr>
            <w:rStyle w:val="Hyperlink"/>
            <w:rFonts w:ascii="Calibri" w:hAnsi="Calibri" w:cs="Times New Roman"/>
            <w:iCs/>
            <w:sz w:val="36"/>
            <w:szCs w:val="36"/>
          </w:rPr>
          <w:t>línea</w:t>
        </w:r>
        <w:proofErr w:type="spellEnd"/>
      </w:hyperlink>
    </w:p>
    <w:p w14:paraId="467988F3" w14:textId="77777777" w:rsidR="00E40227" w:rsidRDefault="00E40227" w:rsidP="00CA4445">
      <w:pPr>
        <w:rPr>
          <w:sz w:val="36"/>
          <w:szCs w:val="36"/>
        </w:rPr>
      </w:pPr>
    </w:p>
    <w:p w14:paraId="5ED36A99" w14:textId="77777777" w:rsidR="00E40227" w:rsidRPr="00E40227" w:rsidRDefault="00E40227" w:rsidP="00E40227">
      <w:pPr>
        <w:rPr>
          <w:rFonts w:ascii="Calibri" w:hAnsi="Calibri" w:cs="Times New Roman"/>
          <w:sz w:val="36"/>
          <w:szCs w:val="36"/>
        </w:rPr>
      </w:pPr>
      <w:r w:rsidRPr="00E40227">
        <w:rPr>
          <w:rFonts w:ascii="Calibri" w:hAnsi="Calibri" w:cs="Times New Roman"/>
          <w:sz w:val="36"/>
          <w:szCs w:val="36"/>
        </w:rPr>
        <w:t xml:space="preserve">4 de </w:t>
      </w:r>
      <w:proofErr w:type="spellStart"/>
      <w:r w:rsidRPr="00E40227">
        <w:rPr>
          <w:rFonts w:ascii="Calibri" w:hAnsi="Calibri" w:cs="Times New Roman"/>
          <w:sz w:val="36"/>
          <w:szCs w:val="36"/>
        </w:rPr>
        <w:t>marzo</w:t>
      </w:r>
      <w:proofErr w:type="spellEnd"/>
      <w:r w:rsidRPr="00E40227">
        <w:rPr>
          <w:rFonts w:ascii="Calibri" w:hAnsi="Calibri" w:cs="Times New Roman"/>
          <w:sz w:val="36"/>
          <w:szCs w:val="36"/>
        </w:rPr>
        <w:t>, 10 AM – 12 PM</w:t>
      </w:r>
    </w:p>
    <w:p w14:paraId="6FAD4586" w14:textId="77777777" w:rsidR="00E40227" w:rsidRPr="00E40227" w:rsidRDefault="00E40227" w:rsidP="00E40227">
      <w:pPr>
        <w:rPr>
          <w:rFonts w:ascii="Calibri" w:hAnsi="Calibri" w:cs="Times New Roman"/>
          <w:sz w:val="36"/>
          <w:szCs w:val="36"/>
        </w:rPr>
      </w:pPr>
      <w:proofErr w:type="spellStart"/>
      <w:r w:rsidRPr="00E40227">
        <w:rPr>
          <w:rFonts w:ascii="Calibri" w:hAnsi="Calibri" w:cs="Times New Roman"/>
          <w:bCs/>
          <w:spacing w:val="-5"/>
          <w:sz w:val="36"/>
          <w:szCs w:val="36"/>
        </w:rPr>
        <w:t>Entrenamiento</w:t>
      </w:r>
      <w:proofErr w:type="spellEnd"/>
      <w:r w:rsidRPr="00E40227">
        <w:rPr>
          <w:rFonts w:ascii="Calibri" w:hAnsi="Calibri" w:cs="Times New Roman"/>
          <w:bCs/>
          <w:spacing w:val="-5"/>
          <w:sz w:val="36"/>
          <w:szCs w:val="36"/>
        </w:rPr>
        <w:t xml:space="preserve"> de </w:t>
      </w:r>
      <w:proofErr w:type="spellStart"/>
      <w:r w:rsidRPr="00E40227">
        <w:rPr>
          <w:rFonts w:ascii="Calibri" w:hAnsi="Calibri" w:cs="Times New Roman"/>
          <w:bCs/>
          <w:spacing w:val="-5"/>
          <w:sz w:val="36"/>
          <w:szCs w:val="36"/>
        </w:rPr>
        <w:t>líderes</w:t>
      </w:r>
      <w:proofErr w:type="spellEnd"/>
      <w:r w:rsidRPr="00E40227">
        <w:rPr>
          <w:rFonts w:ascii="Calibri" w:hAnsi="Calibri" w:cs="Times New Roman"/>
          <w:bCs/>
          <w:spacing w:val="-5"/>
          <w:sz w:val="36"/>
          <w:szCs w:val="36"/>
        </w:rPr>
        <w:t xml:space="preserve"> de </w:t>
      </w:r>
      <w:proofErr w:type="spellStart"/>
      <w:r w:rsidRPr="00E40227">
        <w:rPr>
          <w:rFonts w:ascii="Calibri" w:hAnsi="Calibri" w:cs="Times New Roman"/>
          <w:bCs/>
          <w:spacing w:val="-5"/>
          <w:sz w:val="36"/>
          <w:szCs w:val="36"/>
        </w:rPr>
        <w:t>equipo</w:t>
      </w:r>
      <w:proofErr w:type="spellEnd"/>
      <w:r w:rsidRPr="00E40227">
        <w:rPr>
          <w:rFonts w:ascii="Calibri" w:hAnsi="Calibri" w:cs="Times New Roman"/>
          <w:bCs/>
          <w:spacing w:val="-5"/>
          <w:sz w:val="36"/>
          <w:szCs w:val="36"/>
        </w:rPr>
        <w:t xml:space="preserve"> </w:t>
      </w:r>
      <w:proofErr w:type="spellStart"/>
      <w:r w:rsidRPr="00E40227">
        <w:rPr>
          <w:rFonts w:ascii="Calibri" w:hAnsi="Calibri" w:cs="Times New Roman"/>
          <w:spacing w:val="-5"/>
          <w:sz w:val="36"/>
          <w:szCs w:val="36"/>
        </w:rPr>
        <w:t>Oficinas</w:t>
      </w:r>
      <w:proofErr w:type="spellEnd"/>
      <w:r w:rsidRPr="00E40227">
        <w:rPr>
          <w:rFonts w:ascii="Calibri" w:hAnsi="Calibri" w:cs="Times New Roman"/>
          <w:spacing w:val="-5"/>
          <w:sz w:val="36"/>
          <w:szCs w:val="36"/>
        </w:rPr>
        <w:t xml:space="preserve"> GCDD, Atlanta, GA</w:t>
      </w:r>
    </w:p>
    <w:p w14:paraId="65510CA1" w14:textId="1FDCEB6D" w:rsidR="00E40227" w:rsidRPr="00E40227" w:rsidRDefault="00E40227" w:rsidP="00E40227">
      <w:pPr>
        <w:spacing w:after="68"/>
        <w:rPr>
          <w:rStyle w:val="Hyperlink"/>
          <w:rFonts w:ascii="Calibri" w:hAnsi="Calibri" w:cs="Times New Roman"/>
          <w:sz w:val="36"/>
          <w:szCs w:val="36"/>
        </w:rPr>
      </w:pPr>
      <w:r>
        <w:rPr>
          <w:rFonts w:ascii="Calibri" w:hAnsi="Calibri" w:cs="Times New Roman"/>
          <w:iCs/>
          <w:sz w:val="36"/>
          <w:szCs w:val="36"/>
          <w:u w:val="single"/>
        </w:rPr>
        <w:fldChar w:fldCharType="begin"/>
      </w:r>
      <w:r>
        <w:rPr>
          <w:rFonts w:ascii="Calibri" w:hAnsi="Calibri" w:cs="Times New Roman"/>
          <w:iCs/>
          <w:sz w:val="36"/>
          <w:szCs w:val="36"/>
          <w:u w:val="single"/>
        </w:rPr>
        <w:instrText xml:space="preserve"> HYPERLINK "https://gcdd.org/blogs/advocacy-policy-alerts/3379-register-to-become-a-team-lead.html" </w:instrText>
      </w:r>
      <w:r>
        <w:rPr>
          <w:rFonts w:ascii="Calibri" w:hAnsi="Calibri" w:cs="Times New Roman"/>
          <w:iCs/>
          <w:sz w:val="36"/>
          <w:szCs w:val="36"/>
          <w:u w:val="single"/>
        </w:rPr>
        <w:fldChar w:fldCharType="separate"/>
      </w:r>
      <w:proofErr w:type="spellStart"/>
      <w:r w:rsidRPr="00E40227">
        <w:rPr>
          <w:rStyle w:val="Hyperlink"/>
          <w:rFonts w:ascii="Calibri" w:hAnsi="Calibri" w:cs="Times New Roman"/>
          <w:iCs/>
          <w:sz w:val="36"/>
          <w:szCs w:val="36"/>
        </w:rPr>
        <w:t>Regístrese</w:t>
      </w:r>
      <w:proofErr w:type="spellEnd"/>
      <w:r w:rsidRPr="00E40227">
        <w:rPr>
          <w:rStyle w:val="Hyperlink"/>
          <w:rFonts w:ascii="Calibri" w:hAnsi="Calibri" w:cs="Times New Roman"/>
          <w:iCs/>
          <w:sz w:val="36"/>
          <w:szCs w:val="36"/>
        </w:rPr>
        <w:t xml:space="preserve"> GRATIS </w:t>
      </w:r>
      <w:proofErr w:type="spellStart"/>
      <w:r w:rsidRPr="00E40227">
        <w:rPr>
          <w:rStyle w:val="Hyperlink"/>
          <w:rFonts w:ascii="Calibri" w:hAnsi="Calibri" w:cs="Times New Roman"/>
          <w:iCs/>
          <w:sz w:val="36"/>
          <w:szCs w:val="36"/>
        </w:rPr>
        <w:t>en</w:t>
      </w:r>
      <w:proofErr w:type="spellEnd"/>
      <w:r w:rsidRPr="00E40227">
        <w:rPr>
          <w:rStyle w:val="Hyperlink"/>
          <w:rFonts w:ascii="Calibri" w:hAnsi="Calibri" w:cs="Times New Roman"/>
          <w:iCs/>
          <w:sz w:val="36"/>
          <w:szCs w:val="36"/>
        </w:rPr>
        <w:t xml:space="preserve"> </w:t>
      </w:r>
      <w:proofErr w:type="spellStart"/>
      <w:r w:rsidRPr="00E40227">
        <w:rPr>
          <w:rStyle w:val="Hyperlink"/>
          <w:rFonts w:ascii="Calibri" w:hAnsi="Calibri" w:cs="Times New Roman"/>
          <w:iCs/>
          <w:sz w:val="36"/>
          <w:szCs w:val="36"/>
        </w:rPr>
        <w:t>línea</w:t>
      </w:r>
      <w:proofErr w:type="spellEnd"/>
    </w:p>
    <w:p w14:paraId="1F120FE8" w14:textId="049FC2C7" w:rsidR="00E40227" w:rsidRDefault="00E40227" w:rsidP="00E40227">
      <w:pPr>
        <w:rPr>
          <w:rFonts w:ascii="Calibri" w:hAnsi="Calibri" w:cs="Times New Roman"/>
          <w:sz w:val="36"/>
          <w:szCs w:val="36"/>
        </w:rPr>
      </w:pPr>
      <w:r>
        <w:rPr>
          <w:rFonts w:ascii="Calibri" w:hAnsi="Calibri" w:cs="Times New Roman"/>
          <w:iCs/>
          <w:sz w:val="36"/>
          <w:szCs w:val="36"/>
          <w:u w:val="single"/>
        </w:rPr>
        <w:fldChar w:fldCharType="end"/>
      </w:r>
    </w:p>
    <w:p w14:paraId="715E6C81" w14:textId="77777777" w:rsidR="00E40227" w:rsidRPr="00E40227" w:rsidRDefault="00E40227" w:rsidP="00E40227">
      <w:pPr>
        <w:rPr>
          <w:rFonts w:ascii="Calibri" w:hAnsi="Calibri" w:cs="Times New Roman"/>
          <w:sz w:val="36"/>
          <w:szCs w:val="36"/>
        </w:rPr>
      </w:pPr>
      <w:r w:rsidRPr="00E40227">
        <w:rPr>
          <w:rFonts w:ascii="Calibri" w:hAnsi="Calibri" w:cs="Times New Roman"/>
          <w:sz w:val="36"/>
          <w:szCs w:val="36"/>
        </w:rPr>
        <w:t xml:space="preserve">11 de </w:t>
      </w:r>
      <w:proofErr w:type="spellStart"/>
      <w:r w:rsidRPr="00E40227">
        <w:rPr>
          <w:rFonts w:ascii="Calibri" w:hAnsi="Calibri" w:cs="Times New Roman"/>
          <w:sz w:val="36"/>
          <w:szCs w:val="36"/>
        </w:rPr>
        <w:t>marzo</w:t>
      </w:r>
      <w:proofErr w:type="spellEnd"/>
      <w:r w:rsidRPr="00E40227">
        <w:rPr>
          <w:rFonts w:ascii="Calibri" w:hAnsi="Calibri" w:cs="Times New Roman"/>
          <w:sz w:val="36"/>
          <w:szCs w:val="36"/>
        </w:rPr>
        <w:t>, 8 AM – 12:30 PM </w:t>
      </w:r>
    </w:p>
    <w:p w14:paraId="4E757FE8" w14:textId="24016CB5" w:rsidR="00E40227" w:rsidRPr="00E40227" w:rsidRDefault="00E40227" w:rsidP="00E40227">
      <w:pPr>
        <w:spacing w:after="68"/>
        <w:rPr>
          <w:rFonts w:ascii="Calibri" w:hAnsi="Calibri" w:cs="Times New Roman"/>
          <w:sz w:val="36"/>
          <w:szCs w:val="36"/>
        </w:rPr>
      </w:pPr>
      <w:proofErr w:type="spellStart"/>
      <w:r w:rsidRPr="00E40227">
        <w:rPr>
          <w:rFonts w:ascii="Calibri" w:hAnsi="Calibri" w:cs="Times New Roman"/>
          <w:bCs/>
          <w:sz w:val="36"/>
          <w:szCs w:val="36"/>
        </w:rPr>
        <w:t>Día</w:t>
      </w:r>
      <w:proofErr w:type="spellEnd"/>
      <w:r w:rsidRPr="00E40227">
        <w:rPr>
          <w:rFonts w:ascii="Calibri" w:hAnsi="Calibri" w:cs="Times New Roman"/>
          <w:bCs/>
          <w:sz w:val="36"/>
          <w:szCs w:val="36"/>
        </w:rPr>
        <w:t xml:space="preserve"> de </w:t>
      </w:r>
      <w:proofErr w:type="spellStart"/>
      <w:r w:rsidRPr="00E40227">
        <w:rPr>
          <w:rFonts w:ascii="Calibri" w:hAnsi="Calibri" w:cs="Times New Roman"/>
          <w:bCs/>
          <w:sz w:val="36"/>
          <w:szCs w:val="36"/>
        </w:rPr>
        <w:t>Abogacía</w:t>
      </w:r>
      <w:proofErr w:type="spellEnd"/>
      <w:r w:rsidRPr="00E40227">
        <w:rPr>
          <w:rFonts w:ascii="Calibri" w:hAnsi="Calibri" w:cs="Times New Roman"/>
          <w:bCs/>
          <w:sz w:val="36"/>
          <w:szCs w:val="36"/>
        </w:rPr>
        <w:t xml:space="preserve"> #5 – </w:t>
      </w:r>
      <w:proofErr w:type="spellStart"/>
      <w:r w:rsidRPr="00E40227">
        <w:rPr>
          <w:rFonts w:ascii="Calibri" w:hAnsi="Calibri" w:cs="Times New Roman"/>
          <w:bCs/>
          <w:sz w:val="36"/>
          <w:szCs w:val="36"/>
        </w:rPr>
        <w:t>Empleo</w:t>
      </w:r>
      <w:proofErr w:type="spellEnd"/>
      <w:r w:rsidRPr="00E40227">
        <w:rPr>
          <w:rFonts w:ascii="Calibri" w:hAnsi="Calibri" w:cs="Times New Roman"/>
          <w:bCs/>
          <w:sz w:val="36"/>
          <w:szCs w:val="36"/>
        </w:rPr>
        <w:t>*</w:t>
      </w:r>
      <w:r w:rsidRPr="00E40227">
        <w:rPr>
          <w:rFonts w:ascii="Calibri" w:hAnsi="Calibri" w:cs="Times New Roman"/>
          <w:sz w:val="36"/>
          <w:szCs w:val="36"/>
        </w:rPr>
        <w:t xml:space="preserve">  </w:t>
      </w:r>
      <w:r w:rsidRPr="00E40227">
        <w:rPr>
          <w:rFonts w:ascii="Calibri" w:hAnsi="Calibri" w:cs="Times New Roman"/>
          <w:sz w:val="36"/>
          <w:szCs w:val="36"/>
        </w:rPr>
        <w:br/>
        <w:t xml:space="preserve">Atlanta, GA – </w:t>
      </w:r>
      <w:hyperlink r:id="rId47" w:history="1">
        <w:proofErr w:type="spellStart"/>
        <w:r w:rsidRPr="00E40227">
          <w:rPr>
            <w:rStyle w:val="Hyperlink"/>
            <w:rFonts w:ascii="Calibri" w:hAnsi="Calibri" w:cs="Times New Roman"/>
            <w:iCs/>
            <w:sz w:val="36"/>
            <w:szCs w:val="36"/>
          </w:rPr>
          <w:t>Regístrese</w:t>
        </w:r>
        <w:proofErr w:type="spellEnd"/>
        <w:r w:rsidRPr="00E40227">
          <w:rPr>
            <w:rStyle w:val="Hyperlink"/>
            <w:rFonts w:ascii="Calibri" w:hAnsi="Calibri" w:cs="Times New Roman"/>
            <w:iCs/>
            <w:sz w:val="36"/>
            <w:szCs w:val="36"/>
          </w:rPr>
          <w:t xml:space="preserve"> </w:t>
        </w:r>
        <w:proofErr w:type="spellStart"/>
        <w:r w:rsidRPr="00E40227">
          <w:rPr>
            <w:rStyle w:val="Hyperlink"/>
            <w:rFonts w:ascii="Calibri" w:hAnsi="Calibri" w:cs="Times New Roman"/>
            <w:iCs/>
            <w:sz w:val="36"/>
            <w:szCs w:val="36"/>
          </w:rPr>
          <w:t>en</w:t>
        </w:r>
        <w:proofErr w:type="spellEnd"/>
        <w:r w:rsidRPr="00E40227">
          <w:rPr>
            <w:rStyle w:val="Hyperlink"/>
            <w:rFonts w:ascii="Calibri" w:hAnsi="Calibri" w:cs="Times New Roman"/>
            <w:iCs/>
            <w:sz w:val="36"/>
            <w:szCs w:val="36"/>
          </w:rPr>
          <w:t xml:space="preserve"> </w:t>
        </w:r>
        <w:proofErr w:type="spellStart"/>
        <w:r w:rsidRPr="00E40227">
          <w:rPr>
            <w:rStyle w:val="Hyperlink"/>
            <w:rFonts w:ascii="Calibri" w:hAnsi="Calibri" w:cs="Times New Roman"/>
            <w:iCs/>
            <w:sz w:val="36"/>
            <w:szCs w:val="36"/>
          </w:rPr>
          <w:t>línea</w:t>
        </w:r>
        <w:proofErr w:type="spellEnd"/>
      </w:hyperlink>
    </w:p>
    <w:p w14:paraId="12F8EE5B" w14:textId="77777777" w:rsidR="00E40227" w:rsidRDefault="00E40227" w:rsidP="00E40227">
      <w:pPr>
        <w:rPr>
          <w:rFonts w:ascii="Calibri" w:hAnsi="Calibri" w:cs="Times New Roman"/>
          <w:sz w:val="36"/>
          <w:szCs w:val="36"/>
        </w:rPr>
      </w:pPr>
    </w:p>
    <w:p w14:paraId="0CB8C89E" w14:textId="72DCDFF0" w:rsidR="00E40227" w:rsidRPr="00E40227" w:rsidRDefault="00E40227" w:rsidP="00E40227">
      <w:pPr>
        <w:rPr>
          <w:rFonts w:ascii="Calibri" w:hAnsi="Calibri" w:cs="Times New Roman"/>
          <w:sz w:val="36"/>
          <w:szCs w:val="36"/>
        </w:rPr>
      </w:pPr>
      <w:r w:rsidRPr="00E40227">
        <w:rPr>
          <w:rFonts w:ascii="Calibri" w:hAnsi="Calibri" w:cs="Times New Roman"/>
          <w:sz w:val="36"/>
          <w:szCs w:val="36"/>
        </w:rPr>
        <w:t xml:space="preserve">23-25 de </w:t>
      </w:r>
      <w:proofErr w:type="spellStart"/>
      <w:r w:rsidRPr="00E40227">
        <w:rPr>
          <w:rFonts w:ascii="Calibri" w:hAnsi="Calibri" w:cs="Times New Roman"/>
          <w:sz w:val="36"/>
          <w:szCs w:val="36"/>
        </w:rPr>
        <w:t>marzo</w:t>
      </w:r>
      <w:proofErr w:type="spellEnd"/>
    </w:p>
    <w:p w14:paraId="60A66B32" w14:textId="77777777" w:rsidR="00E40227" w:rsidRDefault="00E40227" w:rsidP="00E40227">
      <w:pPr>
        <w:rPr>
          <w:rFonts w:ascii="Calibri" w:hAnsi="Calibri" w:cs="Times New Roman"/>
          <w:bCs/>
          <w:sz w:val="36"/>
          <w:szCs w:val="36"/>
        </w:rPr>
      </w:pPr>
      <w:proofErr w:type="spellStart"/>
      <w:r w:rsidRPr="00E40227">
        <w:rPr>
          <w:rFonts w:ascii="Calibri" w:hAnsi="Calibri" w:cs="Times New Roman"/>
          <w:bCs/>
          <w:sz w:val="36"/>
          <w:szCs w:val="36"/>
        </w:rPr>
        <w:t>Seminario</w:t>
      </w:r>
      <w:proofErr w:type="spellEnd"/>
      <w:r w:rsidRPr="00E40227">
        <w:rPr>
          <w:rFonts w:ascii="Calibri" w:hAnsi="Calibri" w:cs="Times New Roman"/>
          <w:bCs/>
          <w:sz w:val="36"/>
          <w:szCs w:val="36"/>
        </w:rPr>
        <w:t xml:space="preserve"> de </w:t>
      </w:r>
      <w:proofErr w:type="spellStart"/>
      <w:r w:rsidRPr="00E40227">
        <w:rPr>
          <w:rFonts w:ascii="Calibri" w:hAnsi="Calibri" w:cs="Times New Roman"/>
          <w:bCs/>
          <w:sz w:val="36"/>
          <w:szCs w:val="36"/>
        </w:rPr>
        <w:t>política</w:t>
      </w:r>
      <w:proofErr w:type="spellEnd"/>
      <w:r w:rsidRPr="00E40227">
        <w:rPr>
          <w:rFonts w:ascii="Calibri" w:hAnsi="Calibri" w:cs="Times New Roman"/>
          <w:bCs/>
          <w:sz w:val="36"/>
          <w:szCs w:val="36"/>
        </w:rPr>
        <w:t xml:space="preserve"> de </w:t>
      </w:r>
      <w:proofErr w:type="spellStart"/>
      <w:r w:rsidRPr="00E40227">
        <w:rPr>
          <w:rFonts w:ascii="Calibri" w:hAnsi="Calibri" w:cs="Times New Roman"/>
          <w:bCs/>
          <w:sz w:val="36"/>
          <w:szCs w:val="36"/>
        </w:rPr>
        <w:t>discapacidades</w:t>
      </w:r>
      <w:proofErr w:type="spellEnd"/>
      <w:r w:rsidRPr="00E40227">
        <w:rPr>
          <w:rFonts w:ascii="Calibri" w:hAnsi="Calibri" w:cs="Times New Roman"/>
          <w:bCs/>
          <w:sz w:val="36"/>
          <w:szCs w:val="36"/>
        </w:rPr>
        <w:t xml:space="preserve"> </w:t>
      </w:r>
      <w:proofErr w:type="gramStart"/>
      <w:r w:rsidRPr="00E40227">
        <w:rPr>
          <w:rFonts w:ascii="Calibri" w:hAnsi="Calibri" w:cs="Times New Roman"/>
          <w:bCs/>
          <w:sz w:val="36"/>
          <w:szCs w:val="36"/>
        </w:rPr>
        <w:t xml:space="preserve">2020  </w:t>
      </w:r>
      <w:r w:rsidRPr="00E40227">
        <w:rPr>
          <w:rFonts w:ascii="Calibri" w:hAnsi="Calibri" w:cs="Times New Roman"/>
          <w:sz w:val="36"/>
          <w:szCs w:val="36"/>
        </w:rPr>
        <w:t>–</w:t>
      </w:r>
      <w:proofErr w:type="gramEnd"/>
      <w:r w:rsidRPr="00E40227">
        <w:rPr>
          <w:rFonts w:ascii="Calibri" w:hAnsi="Calibri" w:cs="Times New Roman"/>
          <w:bCs/>
          <w:sz w:val="36"/>
          <w:szCs w:val="36"/>
        </w:rPr>
        <w:t xml:space="preserve"> </w:t>
      </w:r>
    </w:p>
    <w:p w14:paraId="27F50701" w14:textId="6B6B46A9" w:rsidR="00E40227" w:rsidRPr="00E40227" w:rsidRDefault="00E40227" w:rsidP="00E40227">
      <w:pPr>
        <w:rPr>
          <w:rFonts w:ascii="Calibri" w:hAnsi="Calibri" w:cs="Times New Roman"/>
          <w:sz w:val="36"/>
          <w:szCs w:val="36"/>
        </w:rPr>
      </w:pPr>
      <w:r w:rsidRPr="00E40227">
        <w:rPr>
          <w:rFonts w:ascii="Calibri" w:hAnsi="Calibri" w:cs="Times New Roman"/>
          <w:sz w:val="36"/>
          <w:szCs w:val="36"/>
        </w:rPr>
        <w:t>Renaissance Hotel, </w:t>
      </w:r>
    </w:p>
    <w:p w14:paraId="7E1A6E47" w14:textId="77777777" w:rsidR="00E40227" w:rsidRPr="00E40227" w:rsidRDefault="00E40227" w:rsidP="00E40227">
      <w:pPr>
        <w:rPr>
          <w:rFonts w:ascii="Calibri" w:hAnsi="Calibri" w:cs="Times New Roman"/>
          <w:sz w:val="36"/>
          <w:szCs w:val="36"/>
        </w:rPr>
      </w:pPr>
      <w:r w:rsidRPr="00E40227">
        <w:rPr>
          <w:rFonts w:ascii="Calibri" w:hAnsi="Calibri" w:cs="Times New Roman"/>
          <w:sz w:val="36"/>
          <w:szCs w:val="36"/>
        </w:rPr>
        <w:t>Washington, DC</w:t>
      </w:r>
    </w:p>
    <w:p w14:paraId="57058D7B" w14:textId="0D89C493" w:rsidR="00E40227" w:rsidRPr="00DF42CF" w:rsidRDefault="00DF42CF" w:rsidP="00E40227">
      <w:pPr>
        <w:spacing w:after="68"/>
        <w:rPr>
          <w:rStyle w:val="Hyperlink"/>
          <w:rFonts w:ascii="Calibri" w:hAnsi="Calibri" w:cs="Times New Roman"/>
          <w:sz w:val="36"/>
          <w:szCs w:val="36"/>
        </w:rPr>
      </w:pPr>
      <w:r>
        <w:rPr>
          <w:rFonts w:ascii="Calibri" w:hAnsi="Calibri" w:cs="Times New Roman"/>
          <w:iCs/>
          <w:sz w:val="36"/>
          <w:szCs w:val="36"/>
          <w:u w:val="single"/>
        </w:rPr>
        <w:fldChar w:fldCharType="begin"/>
      </w:r>
      <w:r>
        <w:rPr>
          <w:rFonts w:ascii="Calibri" w:hAnsi="Calibri" w:cs="Times New Roman"/>
          <w:iCs/>
          <w:sz w:val="36"/>
          <w:szCs w:val="36"/>
          <w:u w:val="single"/>
        </w:rPr>
        <w:instrText xml:space="preserve"> HYPERLINK "https://disabilitypolicyseminar.org/" </w:instrText>
      </w:r>
      <w:r>
        <w:rPr>
          <w:rFonts w:ascii="Calibri" w:hAnsi="Calibri" w:cs="Times New Roman"/>
          <w:iCs/>
          <w:sz w:val="36"/>
          <w:szCs w:val="36"/>
          <w:u w:val="single"/>
        </w:rPr>
        <w:fldChar w:fldCharType="separate"/>
      </w:r>
      <w:proofErr w:type="spellStart"/>
      <w:r w:rsidR="00E40227" w:rsidRPr="00DF42CF">
        <w:rPr>
          <w:rStyle w:val="Hyperlink"/>
          <w:rFonts w:ascii="Calibri" w:hAnsi="Calibri" w:cs="Times New Roman"/>
          <w:iCs/>
          <w:sz w:val="36"/>
          <w:szCs w:val="36"/>
        </w:rPr>
        <w:t>Regístrese</w:t>
      </w:r>
      <w:proofErr w:type="spellEnd"/>
      <w:r w:rsidR="00E40227" w:rsidRPr="00DF42CF">
        <w:rPr>
          <w:rStyle w:val="Hyperlink"/>
          <w:rFonts w:ascii="Calibri" w:hAnsi="Calibri" w:cs="Times New Roman"/>
          <w:iCs/>
          <w:sz w:val="36"/>
          <w:szCs w:val="36"/>
        </w:rPr>
        <w:t xml:space="preserve"> </w:t>
      </w:r>
      <w:proofErr w:type="spellStart"/>
      <w:r w:rsidR="00E40227" w:rsidRPr="00DF42CF">
        <w:rPr>
          <w:rStyle w:val="Hyperlink"/>
          <w:rFonts w:ascii="Calibri" w:hAnsi="Calibri" w:cs="Times New Roman"/>
          <w:iCs/>
          <w:sz w:val="36"/>
          <w:szCs w:val="36"/>
        </w:rPr>
        <w:t>en</w:t>
      </w:r>
      <w:proofErr w:type="spellEnd"/>
      <w:r w:rsidR="00E40227" w:rsidRPr="00DF42CF">
        <w:rPr>
          <w:rStyle w:val="Hyperlink"/>
          <w:rFonts w:ascii="Calibri" w:hAnsi="Calibri" w:cs="Times New Roman"/>
          <w:iCs/>
          <w:sz w:val="36"/>
          <w:szCs w:val="36"/>
        </w:rPr>
        <w:t xml:space="preserve"> </w:t>
      </w:r>
      <w:proofErr w:type="spellStart"/>
      <w:r w:rsidR="00E40227" w:rsidRPr="00DF42CF">
        <w:rPr>
          <w:rStyle w:val="Hyperlink"/>
          <w:rFonts w:ascii="Calibri" w:hAnsi="Calibri" w:cs="Times New Roman"/>
          <w:iCs/>
          <w:sz w:val="36"/>
          <w:szCs w:val="36"/>
        </w:rPr>
        <w:t>línea</w:t>
      </w:r>
      <w:proofErr w:type="spellEnd"/>
    </w:p>
    <w:p w14:paraId="1E87F3F3" w14:textId="556D3123" w:rsidR="00E40227" w:rsidRDefault="00DF42CF" w:rsidP="00E40227">
      <w:pPr>
        <w:rPr>
          <w:rFonts w:ascii="Calibri" w:hAnsi="Calibri" w:cs="Times New Roman"/>
          <w:sz w:val="36"/>
          <w:szCs w:val="36"/>
        </w:rPr>
      </w:pPr>
      <w:r>
        <w:rPr>
          <w:rFonts w:ascii="Calibri" w:hAnsi="Calibri" w:cs="Times New Roman"/>
          <w:iCs/>
          <w:sz w:val="36"/>
          <w:szCs w:val="36"/>
          <w:u w:val="single"/>
        </w:rPr>
        <w:fldChar w:fldCharType="end"/>
      </w:r>
    </w:p>
    <w:p w14:paraId="0B1192E9" w14:textId="77777777" w:rsidR="00E40227" w:rsidRPr="00E40227" w:rsidRDefault="00E40227" w:rsidP="00E40227">
      <w:pPr>
        <w:rPr>
          <w:rFonts w:ascii="Calibri" w:hAnsi="Calibri" w:cs="Times New Roman"/>
          <w:sz w:val="36"/>
          <w:szCs w:val="36"/>
        </w:rPr>
      </w:pPr>
      <w:r w:rsidRPr="00E40227">
        <w:rPr>
          <w:rFonts w:ascii="Calibri" w:hAnsi="Calibri" w:cs="Times New Roman"/>
          <w:sz w:val="36"/>
          <w:szCs w:val="36"/>
        </w:rPr>
        <w:t xml:space="preserve">25-27 de </w:t>
      </w:r>
      <w:proofErr w:type="spellStart"/>
      <w:r w:rsidRPr="00E40227">
        <w:rPr>
          <w:rFonts w:ascii="Calibri" w:hAnsi="Calibri" w:cs="Times New Roman"/>
          <w:sz w:val="36"/>
          <w:szCs w:val="36"/>
        </w:rPr>
        <w:t>marzo</w:t>
      </w:r>
      <w:proofErr w:type="spellEnd"/>
      <w:r w:rsidRPr="00E40227">
        <w:rPr>
          <w:rFonts w:ascii="Calibri" w:hAnsi="Calibri" w:cs="Times New Roman"/>
          <w:sz w:val="36"/>
          <w:szCs w:val="36"/>
        </w:rPr>
        <w:t> </w:t>
      </w:r>
    </w:p>
    <w:p w14:paraId="3C3DA559" w14:textId="6AD9ECE1" w:rsidR="00E40227" w:rsidRPr="00E40227" w:rsidRDefault="00E40227" w:rsidP="00E40227">
      <w:pPr>
        <w:rPr>
          <w:rFonts w:ascii="Calibri" w:hAnsi="Calibri" w:cs="Times New Roman"/>
          <w:sz w:val="36"/>
          <w:szCs w:val="36"/>
        </w:rPr>
      </w:pPr>
      <w:r w:rsidRPr="00E40227">
        <w:rPr>
          <w:rFonts w:ascii="Calibri" w:hAnsi="Calibri" w:cs="Times New Roman"/>
          <w:bCs/>
          <w:spacing w:val="-3"/>
          <w:sz w:val="36"/>
          <w:szCs w:val="36"/>
        </w:rPr>
        <w:lastRenderedPageBreak/>
        <w:t xml:space="preserve">2º </w:t>
      </w:r>
      <w:proofErr w:type="spellStart"/>
      <w:r w:rsidRPr="00E40227">
        <w:rPr>
          <w:rFonts w:ascii="Calibri" w:hAnsi="Calibri" w:cs="Times New Roman"/>
          <w:bCs/>
          <w:spacing w:val="-3"/>
          <w:sz w:val="36"/>
          <w:szCs w:val="36"/>
        </w:rPr>
        <w:t>año</w:t>
      </w:r>
      <w:proofErr w:type="spellEnd"/>
      <w:r w:rsidRPr="00E40227">
        <w:rPr>
          <w:rFonts w:ascii="Calibri" w:hAnsi="Calibri" w:cs="Times New Roman"/>
          <w:bCs/>
          <w:spacing w:val="-3"/>
          <w:sz w:val="36"/>
          <w:szCs w:val="36"/>
        </w:rPr>
        <w:t xml:space="preserve"> del </w:t>
      </w:r>
      <w:proofErr w:type="spellStart"/>
      <w:r w:rsidRPr="00E40227">
        <w:rPr>
          <w:rFonts w:ascii="Calibri" w:hAnsi="Calibri" w:cs="Times New Roman"/>
          <w:bCs/>
          <w:spacing w:val="-3"/>
          <w:sz w:val="36"/>
          <w:szCs w:val="36"/>
        </w:rPr>
        <w:t>foro</w:t>
      </w:r>
      <w:proofErr w:type="spellEnd"/>
      <w:r w:rsidRPr="00E40227">
        <w:rPr>
          <w:rFonts w:ascii="Calibri" w:hAnsi="Calibri" w:cs="Times New Roman"/>
          <w:bCs/>
          <w:spacing w:val="-3"/>
          <w:sz w:val="36"/>
          <w:szCs w:val="36"/>
        </w:rPr>
        <w:t xml:space="preserve"> de </w:t>
      </w:r>
      <w:proofErr w:type="spellStart"/>
      <w:r w:rsidRPr="00E40227">
        <w:rPr>
          <w:rFonts w:ascii="Calibri" w:hAnsi="Calibri" w:cs="Times New Roman"/>
          <w:bCs/>
          <w:spacing w:val="-3"/>
          <w:sz w:val="36"/>
          <w:szCs w:val="36"/>
        </w:rPr>
        <w:t>empleo</w:t>
      </w:r>
      <w:proofErr w:type="spellEnd"/>
      <w:r w:rsidRPr="00E40227">
        <w:rPr>
          <w:rFonts w:ascii="Calibri" w:hAnsi="Calibri" w:cs="Times New Roman"/>
          <w:bCs/>
          <w:spacing w:val="-3"/>
          <w:sz w:val="36"/>
          <w:szCs w:val="36"/>
        </w:rPr>
        <w:t xml:space="preserve"> de </w:t>
      </w:r>
      <w:proofErr w:type="spellStart"/>
      <w:r w:rsidRPr="00E40227">
        <w:rPr>
          <w:rFonts w:ascii="Calibri" w:hAnsi="Calibri" w:cs="Times New Roman"/>
          <w:bCs/>
          <w:spacing w:val="-3"/>
          <w:sz w:val="36"/>
          <w:szCs w:val="36"/>
        </w:rPr>
        <w:t>soporte</w:t>
      </w:r>
      <w:proofErr w:type="spellEnd"/>
      <w:r w:rsidRPr="00E40227">
        <w:rPr>
          <w:rFonts w:ascii="Calibri" w:hAnsi="Calibri" w:cs="Times New Roman"/>
          <w:bCs/>
          <w:spacing w:val="-3"/>
          <w:sz w:val="36"/>
          <w:szCs w:val="36"/>
        </w:rPr>
        <w:t>–</w:t>
      </w:r>
      <w:proofErr w:type="spellStart"/>
      <w:r w:rsidRPr="00E40227">
        <w:rPr>
          <w:rFonts w:ascii="Calibri" w:hAnsi="Calibri" w:cs="Times New Roman"/>
          <w:spacing w:val="-3"/>
          <w:sz w:val="36"/>
          <w:szCs w:val="36"/>
        </w:rPr>
        <w:t>patrocinado</w:t>
      </w:r>
      <w:proofErr w:type="spellEnd"/>
      <w:r w:rsidRPr="00E40227">
        <w:rPr>
          <w:rFonts w:ascii="Calibri" w:hAnsi="Calibri" w:cs="Times New Roman"/>
          <w:spacing w:val="-3"/>
          <w:sz w:val="36"/>
          <w:szCs w:val="36"/>
        </w:rPr>
        <w:t xml:space="preserve"> </w:t>
      </w:r>
      <w:proofErr w:type="spellStart"/>
      <w:r w:rsidRPr="00E40227">
        <w:rPr>
          <w:rFonts w:ascii="Calibri" w:hAnsi="Calibri" w:cs="Times New Roman"/>
          <w:spacing w:val="-3"/>
          <w:sz w:val="36"/>
          <w:szCs w:val="36"/>
        </w:rPr>
        <w:t>por</w:t>
      </w:r>
      <w:proofErr w:type="spellEnd"/>
      <w:r>
        <w:rPr>
          <w:rFonts w:ascii="Calibri" w:hAnsi="Calibri" w:cs="Times New Roman"/>
          <w:spacing w:val="-3"/>
          <w:sz w:val="36"/>
          <w:szCs w:val="36"/>
        </w:rPr>
        <w:t> </w:t>
      </w:r>
      <w:r w:rsidRPr="00E40227">
        <w:rPr>
          <w:rFonts w:ascii="Calibri" w:hAnsi="Calibri" w:cs="Times New Roman"/>
          <w:spacing w:val="-3"/>
          <w:sz w:val="36"/>
          <w:szCs w:val="36"/>
        </w:rPr>
        <w:t xml:space="preserve">DBHDD, </w:t>
      </w:r>
      <w:r w:rsidRPr="00E40227">
        <w:rPr>
          <w:rFonts w:ascii="Calibri" w:hAnsi="Calibri" w:cs="Times New Roman"/>
          <w:spacing w:val="-3"/>
          <w:sz w:val="36"/>
          <w:szCs w:val="36"/>
        </w:rPr>
        <w:br/>
      </w:r>
      <w:r w:rsidRPr="00E40227">
        <w:rPr>
          <w:rFonts w:ascii="Calibri" w:hAnsi="Calibri" w:cs="Times New Roman"/>
          <w:sz w:val="36"/>
          <w:szCs w:val="36"/>
        </w:rPr>
        <w:t>Callaway Gardens, GA</w:t>
      </w:r>
    </w:p>
    <w:p w14:paraId="23FD23B8" w14:textId="072CFBB4" w:rsidR="00E40227" w:rsidRPr="00DF42CF" w:rsidRDefault="00DF42CF" w:rsidP="00E40227">
      <w:pPr>
        <w:spacing w:after="68"/>
        <w:rPr>
          <w:rStyle w:val="Hyperlink"/>
          <w:rFonts w:ascii="Calibri" w:hAnsi="Calibri" w:cs="Times New Roman"/>
          <w:sz w:val="36"/>
          <w:szCs w:val="36"/>
        </w:rPr>
      </w:pPr>
      <w:r>
        <w:rPr>
          <w:rFonts w:ascii="Calibri" w:hAnsi="Calibri" w:cs="Times New Roman"/>
          <w:iCs/>
          <w:spacing w:val="-8"/>
          <w:sz w:val="36"/>
          <w:szCs w:val="36"/>
          <w:u w:val="single"/>
        </w:rPr>
        <w:fldChar w:fldCharType="begin"/>
      </w:r>
      <w:r>
        <w:rPr>
          <w:rFonts w:ascii="Calibri" w:hAnsi="Calibri" w:cs="Times New Roman"/>
          <w:iCs/>
          <w:spacing w:val="-8"/>
          <w:sz w:val="36"/>
          <w:szCs w:val="36"/>
          <w:u w:val="single"/>
        </w:rPr>
        <w:instrText xml:space="preserve"> HYPERLINK "https://dbhdd.georgia.gov/blog-post/2019-08-06/gardens-change-vision-future" </w:instrText>
      </w:r>
      <w:r>
        <w:rPr>
          <w:rFonts w:ascii="Calibri" w:hAnsi="Calibri" w:cs="Times New Roman"/>
          <w:iCs/>
          <w:spacing w:val="-8"/>
          <w:sz w:val="36"/>
          <w:szCs w:val="36"/>
          <w:u w:val="single"/>
        </w:rPr>
        <w:fldChar w:fldCharType="separate"/>
      </w:r>
      <w:proofErr w:type="spellStart"/>
      <w:r w:rsidR="00E40227" w:rsidRPr="00DF42CF">
        <w:rPr>
          <w:rStyle w:val="Hyperlink"/>
          <w:rFonts w:ascii="Calibri" w:hAnsi="Calibri" w:cs="Times New Roman"/>
          <w:iCs/>
          <w:spacing w:val="-8"/>
          <w:sz w:val="36"/>
          <w:szCs w:val="36"/>
        </w:rPr>
        <w:t>Encuentre</w:t>
      </w:r>
      <w:proofErr w:type="spellEnd"/>
      <w:r w:rsidR="00E40227" w:rsidRPr="00DF42CF">
        <w:rPr>
          <w:rStyle w:val="Hyperlink"/>
          <w:rFonts w:ascii="Calibri" w:hAnsi="Calibri" w:cs="Times New Roman"/>
          <w:iCs/>
          <w:spacing w:val="-8"/>
          <w:sz w:val="36"/>
          <w:szCs w:val="36"/>
        </w:rPr>
        <w:t xml:space="preserve"> </w:t>
      </w:r>
      <w:proofErr w:type="spellStart"/>
      <w:r w:rsidR="00E40227" w:rsidRPr="00DF42CF">
        <w:rPr>
          <w:rStyle w:val="Hyperlink"/>
          <w:rFonts w:ascii="Calibri" w:hAnsi="Calibri" w:cs="Times New Roman"/>
          <w:iCs/>
          <w:spacing w:val="-8"/>
          <w:sz w:val="36"/>
          <w:szCs w:val="36"/>
        </w:rPr>
        <w:t>más</w:t>
      </w:r>
      <w:proofErr w:type="spellEnd"/>
      <w:r w:rsidR="00E40227" w:rsidRPr="00DF42CF">
        <w:rPr>
          <w:rStyle w:val="Hyperlink"/>
          <w:rFonts w:ascii="Calibri" w:hAnsi="Calibri" w:cs="Times New Roman"/>
          <w:iCs/>
          <w:spacing w:val="-8"/>
          <w:sz w:val="36"/>
          <w:szCs w:val="36"/>
        </w:rPr>
        <w:t xml:space="preserve"> </w:t>
      </w:r>
      <w:proofErr w:type="spellStart"/>
      <w:r w:rsidR="00E40227" w:rsidRPr="00DF42CF">
        <w:rPr>
          <w:rStyle w:val="Hyperlink"/>
          <w:rFonts w:ascii="Calibri" w:hAnsi="Calibri" w:cs="Times New Roman"/>
          <w:iCs/>
          <w:spacing w:val="-8"/>
          <w:sz w:val="36"/>
          <w:szCs w:val="36"/>
        </w:rPr>
        <w:t>información</w:t>
      </w:r>
      <w:proofErr w:type="spellEnd"/>
      <w:r w:rsidR="00E40227" w:rsidRPr="00DF42CF">
        <w:rPr>
          <w:rStyle w:val="Hyperlink"/>
          <w:rFonts w:ascii="Calibri" w:hAnsi="Calibri" w:cs="Times New Roman"/>
          <w:iCs/>
          <w:spacing w:val="-8"/>
          <w:sz w:val="36"/>
          <w:szCs w:val="36"/>
        </w:rPr>
        <w:t xml:space="preserve"> </w:t>
      </w:r>
      <w:proofErr w:type="spellStart"/>
      <w:r w:rsidR="00E40227" w:rsidRPr="00DF42CF">
        <w:rPr>
          <w:rStyle w:val="Hyperlink"/>
          <w:rFonts w:ascii="Calibri" w:hAnsi="Calibri" w:cs="Times New Roman"/>
          <w:iCs/>
          <w:spacing w:val="-8"/>
          <w:sz w:val="36"/>
          <w:szCs w:val="36"/>
        </w:rPr>
        <w:t>en</w:t>
      </w:r>
      <w:proofErr w:type="spellEnd"/>
      <w:r w:rsidR="00E40227" w:rsidRPr="00DF42CF">
        <w:rPr>
          <w:rStyle w:val="Hyperlink"/>
          <w:rFonts w:ascii="Calibri" w:hAnsi="Calibri" w:cs="Times New Roman"/>
          <w:iCs/>
          <w:spacing w:val="-8"/>
          <w:sz w:val="36"/>
          <w:szCs w:val="36"/>
        </w:rPr>
        <w:t xml:space="preserve"> </w:t>
      </w:r>
      <w:proofErr w:type="spellStart"/>
      <w:r w:rsidR="00E40227" w:rsidRPr="00DF42CF">
        <w:rPr>
          <w:rStyle w:val="Hyperlink"/>
          <w:rFonts w:ascii="Calibri" w:hAnsi="Calibri" w:cs="Times New Roman"/>
          <w:iCs/>
          <w:spacing w:val="-8"/>
          <w:sz w:val="36"/>
          <w:szCs w:val="36"/>
        </w:rPr>
        <w:t>línea</w:t>
      </w:r>
      <w:proofErr w:type="spellEnd"/>
    </w:p>
    <w:p w14:paraId="456170DE" w14:textId="5E10E981" w:rsidR="00E40227" w:rsidRDefault="00DF42CF" w:rsidP="00E40227">
      <w:pPr>
        <w:rPr>
          <w:rFonts w:ascii="Calibri" w:hAnsi="Calibri" w:cs="Times New Roman"/>
          <w:sz w:val="36"/>
          <w:szCs w:val="36"/>
        </w:rPr>
      </w:pPr>
      <w:r>
        <w:rPr>
          <w:rFonts w:ascii="Calibri" w:hAnsi="Calibri" w:cs="Times New Roman"/>
          <w:iCs/>
          <w:spacing w:val="-8"/>
          <w:sz w:val="36"/>
          <w:szCs w:val="36"/>
          <w:u w:val="single"/>
        </w:rPr>
        <w:fldChar w:fldCharType="end"/>
      </w:r>
    </w:p>
    <w:p w14:paraId="41502242" w14:textId="77777777" w:rsidR="00E40227" w:rsidRPr="00E40227" w:rsidRDefault="00E40227" w:rsidP="00E40227">
      <w:pPr>
        <w:rPr>
          <w:rFonts w:ascii="Calibri" w:hAnsi="Calibri" w:cs="Times New Roman"/>
          <w:sz w:val="36"/>
          <w:szCs w:val="36"/>
        </w:rPr>
      </w:pPr>
      <w:r w:rsidRPr="00E40227">
        <w:rPr>
          <w:rFonts w:ascii="Calibri" w:hAnsi="Calibri" w:cs="Times New Roman"/>
          <w:sz w:val="36"/>
          <w:szCs w:val="36"/>
        </w:rPr>
        <w:t xml:space="preserve">28 de </w:t>
      </w:r>
      <w:proofErr w:type="spellStart"/>
      <w:r w:rsidRPr="00E40227">
        <w:rPr>
          <w:rFonts w:ascii="Calibri" w:hAnsi="Calibri" w:cs="Times New Roman"/>
          <w:sz w:val="36"/>
          <w:szCs w:val="36"/>
        </w:rPr>
        <w:t>marzo</w:t>
      </w:r>
      <w:proofErr w:type="spellEnd"/>
      <w:r w:rsidRPr="00E40227">
        <w:rPr>
          <w:rFonts w:ascii="Calibri" w:hAnsi="Calibri" w:cs="Times New Roman"/>
          <w:sz w:val="36"/>
          <w:szCs w:val="36"/>
        </w:rPr>
        <w:t>, 12 PM – 4:30 PM</w:t>
      </w:r>
    </w:p>
    <w:p w14:paraId="3A3F24B4" w14:textId="7FA84713" w:rsidR="00E40227" w:rsidRPr="00E40227" w:rsidRDefault="00E40227" w:rsidP="00E40227">
      <w:pPr>
        <w:rPr>
          <w:rFonts w:ascii="Calibri" w:hAnsi="Calibri" w:cs="Times New Roman"/>
          <w:sz w:val="36"/>
          <w:szCs w:val="36"/>
        </w:rPr>
      </w:pPr>
      <w:r w:rsidRPr="00E40227">
        <w:rPr>
          <w:rFonts w:ascii="Calibri" w:hAnsi="Calibri" w:cs="Times New Roman"/>
          <w:bCs/>
          <w:sz w:val="36"/>
          <w:szCs w:val="36"/>
        </w:rPr>
        <w:t xml:space="preserve">Panel de </w:t>
      </w:r>
      <w:proofErr w:type="spellStart"/>
      <w:r w:rsidRPr="00E40227">
        <w:rPr>
          <w:rFonts w:ascii="Calibri" w:hAnsi="Calibri" w:cs="Times New Roman"/>
          <w:bCs/>
          <w:sz w:val="36"/>
          <w:szCs w:val="36"/>
        </w:rPr>
        <w:t>mujeres</w:t>
      </w:r>
      <w:proofErr w:type="spellEnd"/>
      <w:r w:rsidRPr="00E40227">
        <w:rPr>
          <w:rFonts w:ascii="Calibri" w:hAnsi="Calibri" w:cs="Times New Roman"/>
          <w:bCs/>
          <w:sz w:val="36"/>
          <w:szCs w:val="36"/>
        </w:rPr>
        <w:t xml:space="preserve"> </w:t>
      </w:r>
      <w:proofErr w:type="spellStart"/>
      <w:r w:rsidRPr="00E40227">
        <w:rPr>
          <w:rFonts w:ascii="Calibri" w:hAnsi="Calibri" w:cs="Times New Roman"/>
          <w:bCs/>
          <w:sz w:val="36"/>
          <w:szCs w:val="36"/>
        </w:rPr>
        <w:t>autísticas</w:t>
      </w:r>
      <w:proofErr w:type="spellEnd"/>
      <w:r w:rsidRPr="00E40227">
        <w:rPr>
          <w:rFonts w:ascii="Calibri" w:hAnsi="Calibri" w:cs="Times New Roman"/>
          <w:bCs/>
          <w:sz w:val="36"/>
          <w:szCs w:val="36"/>
        </w:rPr>
        <w:t xml:space="preserve"> </w:t>
      </w:r>
      <w:r w:rsidRPr="00E40227">
        <w:rPr>
          <w:rFonts w:ascii="Calibri" w:hAnsi="Calibri" w:cs="Times New Roman"/>
          <w:bCs/>
          <w:sz w:val="36"/>
          <w:szCs w:val="36"/>
        </w:rPr>
        <w:br/>
      </w:r>
      <w:r w:rsidRPr="00E40227">
        <w:rPr>
          <w:rFonts w:ascii="Calibri" w:hAnsi="Calibri" w:cs="Times New Roman"/>
          <w:sz w:val="36"/>
          <w:szCs w:val="36"/>
        </w:rPr>
        <w:t>Woodruff School of Nursing, 1520 Clifton Road, Atlanta, GA</w:t>
      </w:r>
      <w:r w:rsidRPr="00E40227">
        <w:rPr>
          <w:rFonts w:ascii="Calibri" w:hAnsi="Calibri" w:cs="Times New Roman"/>
          <w:sz w:val="36"/>
          <w:szCs w:val="36"/>
          <w:u w:val="single"/>
        </w:rPr>
        <w:br/>
      </w:r>
      <w:hyperlink r:id="rId48" w:history="1">
        <w:proofErr w:type="spellStart"/>
        <w:r w:rsidRPr="00DF42CF">
          <w:rPr>
            <w:rStyle w:val="Hyperlink"/>
            <w:rFonts w:ascii="Calibri" w:hAnsi="Calibri" w:cs="Times New Roman"/>
            <w:iCs/>
            <w:sz w:val="36"/>
            <w:szCs w:val="36"/>
          </w:rPr>
          <w:t>Compre</w:t>
        </w:r>
        <w:proofErr w:type="spellEnd"/>
        <w:r w:rsidRPr="00DF42CF">
          <w:rPr>
            <w:rStyle w:val="Hyperlink"/>
            <w:rFonts w:ascii="Calibri" w:hAnsi="Calibri" w:cs="Times New Roman"/>
            <w:iCs/>
            <w:sz w:val="36"/>
            <w:szCs w:val="36"/>
          </w:rPr>
          <w:t xml:space="preserve"> </w:t>
        </w:r>
        <w:proofErr w:type="spellStart"/>
        <w:r w:rsidRPr="00DF42CF">
          <w:rPr>
            <w:rStyle w:val="Hyperlink"/>
            <w:rFonts w:ascii="Calibri" w:hAnsi="Calibri" w:cs="Times New Roman"/>
            <w:iCs/>
            <w:sz w:val="36"/>
            <w:szCs w:val="36"/>
          </w:rPr>
          <w:t>boletos</w:t>
        </w:r>
        <w:proofErr w:type="spellEnd"/>
        <w:r w:rsidRPr="00DF42CF">
          <w:rPr>
            <w:rStyle w:val="Hyperlink"/>
            <w:rFonts w:ascii="Calibri" w:hAnsi="Calibri" w:cs="Times New Roman"/>
            <w:iCs/>
            <w:sz w:val="36"/>
            <w:szCs w:val="36"/>
          </w:rPr>
          <w:t xml:space="preserve"> </w:t>
        </w:r>
        <w:proofErr w:type="spellStart"/>
        <w:r w:rsidRPr="00DF42CF">
          <w:rPr>
            <w:rStyle w:val="Hyperlink"/>
            <w:rFonts w:ascii="Calibri" w:hAnsi="Calibri" w:cs="Times New Roman"/>
            <w:iCs/>
            <w:sz w:val="36"/>
            <w:szCs w:val="36"/>
          </w:rPr>
          <w:t>en</w:t>
        </w:r>
        <w:proofErr w:type="spellEnd"/>
        <w:r w:rsidRPr="00DF42CF">
          <w:rPr>
            <w:rStyle w:val="Hyperlink"/>
            <w:rFonts w:ascii="Calibri" w:hAnsi="Calibri" w:cs="Times New Roman"/>
            <w:iCs/>
            <w:sz w:val="36"/>
            <w:szCs w:val="36"/>
          </w:rPr>
          <w:t xml:space="preserve"> </w:t>
        </w:r>
        <w:proofErr w:type="spellStart"/>
        <w:r w:rsidRPr="00DF42CF">
          <w:rPr>
            <w:rStyle w:val="Hyperlink"/>
            <w:rFonts w:ascii="Calibri" w:hAnsi="Calibri" w:cs="Times New Roman"/>
            <w:iCs/>
            <w:sz w:val="36"/>
            <w:szCs w:val="36"/>
          </w:rPr>
          <w:t>línea</w:t>
        </w:r>
        <w:proofErr w:type="spellEnd"/>
      </w:hyperlink>
    </w:p>
    <w:p w14:paraId="688CDD8E" w14:textId="77777777" w:rsidR="00E40227" w:rsidRPr="00E40227" w:rsidRDefault="00E40227" w:rsidP="00E40227">
      <w:pPr>
        <w:rPr>
          <w:rFonts w:ascii="Calibri" w:hAnsi="Calibri" w:cs="Times New Roman"/>
          <w:sz w:val="36"/>
          <w:szCs w:val="36"/>
        </w:rPr>
      </w:pPr>
    </w:p>
    <w:p w14:paraId="7F1C8ACA" w14:textId="77777777" w:rsidR="00E40227" w:rsidRPr="00E40227" w:rsidRDefault="00E40227" w:rsidP="00E40227">
      <w:pPr>
        <w:rPr>
          <w:rFonts w:ascii="Calibri" w:hAnsi="Calibri" w:cs="Times New Roman"/>
          <w:sz w:val="36"/>
          <w:szCs w:val="36"/>
        </w:rPr>
      </w:pPr>
      <w:r w:rsidRPr="00E40227">
        <w:rPr>
          <w:rFonts w:ascii="Calibri" w:hAnsi="Calibri" w:cs="Times New Roman"/>
          <w:sz w:val="36"/>
          <w:szCs w:val="36"/>
        </w:rPr>
        <w:t xml:space="preserve">16-17 de </w:t>
      </w:r>
      <w:proofErr w:type="spellStart"/>
      <w:r w:rsidRPr="00E40227">
        <w:rPr>
          <w:rFonts w:ascii="Calibri" w:hAnsi="Calibri" w:cs="Times New Roman"/>
          <w:sz w:val="36"/>
          <w:szCs w:val="36"/>
        </w:rPr>
        <w:t>abril</w:t>
      </w:r>
      <w:proofErr w:type="spellEnd"/>
      <w:r w:rsidRPr="00E40227">
        <w:rPr>
          <w:rFonts w:ascii="Calibri" w:hAnsi="Calibri" w:cs="Times New Roman"/>
          <w:sz w:val="36"/>
          <w:szCs w:val="36"/>
        </w:rPr>
        <w:t>, 2020 </w:t>
      </w:r>
    </w:p>
    <w:p w14:paraId="05057168" w14:textId="77777777" w:rsidR="00E40227" w:rsidRPr="00E40227" w:rsidRDefault="00E40227" w:rsidP="00E40227">
      <w:pPr>
        <w:rPr>
          <w:rFonts w:ascii="Calibri" w:hAnsi="Calibri" w:cs="Times New Roman"/>
          <w:sz w:val="36"/>
          <w:szCs w:val="36"/>
        </w:rPr>
      </w:pPr>
      <w:r w:rsidRPr="00E40227">
        <w:rPr>
          <w:rFonts w:ascii="Calibri" w:hAnsi="Calibri" w:cs="Times New Roman"/>
          <w:bCs/>
          <w:sz w:val="36"/>
          <w:szCs w:val="36"/>
        </w:rPr>
        <w:t xml:space="preserve">Junta trimestral GCDD </w:t>
      </w:r>
      <w:r w:rsidRPr="00E40227">
        <w:rPr>
          <w:rFonts w:ascii="Calibri" w:hAnsi="Calibri" w:cs="Times New Roman"/>
          <w:sz w:val="36"/>
          <w:szCs w:val="36"/>
        </w:rPr>
        <w:t>– Atlanta, GA</w:t>
      </w:r>
    </w:p>
    <w:p w14:paraId="3CDC465F" w14:textId="3EB2EA85" w:rsidR="00E40227" w:rsidRPr="00DF42CF" w:rsidRDefault="00DF42CF" w:rsidP="00E40227">
      <w:pPr>
        <w:spacing w:after="68"/>
        <w:rPr>
          <w:rStyle w:val="Hyperlink"/>
          <w:rFonts w:ascii="Calibri" w:hAnsi="Calibri" w:cs="Times New Roman"/>
          <w:sz w:val="36"/>
          <w:szCs w:val="36"/>
        </w:rPr>
      </w:pPr>
      <w:r>
        <w:rPr>
          <w:rFonts w:ascii="Calibri" w:hAnsi="Calibri" w:cs="Times New Roman"/>
          <w:iCs/>
          <w:spacing w:val="-8"/>
          <w:sz w:val="36"/>
          <w:szCs w:val="36"/>
          <w:u w:val="single"/>
        </w:rPr>
        <w:fldChar w:fldCharType="begin"/>
      </w:r>
      <w:r>
        <w:rPr>
          <w:rFonts w:ascii="Calibri" w:hAnsi="Calibri" w:cs="Times New Roman"/>
          <w:iCs/>
          <w:spacing w:val="-8"/>
          <w:sz w:val="36"/>
          <w:szCs w:val="36"/>
          <w:u w:val="single"/>
        </w:rPr>
        <w:instrText xml:space="preserve"> HYPERLINK "https://gcdd.org/about/gcdd-meetings.html" </w:instrText>
      </w:r>
      <w:r>
        <w:rPr>
          <w:rFonts w:ascii="Calibri" w:hAnsi="Calibri" w:cs="Times New Roman"/>
          <w:iCs/>
          <w:spacing w:val="-8"/>
          <w:sz w:val="36"/>
          <w:szCs w:val="36"/>
          <w:u w:val="single"/>
        </w:rPr>
        <w:fldChar w:fldCharType="separate"/>
      </w:r>
      <w:proofErr w:type="spellStart"/>
      <w:r w:rsidR="00E40227" w:rsidRPr="00DF42CF">
        <w:rPr>
          <w:rStyle w:val="Hyperlink"/>
          <w:rFonts w:ascii="Calibri" w:hAnsi="Calibri" w:cs="Times New Roman"/>
          <w:iCs/>
          <w:spacing w:val="-8"/>
          <w:sz w:val="36"/>
          <w:szCs w:val="36"/>
        </w:rPr>
        <w:t>Encuentre</w:t>
      </w:r>
      <w:proofErr w:type="spellEnd"/>
      <w:r w:rsidR="00E40227" w:rsidRPr="00DF42CF">
        <w:rPr>
          <w:rStyle w:val="Hyperlink"/>
          <w:rFonts w:ascii="Calibri" w:hAnsi="Calibri" w:cs="Times New Roman"/>
          <w:iCs/>
          <w:spacing w:val="-8"/>
          <w:sz w:val="36"/>
          <w:szCs w:val="36"/>
        </w:rPr>
        <w:t xml:space="preserve"> </w:t>
      </w:r>
      <w:proofErr w:type="spellStart"/>
      <w:r w:rsidR="00E40227" w:rsidRPr="00DF42CF">
        <w:rPr>
          <w:rStyle w:val="Hyperlink"/>
          <w:rFonts w:ascii="Calibri" w:hAnsi="Calibri" w:cs="Times New Roman"/>
          <w:iCs/>
          <w:spacing w:val="-8"/>
          <w:sz w:val="36"/>
          <w:szCs w:val="36"/>
        </w:rPr>
        <w:t>más</w:t>
      </w:r>
      <w:proofErr w:type="spellEnd"/>
      <w:r w:rsidR="00E40227" w:rsidRPr="00DF42CF">
        <w:rPr>
          <w:rStyle w:val="Hyperlink"/>
          <w:rFonts w:ascii="Calibri" w:hAnsi="Calibri" w:cs="Times New Roman"/>
          <w:iCs/>
          <w:spacing w:val="-8"/>
          <w:sz w:val="36"/>
          <w:szCs w:val="36"/>
        </w:rPr>
        <w:t xml:space="preserve"> </w:t>
      </w:r>
      <w:proofErr w:type="spellStart"/>
      <w:r w:rsidR="00E40227" w:rsidRPr="00DF42CF">
        <w:rPr>
          <w:rStyle w:val="Hyperlink"/>
          <w:rFonts w:ascii="Calibri" w:hAnsi="Calibri" w:cs="Times New Roman"/>
          <w:iCs/>
          <w:spacing w:val="-8"/>
          <w:sz w:val="36"/>
          <w:szCs w:val="36"/>
        </w:rPr>
        <w:t>información</w:t>
      </w:r>
      <w:proofErr w:type="spellEnd"/>
      <w:r w:rsidR="00E40227" w:rsidRPr="00DF42CF">
        <w:rPr>
          <w:rStyle w:val="Hyperlink"/>
          <w:rFonts w:ascii="Calibri" w:hAnsi="Calibri" w:cs="Times New Roman"/>
          <w:iCs/>
          <w:spacing w:val="-8"/>
          <w:sz w:val="36"/>
          <w:szCs w:val="36"/>
        </w:rPr>
        <w:t xml:space="preserve"> </w:t>
      </w:r>
      <w:proofErr w:type="spellStart"/>
      <w:r w:rsidR="00E40227" w:rsidRPr="00DF42CF">
        <w:rPr>
          <w:rStyle w:val="Hyperlink"/>
          <w:rFonts w:ascii="Calibri" w:hAnsi="Calibri" w:cs="Times New Roman"/>
          <w:iCs/>
          <w:spacing w:val="-8"/>
          <w:sz w:val="36"/>
          <w:szCs w:val="36"/>
        </w:rPr>
        <w:t>en</w:t>
      </w:r>
      <w:proofErr w:type="spellEnd"/>
      <w:r w:rsidR="00E40227" w:rsidRPr="00DF42CF">
        <w:rPr>
          <w:rStyle w:val="Hyperlink"/>
          <w:rFonts w:ascii="Calibri" w:hAnsi="Calibri" w:cs="Times New Roman"/>
          <w:iCs/>
          <w:spacing w:val="-8"/>
          <w:sz w:val="36"/>
          <w:szCs w:val="36"/>
        </w:rPr>
        <w:t xml:space="preserve"> </w:t>
      </w:r>
      <w:proofErr w:type="spellStart"/>
      <w:r w:rsidR="00E40227" w:rsidRPr="00DF42CF">
        <w:rPr>
          <w:rStyle w:val="Hyperlink"/>
          <w:rFonts w:ascii="Calibri" w:hAnsi="Calibri" w:cs="Times New Roman"/>
          <w:iCs/>
          <w:spacing w:val="-8"/>
          <w:sz w:val="36"/>
          <w:szCs w:val="36"/>
        </w:rPr>
        <w:t>línea</w:t>
      </w:r>
      <w:proofErr w:type="spellEnd"/>
    </w:p>
    <w:p w14:paraId="60813884" w14:textId="496441DF" w:rsidR="00CA4445" w:rsidRDefault="00DF42CF" w:rsidP="00CA4445">
      <w:pPr>
        <w:rPr>
          <w:sz w:val="36"/>
          <w:szCs w:val="36"/>
        </w:rPr>
      </w:pPr>
      <w:r>
        <w:rPr>
          <w:rFonts w:ascii="Calibri" w:hAnsi="Calibri" w:cs="Times New Roman"/>
          <w:iCs/>
          <w:spacing w:val="-8"/>
          <w:sz w:val="36"/>
          <w:szCs w:val="36"/>
          <w:u w:val="single"/>
        </w:rPr>
        <w:fldChar w:fldCharType="end"/>
      </w:r>
    </w:p>
    <w:p w14:paraId="54A407E2" w14:textId="77777777" w:rsidR="00DF42CF" w:rsidRPr="00DF42CF" w:rsidRDefault="00DF42CF" w:rsidP="00DF42CF">
      <w:pPr>
        <w:rPr>
          <w:sz w:val="36"/>
          <w:szCs w:val="36"/>
          <w:lang w:val="es-MX"/>
        </w:rPr>
      </w:pPr>
      <w:r w:rsidRPr="00DF42CF">
        <w:rPr>
          <w:sz w:val="36"/>
          <w:szCs w:val="36"/>
          <w:lang w:val="es-MX"/>
        </w:rPr>
        <w:t>Evento Destacado</w:t>
      </w:r>
    </w:p>
    <w:p w14:paraId="33CF5646" w14:textId="1B8BB49C" w:rsidR="00DF42CF" w:rsidRPr="00DF42CF" w:rsidRDefault="002C43F2" w:rsidP="00DF42CF">
      <w:pPr>
        <w:rPr>
          <w:sz w:val="36"/>
          <w:szCs w:val="36"/>
          <w:lang w:val="es-MX"/>
        </w:rPr>
      </w:pPr>
      <w:hyperlink r:id="rId49" w:history="1">
        <w:r w:rsidR="00DF42CF" w:rsidRPr="00DF42CF">
          <w:rPr>
            <w:rStyle w:val="Hyperlink"/>
            <w:sz w:val="36"/>
            <w:szCs w:val="36"/>
            <w:lang w:val="es-MX"/>
          </w:rPr>
          <w:t>Regístr</w:t>
        </w:r>
        <w:r>
          <w:rPr>
            <w:rStyle w:val="Hyperlink"/>
            <w:sz w:val="36"/>
            <w:szCs w:val="36"/>
            <w:lang w:val="es-MX"/>
          </w:rPr>
          <w:t>ese Ahora para el D</w:t>
        </w:r>
        <w:bookmarkStart w:id="0" w:name="_GoBack"/>
        <w:bookmarkEnd w:id="0"/>
        <w:r>
          <w:rPr>
            <w:rStyle w:val="Hyperlink"/>
            <w:sz w:val="36"/>
            <w:szCs w:val="36"/>
            <w:lang w:val="es-MX"/>
          </w:rPr>
          <w:t>ía de Abogacía</w:t>
        </w:r>
        <w:r w:rsidR="00DF42CF" w:rsidRPr="00DF42CF">
          <w:rPr>
            <w:rStyle w:val="Hyperlink"/>
            <w:sz w:val="36"/>
            <w:szCs w:val="36"/>
            <w:lang w:val="es-MX"/>
          </w:rPr>
          <w:t xml:space="preserve"> 2020</w:t>
        </w:r>
      </w:hyperlink>
    </w:p>
    <w:p w14:paraId="342D87DC" w14:textId="77777777" w:rsidR="00DF42CF" w:rsidRPr="00DF42CF" w:rsidRDefault="00DF42CF" w:rsidP="00DF42CF">
      <w:pPr>
        <w:rPr>
          <w:sz w:val="36"/>
          <w:szCs w:val="36"/>
          <w:lang w:val="es-MX"/>
        </w:rPr>
      </w:pPr>
      <w:r w:rsidRPr="00DF42CF">
        <w:rPr>
          <w:sz w:val="36"/>
          <w:szCs w:val="36"/>
          <w:lang w:val="es-MX"/>
        </w:rPr>
        <w:t>¡Únase al GCDD en la Capital para hablar con los oficiales electos sobre las políticas que afectan a personas con discapacidades!</w:t>
      </w:r>
    </w:p>
    <w:p w14:paraId="51C1C0E3" w14:textId="77777777" w:rsidR="00DF42CF" w:rsidRPr="00DF42CF" w:rsidRDefault="00DF42CF" w:rsidP="00DF42CF">
      <w:pPr>
        <w:rPr>
          <w:sz w:val="36"/>
          <w:szCs w:val="36"/>
          <w:lang w:val="es-MX"/>
        </w:rPr>
      </w:pPr>
    </w:p>
    <w:p w14:paraId="1111A6A0" w14:textId="77777777" w:rsidR="00DF42CF" w:rsidRPr="00DF42CF" w:rsidRDefault="00DF42CF" w:rsidP="00DF42CF">
      <w:pPr>
        <w:rPr>
          <w:sz w:val="36"/>
          <w:szCs w:val="36"/>
          <w:lang w:val="es-MX"/>
        </w:rPr>
      </w:pPr>
      <w:r w:rsidRPr="00DF42CF">
        <w:rPr>
          <w:sz w:val="36"/>
          <w:szCs w:val="36"/>
          <w:lang w:val="es-MX"/>
        </w:rPr>
        <w:t>*Temas para las fechas de este Día de Defensa están sujetos a cambio, dependiendo en desarrollos durante la sesión legislativa.</w:t>
      </w:r>
    </w:p>
    <w:p w14:paraId="6CFE7593" w14:textId="77777777" w:rsidR="004E4C46" w:rsidRPr="00CA4445" w:rsidRDefault="004E4C46" w:rsidP="00CA4445">
      <w:pPr>
        <w:rPr>
          <w:sz w:val="36"/>
          <w:szCs w:val="36"/>
        </w:rPr>
      </w:pPr>
    </w:p>
    <w:p w14:paraId="287EBF64" w14:textId="77777777" w:rsidR="004E4C46" w:rsidRPr="00FA1CBF" w:rsidRDefault="004E4C46">
      <w:pPr>
        <w:rPr>
          <w:sz w:val="36"/>
          <w:szCs w:val="36"/>
        </w:rPr>
      </w:pPr>
    </w:p>
    <w:sectPr w:rsidR="004E4C46" w:rsidRPr="00FA1CBF" w:rsidSect="00A96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30A79" w14:textId="77777777" w:rsidR="00935805" w:rsidRDefault="00935805" w:rsidP="00812EB4">
      <w:r>
        <w:separator/>
      </w:r>
    </w:p>
  </w:endnote>
  <w:endnote w:type="continuationSeparator" w:id="0">
    <w:p w14:paraId="0333AD1A" w14:textId="77777777" w:rsidR="00935805" w:rsidRDefault="00935805"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DengXian">
    <w:panose1 w:val="02010600030101010101"/>
    <w:charset w:val="86"/>
    <w:family w:val="auto"/>
    <w:pitch w:val="variable"/>
    <w:sig w:usb0="A00002BF" w:usb1="38CF7CFA" w:usb2="00000016" w:usb3="00000000" w:csb0="0004000F" w:csb1="00000000"/>
  </w:font>
  <w:font w:name="Minion Pro">
    <w:panose1 w:val="02040703060306020203"/>
    <w:charset w:val="00"/>
    <w:family w:val="auto"/>
    <w:pitch w:val="variable"/>
    <w:sig w:usb0="6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venir Medium">
    <w:panose1 w:val="02000603020000020003"/>
    <w:charset w:val="00"/>
    <w:family w:val="auto"/>
    <w:pitch w:val="variable"/>
    <w:sig w:usb0="800000AF" w:usb1="5000204A" w:usb2="00000000" w:usb3="00000000" w:csb0="0000009B"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37E37" w14:textId="77777777" w:rsidR="00935805" w:rsidRDefault="00935805" w:rsidP="00812EB4">
      <w:r>
        <w:separator/>
      </w:r>
    </w:p>
  </w:footnote>
  <w:footnote w:type="continuationSeparator" w:id="0">
    <w:p w14:paraId="62D9720F" w14:textId="77777777" w:rsidR="00935805" w:rsidRDefault="00935805" w:rsidP="00812E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1FF9"/>
    <w:multiLevelType w:val="hybridMultilevel"/>
    <w:tmpl w:val="6902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71970"/>
    <w:multiLevelType w:val="hybridMultilevel"/>
    <w:tmpl w:val="1D06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80C3B"/>
    <w:multiLevelType w:val="hybridMultilevel"/>
    <w:tmpl w:val="C3122D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593ABD"/>
    <w:multiLevelType w:val="hybridMultilevel"/>
    <w:tmpl w:val="616A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02582"/>
    <w:multiLevelType w:val="hybridMultilevel"/>
    <w:tmpl w:val="63F6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A1585"/>
    <w:multiLevelType w:val="hybridMultilevel"/>
    <w:tmpl w:val="A434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9460E"/>
    <w:multiLevelType w:val="hybridMultilevel"/>
    <w:tmpl w:val="B54238D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862F6"/>
    <w:multiLevelType w:val="hybridMultilevel"/>
    <w:tmpl w:val="7E8C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32691"/>
    <w:multiLevelType w:val="hybridMultilevel"/>
    <w:tmpl w:val="6C78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B7D2B"/>
    <w:multiLevelType w:val="hybridMultilevel"/>
    <w:tmpl w:val="7826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655C9"/>
    <w:multiLevelType w:val="hybridMultilevel"/>
    <w:tmpl w:val="7772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9F5D78"/>
    <w:multiLevelType w:val="hybridMultilevel"/>
    <w:tmpl w:val="0854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F22384"/>
    <w:multiLevelType w:val="hybridMultilevel"/>
    <w:tmpl w:val="1C5A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5E1C1A"/>
    <w:multiLevelType w:val="hybridMultilevel"/>
    <w:tmpl w:val="B352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AE67D3"/>
    <w:multiLevelType w:val="hybridMultilevel"/>
    <w:tmpl w:val="BBE4D016"/>
    <w:lvl w:ilvl="0" w:tplc="3A1CAD8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6B6C4A"/>
    <w:multiLevelType w:val="hybridMultilevel"/>
    <w:tmpl w:val="3026734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590C25"/>
    <w:multiLevelType w:val="hybridMultilevel"/>
    <w:tmpl w:val="23246DB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C647DD"/>
    <w:multiLevelType w:val="hybridMultilevel"/>
    <w:tmpl w:val="46A0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9D4698"/>
    <w:multiLevelType w:val="hybridMultilevel"/>
    <w:tmpl w:val="057233DC"/>
    <w:lvl w:ilvl="0" w:tplc="4C96A0F6">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945D10"/>
    <w:multiLevelType w:val="hybridMultilevel"/>
    <w:tmpl w:val="D82C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BE2070"/>
    <w:multiLevelType w:val="hybridMultilevel"/>
    <w:tmpl w:val="B580A538"/>
    <w:lvl w:ilvl="0" w:tplc="19261A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B23686"/>
    <w:multiLevelType w:val="hybridMultilevel"/>
    <w:tmpl w:val="C14630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A23FDB"/>
    <w:multiLevelType w:val="hybridMultilevel"/>
    <w:tmpl w:val="00DC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4193B"/>
    <w:multiLevelType w:val="hybridMultilevel"/>
    <w:tmpl w:val="838E5AB6"/>
    <w:lvl w:ilvl="0" w:tplc="4C96A0F6">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855B1"/>
    <w:multiLevelType w:val="hybridMultilevel"/>
    <w:tmpl w:val="47B2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446E27"/>
    <w:multiLevelType w:val="hybridMultilevel"/>
    <w:tmpl w:val="519AE1BE"/>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574319"/>
    <w:multiLevelType w:val="hybridMultilevel"/>
    <w:tmpl w:val="D6C8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6C26E2"/>
    <w:multiLevelType w:val="hybridMultilevel"/>
    <w:tmpl w:val="EF10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BF3442"/>
    <w:multiLevelType w:val="hybridMultilevel"/>
    <w:tmpl w:val="1A9A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974ACC"/>
    <w:multiLevelType w:val="hybridMultilevel"/>
    <w:tmpl w:val="DCA8A0B6"/>
    <w:lvl w:ilvl="0" w:tplc="04090001">
      <w:start w:val="1"/>
      <w:numFmt w:val="bullet"/>
      <w:lvlText w:val=""/>
      <w:lvlJc w:val="left"/>
      <w:pPr>
        <w:ind w:left="720" w:hanging="360"/>
      </w:pPr>
      <w:rPr>
        <w:rFonts w:ascii="Symbol" w:hAnsi="Symbol" w:hint="default"/>
      </w:rPr>
    </w:lvl>
    <w:lvl w:ilvl="1" w:tplc="EBD03BC6">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F41E41"/>
    <w:multiLevelType w:val="hybridMultilevel"/>
    <w:tmpl w:val="A11A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9673AC"/>
    <w:multiLevelType w:val="hybridMultilevel"/>
    <w:tmpl w:val="ABF46258"/>
    <w:lvl w:ilvl="0" w:tplc="19261ADC">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AA23718"/>
    <w:multiLevelType w:val="hybridMultilevel"/>
    <w:tmpl w:val="C18C9864"/>
    <w:lvl w:ilvl="0" w:tplc="DDE66F6A">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422BAA"/>
    <w:multiLevelType w:val="hybridMultilevel"/>
    <w:tmpl w:val="9828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8D43AB"/>
    <w:multiLevelType w:val="hybridMultilevel"/>
    <w:tmpl w:val="843C7530"/>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B009B3"/>
    <w:multiLevelType w:val="hybridMultilevel"/>
    <w:tmpl w:val="B136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7A3065"/>
    <w:multiLevelType w:val="hybridMultilevel"/>
    <w:tmpl w:val="7AC0AFBC"/>
    <w:lvl w:ilvl="0" w:tplc="470CEE8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574F24"/>
    <w:multiLevelType w:val="hybridMultilevel"/>
    <w:tmpl w:val="E8CC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99594B"/>
    <w:multiLevelType w:val="hybridMultilevel"/>
    <w:tmpl w:val="BDB2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D30F3A"/>
    <w:multiLevelType w:val="hybridMultilevel"/>
    <w:tmpl w:val="B9AC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B76F58"/>
    <w:multiLevelType w:val="hybridMultilevel"/>
    <w:tmpl w:val="C264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970480"/>
    <w:multiLevelType w:val="hybridMultilevel"/>
    <w:tmpl w:val="AD703152"/>
    <w:lvl w:ilvl="0" w:tplc="04090001">
      <w:start w:val="1"/>
      <w:numFmt w:val="bullet"/>
      <w:lvlText w:val=""/>
      <w:lvlJc w:val="left"/>
      <w:pPr>
        <w:ind w:left="720" w:hanging="360"/>
      </w:pPr>
      <w:rPr>
        <w:rFonts w:ascii="Symbol" w:hAnsi="Symbol" w:hint="default"/>
      </w:rPr>
    </w:lvl>
    <w:lvl w:ilvl="1" w:tplc="A18AA85E">
      <w:start w:val="19"/>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1A259D"/>
    <w:multiLevelType w:val="hybridMultilevel"/>
    <w:tmpl w:val="54EC4F4E"/>
    <w:lvl w:ilvl="0" w:tplc="3A1CAD80">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9F386A"/>
    <w:multiLevelType w:val="hybridMultilevel"/>
    <w:tmpl w:val="CE16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F91D3C"/>
    <w:multiLevelType w:val="hybridMultilevel"/>
    <w:tmpl w:val="9B90523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6770E3"/>
    <w:multiLevelType w:val="hybridMultilevel"/>
    <w:tmpl w:val="FFA6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467DF8"/>
    <w:multiLevelType w:val="hybridMultilevel"/>
    <w:tmpl w:val="A826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AE5D0B"/>
    <w:multiLevelType w:val="hybridMultilevel"/>
    <w:tmpl w:val="913E669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D81AA9"/>
    <w:multiLevelType w:val="hybridMultilevel"/>
    <w:tmpl w:val="55DC4618"/>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4"/>
  </w:num>
  <w:num w:numId="4">
    <w:abstractNumId w:val="42"/>
  </w:num>
  <w:num w:numId="5">
    <w:abstractNumId w:val="30"/>
  </w:num>
  <w:num w:numId="6">
    <w:abstractNumId w:val="11"/>
  </w:num>
  <w:num w:numId="7">
    <w:abstractNumId w:val="23"/>
  </w:num>
  <w:num w:numId="8">
    <w:abstractNumId w:val="18"/>
  </w:num>
  <w:num w:numId="9">
    <w:abstractNumId w:val="48"/>
  </w:num>
  <w:num w:numId="10">
    <w:abstractNumId w:val="47"/>
  </w:num>
  <w:num w:numId="11">
    <w:abstractNumId w:val="25"/>
  </w:num>
  <w:num w:numId="12">
    <w:abstractNumId w:val="34"/>
  </w:num>
  <w:num w:numId="13">
    <w:abstractNumId w:val="6"/>
  </w:num>
  <w:num w:numId="14">
    <w:abstractNumId w:val="44"/>
  </w:num>
  <w:num w:numId="15">
    <w:abstractNumId w:val="15"/>
  </w:num>
  <w:num w:numId="16">
    <w:abstractNumId w:val="43"/>
  </w:num>
  <w:num w:numId="17">
    <w:abstractNumId w:val="41"/>
  </w:num>
  <w:num w:numId="18">
    <w:abstractNumId w:val="33"/>
  </w:num>
  <w:num w:numId="19">
    <w:abstractNumId w:val="17"/>
  </w:num>
  <w:num w:numId="20">
    <w:abstractNumId w:val="39"/>
  </w:num>
  <w:num w:numId="21">
    <w:abstractNumId w:val="3"/>
  </w:num>
  <w:num w:numId="22">
    <w:abstractNumId w:val="27"/>
  </w:num>
  <w:num w:numId="23">
    <w:abstractNumId w:val="45"/>
  </w:num>
  <w:num w:numId="24">
    <w:abstractNumId w:val="24"/>
  </w:num>
  <w:num w:numId="25">
    <w:abstractNumId w:val="4"/>
  </w:num>
  <w:num w:numId="26">
    <w:abstractNumId w:val="5"/>
  </w:num>
  <w:num w:numId="27">
    <w:abstractNumId w:val="19"/>
  </w:num>
  <w:num w:numId="28">
    <w:abstractNumId w:val="16"/>
  </w:num>
  <w:num w:numId="29">
    <w:abstractNumId w:val="7"/>
  </w:num>
  <w:num w:numId="30">
    <w:abstractNumId w:val="1"/>
  </w:num>
  <w:num w:numId="31">
    <w:abstractNumId w:val="13"/>
  </w:num>
  <w:num w:numId="32">
    <w:abstractNumId w:val="12"/>
  </w:num>
  <w:num w:numId="33">
    <w:abstractNumId w:val="26"/>
  </w:num>
  <w:num w:numId="34">
    <w:abstractNumId w:val="28"/>
  </w:num>
  <w:num w:numId="35">
    <w:abstractNumId w:val="29"/>
  </w:num>
  <w:num w:numId="36">
    <w:abstractNumId w:val="9"/>
  </w:num>
  <w:num w:numId="37">
    <w:abstractNumId w:val="46"/>
  </w:num>
  <w:num w:numId="38">
    <w:abstractNumId w:val="38"/>
  </w:num>
  <w:num w:numId="39">
    <w:abstractNumId w:val="22"/>
  </w:num>
  <w:num w:numId="40">
    <w:abstractNumId w:val="8"/>
  </w:num>
  <w:num w:numId="41">
    <w:abstractNumId w:val="35"/>
  </w:num>
  <w:num w:numId="42">
    <w:abstractNumId w:val="21"/>
  </w:num>
  <w:num w:numId="43">
    <w:abstractNumId w:val="10"/>
  </w:num>
  <w:num w:numId="44">
    <w:abstractNumId w:val="2"/>
  </w:num>
  <w:num w:numId="45">
    <w:abstractNumId w:val="37"/>
  </w:num>
  <w:num w:numId="46">
    <w:abstractNumId w:val="40"/>
  </w:num>
  <w:num w:numId="47">
    <w:abstractNumId w:val="20"/>
  </w:num>
  <w:num w:numId="48">
    <w:abstractNumId w:val="31"/>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54"/>
    <w:rsid w:val="00004C35"/>
    <w:rsid w:val="00025E9C"/>
    <w:rsid w:val="00040E58"/>
    <w:rsid w:val="00056380"/>
    <w:rsid w:val="00057F0E"/>
    <w:rsid w:val="00095F97"/>
    <w:rsid w:val="000B290C"/>
    <w:rsid w:val="000B3AF3"/>
    <w:rsid w:val="000C59D9"/>
    <w:rsid w:val="00105601"/>
    <w:rsid w:val="00115D0D"/>
    <w:rsid w:val="001168AC"/>
    <w:rsid w:val="0011739A"/>
    <w:rsid w:val="0012632E"/>
    <w:rsid w:val="001309F9"/>
    <w:rsid w:val="00134063"/>
    <w:rsid w:val="00140BC8"/>
    <w:rsid w:val="001410F6"/>
    <w:rsid w:val="00147E25"/>
    <w:rsid w:val="00151CAC"/>
    <w:rsid w:val="001544B9"/>
    <w:rsid w:val="0018702F"/>
    <w:rsid w:val="001B34DB"/>
    <w:rsid w:val="001E74DC"/>
    <w:rsid w:val="001F050A"/>
    <w:rsid w:val="001F77CF"/>
    <w:rsid w:val="00233930"/>
    <w:rsid w:val="0023734B"/>
    <w:rsid w:val="00274BDE"/>
    <w:rsid w:val="00281392"/>
    <w:rsid w:val="002874FF"/>
    <w:rsid w:val="002946AF"/>
    <w:rsid w:val="002A4905"/>
    <w:rsid w:val="002A6231"/>
    <w:rsid w:val="002B5FA4"/>
    <w:rsid w:val="002C43F2"/>
    <w:rsid w:val="002C606D"/>
    <w:rsid w:val="002E571A"/>
    <w:rsid w:val="002E7E53"/>
    <w:rsid w:val="002F7FFE"/>
    <w:rsid w:val="0030602D"/>
    <w:rsid w:val="00306978"/>
    <w:rsid w:val="0033241A"/>
    <w:rsid w:val="0034628E"/>
    <w:rsid w:val="00360522"/>
    <w:rsid w:val="00375515"/>
    <w:rsid w:val="00382134"/>
    <w:rsid w:val="00386A8B"/>
    <w:rsid w:val="003A25EA"/>
    <w:rsid w:val="003A6102"/>
    <w:rsid w:val="003D1BC4"/>
    <w:rsid w:val="003E76DB"/>
    <w:rsid w:val="003F5411"/>
    <w:rsid w:val="00400123"/>
    <w:rsid w:val="00402950"/>
    <w:rsid w:val="00412185"/>
    <w:rsid w:val="004279CD"/>
    <w:rsid w:val="00433FE4"/>
    <w:rsid w:val="004402BC"/>
    <w:rsid w:val="00455BF7"/>
    <w:rsid w:val="0046672A"/>
    <w:rsid w:val="00476BB5"/>
    <w:rsid w:val="004A172E"/>
    <w:rsid w:val="004B2DAF"/>
    <w:rsid w:val="004C6A54"/>
    <w:rsid w:val="004D19AA"/>
    <w:rsid w:val="004D73FF"/>
    <w:rsid w:val="004E1C78"/>
    <w:rsid w:val="004E281A"/>
    <w:rsid w:val="004E2BAF"/>
    <w:rsid w:val="004E4C46"/>
    <w:rsid w:val="004F5C3A"/>
    <w:rsid w:val="005032C4"/>
    <w:rsid w:val="00510E59"/>
    <w:rsid w:val="00511101"/>
    <w:rsid w:val="00514C26"/>
    <w:rsid w:val="005178EF"/>
    <w:rsid w:val="00523293"/>
    <w:rsid w:val="005241B8"/>
    <w:rsid w:val="00526FB1"/>
    <w:rsid w:val="00545AD3"/>
    <w:rsid w:val="0056573B"/>
    <w:rsid w:val="00567E1E"/>
    <w:rsid w:val="00576369"/>
    <w:rsid w:val="005836E3"/>
    <w:rsid w:val="00594297"/>
    <w:rsid w:val="005B1835"/>
    <w:rsid w:val="005B2EEA"/>
    <w:rsid w:val="005B38A0"/>
    <w:rsid w:val="005D5D87"/>
    <w:rsid w:val="005E2A1A"/>
    <w:rsid w:val="0060534B"/>
    <w:rsid w:val="006074A8"/>
    <w:rsid w:val="00611B30"/>
    <w:rsid w:val="00614DA6"/>
    <w:rsid w:val="00633988"/>
    <w:rsid w:val="00642A8F"/>
    <w:rsid w:val="00654FA3"/>
    <w:rsid w:val="0065581D"/>
    <w:rsid w:val="006663BD"/>
    <w:rsid w:val="006804FD"/>
    <w:rsid w:val="00683893"/>
    <w:rsid w:val="0068762D"/>
    <w:rsid w:val="006A0923"/>
    <w:rsid w:val="006A5079"/>
    <w:rsid w:val="006B7C75"/>
    <w:rsid w:val="006B7D2A"/>
    <w:rsid w:val="006F4A19"/>
    <w:rsid w:val="00716018"/>
    <w:rsid w:val="00730839"/>
    <w:rsid w:val="00731EE3"/>
    <w:rsid w:val="00740592"/>
    <w:rsid w:val="00745106"/>
    <w:rsid w:val="00781052"/>
    <w:rsid w:val="00795EC3"/>
    <w:rsid w:val="007A459A"/>
    <w:rsid w:val="007B519C"/>
    <w:rsid w:val="007B7EAA"/>
    <w:rsid w:val="007C34C0"/>
    <w:rsid w:val="007E3336"/>
    <w:rsid w:val="008031FD"/>
    <w:rsid w:val="00803A7B"/>
    <w:rsid w:val="00812EB4"/>
    <w:rsid w:val="008157EB"/>
    <w:rsid w:val="0083047A"/>
    <w:rsid w:val="00837AE9"/>
    <w:rsid w:val="0084260D"/>
    <w:rsid w:val="008809F3"/>
    <w:rsid w:val="008B3EE2"/>
    <w:rsid w:val="008B5035"/>
    <w:rsid w:val="008B5982"/>
    <w:rsid w:val="008D0FAD"/>
    <w:rsid w:val="008E5E0F"/>
    <w:rsid w:val="008E63AA"/>
    <w:rsid w:val="009037EE"/>
    <w:rsid w:val="00904740"/>
    <w:rsid w:val="009210F8"/>
    <w:rsid w:val="00924205"/>
    <w:rsid w:val="00935805"/>
    <w:rsid w:val="009B4F2F"/>
    <w:rsid w:val="009B675C"/>
    <w:rsid w:val="009B6D24"/>
    <w:rsid w:val="009E6C82"/>
    <w:rsid w:val="00A17B87"/>
    <w:rsid w:val="00A35CEF"/>
    <w:rsid w:val="00A45252"/>
    <w:rsid w:val="00A461C5"/>
    <w:rsid w:val="00A552A0"/>
    <w:rsid w:val="00A666FC"/>
    <w:rsid w:val="00A74954"/>
    <w:rsid w:val="00A80A23"/>
    <w:rsid w:val="00A81781"/>
    <w:rsid w:val="00A91DCC"/>
    <w:rsid w:val="00A96BDC"/>
    <w:rsid w:val="00AC43E7"/>
    <w:rsid w:val="00AD4BC7"/>
    <w:rsid w:val="00AE2B2F"/>
    <w:rsid w:val="00AE6A50"/>
    <w:rsid w:val="00AF753B"/>
    <w:rsid w:val="00B251FA"/>
    <w:rsid w:val="00B2562F"/>
    <w:rsid w:val="00B30C11"/>
    <w:rsid w:val="00B53844"/>
    <w:rsid w:val="00B573C2"/>
    <w:rsid w:val="00B65EE6"/>
    <w:rsid w:val="00B808B2"/>
    <w:rsid w:val="00B845A0"/>
    <w:rsid w:val="00B85CF1"/>
    <w:rsid w:val="00B9689E"/>
    <w:rsid w:val="00BC0947"/>
    <w:rsid w:val="00BD2FB2"/>
    <w:rsid w:val="00BF0B70"/>
    <w:rsid w:val="00BF2D1A"/>
    <w:rsid w:val="00BF5481"/>
    <w:rsid w:val="00C10C2C"/>
    <w:rsid w:val="00C16C35"/>
    <w:rsid w:val="00C43334"/>
    <w:rsid w:val="00C54B7C"/>
    <w:rsid w:val="00C90C53"/>
    <w:rsid w:val="00C92037"/>
    <w:rsid w:val="00C95B6E"/>
    <w:rsid w:val="00CA4445"/>
    <w:rsid w:val="00CD6C58"/>
    <w:rsid w:val="00CE5A94"/>
    <w:rsid w:val="00D1354A"/>
    <w:rsid w:val="00D36FA3"/>
    <w:rsid w:val="00D51B66"/>
    <w:rsid w:val="00D6561B"/>
    <w:rsid w:val="00DB33A9"/>
    <w:rsid w:val="00DD6003"/>
    <w:rsid w:val="00DF1344"/>
    <w:rsid w:val="00DF42CF"/>
    <w:rsid w:val="00E03EF5"/>
    <w:rsid w:val="00E12C34"/>
    <w:rsid w:val="00E40227"/>
    <w:rsid w:val="00E51EC8"/>
    <w:rsid w:val="00E642D6"/>
    <w:rsid w:val="00E83FF9"/>
    <w:rsid w:val="00E92AE2"/>
    <w:rsid w:val="00EB2424"/>
    <w:rsid w:val="00EC0766"/>
    <w:rsid w:val="00EC68EA"/>
    <w:rsid w:val="00ED287B"/>
    <w:rsid w:val="00EE0CD4"/>
    <w:rsid w:val="00F220C3"/>
    <w:rsid w:val="00F26D7F"/>
    <w:rsid w:val="00F277FF"/>
    <w:rsid w:val="00F320A8"/>
    <w:rsid w:val="00F4111F"/>
    <w:rsid w:val="00F47800"/>
    <w:rsid w:val="00F61F4B"/>
    <w:rsid w:val="00F713EB"/>
    <w:rsid w:val="00F747A4"/>
    <w:rsid w:val="00F7608B"/>
    <w:rsid w:val="00F85083"/>
    <w:rsid w:val="00FA1CBF"/>
    <w:rsid w:val="00FA296F"/>
    <w:rsid w:val="00FA3802"/>
    <w:rsid w:val="00FB2A67"/>
    <w:rsid w:val="00FB644D"/>
    <w:rsid w:val="00FE247A"/>
    <w:rsid w:val="00FF6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2F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 w:type="character" w:customStyle="1" w:styleId="UnresolvedMention">
    <w:name w:val="Unresolved Mention"/>
    <w:basedOn w:val="DefaultParagraphFont"/>
    <w:uiPriority w:val="99"/>
    <w:rsid w:val="006663BD"/>
    <w:rPr>
      <w:color w:val="605E5C"/>
      <w:shd w:val="clear" w:color="auto" w:fill="E1DFDD"/>
    </w:rPr>
  </w:style>
  <w:style w:type="paragraph" w:styleId="FootnoteText">
    <w:name w:val="footnote text"/>
    <w:basedOn w:val="Normal"/>
    <w:link w:val="FootnoteTextChar"/>
    <w:uiPriority w:val="99"/>
    <w:semiHidden/>
    <w:unhideWhenUsed/>
    <w:rsid w:val="006663BD"/>
    <w:rPr>
      <w:sz w:val="20"/>
      <w:szCs w:val="20"/>
    </w:rPr>
  </w:style>
  <w:style w:type="character" w:customStyle="1" w:styleId="FootnoteTextChar">
    <w:name w:val="Footnote Text Char"/>
    <w:basedOn w:val="DefaultParagraphFont"/>
    <w:link w:val="FootnoteText"/>
    <w:uiPriority w:val="99"/>
    <w:semiHidden/>
    <w:rsid w:val="006663BD"/>
    <w:rPr>
      <w:sz w:val="20"/>
      <w:szCs w:val="20"/>
    </w:rPr>
  </w:style>
  <w:style w:type="character" w:styleId="FootnoteReference">
    <w:name w:val="footnote reference"/>
    <w:basedOn w:val="DefaultParagraphFont"/>
    <w:uiPriority w:val="99"/>
    <w:semiHidden/>
    <w:unhideWhenUsed/>
    <w:rsid w:val="006663BD"/>
    <w:rPr>
      <w:vertAlign w:val="superscript"/>
    </w:rPr>
  </w:style>
  <w:style w:type="paragraph" w:customStyle="1" w:styleId="BasicParagraph">
    <w:name w:val="[Basic Paragraph]"/>
    <w:basedOn w:val="Normal"/>
    <w:uiPriority w:val="99"/>
    <w:rsid w:val="00B65EE6"/>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4E4C46"/>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261883699">
      <w:bodyDiv w:val="1"/>
      <w:marLeft w:val="0"/>
      <w:marRight w:val="0"/>
      <w:marTop w:val="0"/>
      <w:marBottom w:val="0"/>
      <w:divBdr>
        <w:top w:val="none" w:sz="0" w:space="0" w:color="auto"/>
        <w:left w:val="none" w:sz="0" w:space="0" w:color="auto"/>
        <w:bottom w:val="none" w:sz="0" w:space="0" w:color="auto"/>
        <w:right w:val="none" w:sz="0" w:space="0" w:color="auto"/>
      </w:divBdr>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614098635">
      <w:bodyDiv w:val="1"/>
      <w:marLeft w:val="0"/>
      <w:marRight w:val="0"/>
      <w:marTop w:val="0"/>
      <w:marBottom w:val="0"/>
      <w:divBdr>
        <w:top w:val="none" w:sz="0" w:space="0" w:color="auto"/>
        <w:left w:val="none" w:sz="0" w:space="0" w:color="auto"/>
        <w:bottom w:val="none" w:sz="0" w:space="0" w:color="auto"/>
        <w:right w:val="none" w:sz="0" w:space="0" w:color="auto"/>
      </w:divBdr>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24398643">
      <w:bodyDiv w:val="1"/>
      <w:marLeft w:val="0"/>
      <w:marRight w:val="0"/>
      <w:marTop w:val="0"/>
      <w:marBottom w:val="0"/>
      <w:divBdr>
        <w:top w:val="none" w:sz="0" w:space="0" w:color="auto"/>
        <w:left w:val="none" w:sz="0" w:space="0" w:color="auto"/>
        <w:bottom w:val="none" w:sz="0" w:space="0" w:color="auto"/>
        <w:right w:val="none" w:sz="0" w:space="0" w:color="auto"/>
      </w:divBdr>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20012911">
      <w:bodyDiv w:val="1"/>
      <w:marLeft w:val="0"/>
      <w:marRight w:val="0"/>
      <w:marTop w:val="0"/>
      <w:marBottom w:val="0"/>
      <w:divBdr>
        <w:top w:val="none" w:sz="0" w:space="0" w:color="auto"/>
        <w:left w:val="none" w:sz="0" w:space="0" w:color="auto"/>
        <w:bottom w:val="none" w:sz="0" w:space="0" w:color="auto"/>
        <w:right w:val="none" w:sz="0" w:space="0" w:color="auto"/>
      </w:divBdr>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71220202">
      <w:bodyDiv w:val="1"/>
      <w:marLeft w:val="0"/>
      <w:marRight w:val="0"/>
      <w:marTop w:val="0"/>
      <w:marBottom w:val="0"/>
      <w:divBdr>
        <w:top w:val="none" w:sz="0" w:space="0" w:color="auto"/>
        <w:left w:val="none" w:sz="0" w:space="0" w:color="auto"/>
        <w:bottom w:val="none" w:sz="0" w:space="0" w:color="auto"/>
        <w:right w:val="none" w:sz="0" w:space="0" w:color="auto"/>
      </w:divBdr>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207108877">
      <w:bodyDiv w:val="1"/>
      <w:marLeft w:val="0"/>
      <w:marRight w:val="0"/>
      <w:marTop w:val="0"/>
      <w:marBottom w:val="0"/>
      <w:divBdr>
        <w:top w:val="none" w:sz="0" w:space="0" w:color="auto"/>
        <w:left w:val="none" w:sz="0" w:space="0" w:color="auto"/>
        <w:bottom w:val="none" w:sz="0" w:space="0" w:color="auto"/>
        <w:right w:val="none" w:sz="0" w:space="0" w:color="auto"/>
      </w:divBdr>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340889010">
      <w:bodyDiv w:val="1"/>
      <w:marLeft w:val="0"/>
      <w:marRight w:val="0"/>
      <w:marTop w:val="0"/>
      <w:marBottom w:val="0"/>
      <w:divBdr>
        <w:top w:val="none" w:sz="0" w:space="0" w:color="auto"/>
        <w:left w:val="none" w:sz="0" w:space="0" w:color="auto"/>
        <w:bottom w:val="none" w:sz="0" w:space="0" w:color="auto"/>
        <w:right w:val="none" w:sz="0" w:space="0" w:color="auto"/>
      </w:divBdr>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www.eventbrite.com/e/2020-advocacy-days-registration-81662908959?ref=elink" TargetMode="External"/><Relationship Id="rId47" Type="http://schemas.openxmlformats.org/officeDocument/2006/relationships/hyperlink" Target="https://www.eventbrite.com/e/2020-advocacy-days-registration-81662908959?ref=elink" TargetMode="External"/><Relationship Id="rId48" Type="http://schemas.openxmlformats.org/officeDocument/2006/relationships/hyperlink" Target="https://www.eventbrite.com/e/autistic-womens-panel-neurodiversity-and-inclusion-in-the-workplace-tickets-83680634029" TargetMode="External"/><Relationship Id="rId49" Type="http://schemas.openxmlformats.org/officeDocument/2006/relationships/hyperlink" Target="https://www.eventbrite.com/e/2020-advocacy-days-registration-81662908959?ref=elink" TargetMode="External"/><Relationship Id="rId20" Type="http://schemas.openxmlformats.org/officeDocument/2006/relationships/hyperlink" Target="https://gcdd.org/public-policy/public-policy-for-the-people.html" TargetMode="External"/><Relationship Id="rId21" Type="http://schemas.openxmlformats.org/officeDocument/2006/relationships/hyperlink" Target="http://www.ciclt.net/sn/gre2/gre2_join.aspx?ClientCode=gcdd" TargetMode="External"/><Relationship Id="rId22" Type="http://schemas.openxmlformats.org/officeDocument/2006/relationships/hyperlink" Target="https://www.eventbrite.com/e/2020-advocacy-days-registration-81662908959?ref=elin" TargetMode="External"/><Relationship Id="rId23" Type="http://schemas.openxmlformats.org/officeDocument/2006/relationships/hyperlink" Target="https://gcdd.org/blogs/advocacy-policy-alerts/3379-register-to-become-a-team-lead.html" TargetMode="External"/><Relationship Id="rId24" Type="http://schemas.openxmlformats.org/officeDocument/2006/relationships/hyperlink" Target="https://gcdd.org/blogs/advocacy-policy-alerts/3379-register-to-become-a-team-lead.html" TargetMode="External"/><Relationship Id="rId25" Type="http://schemas.openxmlformats.org/officeDocument/2006/relationships/hyperlink" Target="https://gcdd.org/public-policy/legislative-priorities/advocacy-days-2020.html/" TargetMode="External"/><Relationship Id="rId26" Type="http://schemas.openxmlformats.org/officeDocument/2006/relationships/hyperlink" Target="https://www.congress.gov/bill/116th-congress/house-bill/3" TargetMode="External"/><Relationship Id="rId27" Type="http://schemas.openxmlformats.org/officeDocument/2006/relationships/hyperlink" Target="https://www.congress.gov/bill/116th-congress/senate-bill/2543" TargetMode="External"/><Relationship Id="rId28" Type="http://schemas.openxmlformats.org/officeDocument/2006/relationships/hyperlink" Target="https://centerforpublicrep.org/wp-content/uploads/2019/11/Final-USCCR-14c-briefing-Statement-of-Alison-Barkoff.pdf" TargetMode="External"/><Relationship Id="rId29" Type="http://schemas.openxmlformats.org/officeDocument/2006/relationships/hyperlink" Target="https://centerforpublicrep.org/wp-content/uploads/2019/12/USCCR-14c-Panel-3-Ruby-Moore-Testimony.pdf"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twitter.com/public_rep" TargetMode="External"/><Relationship Id="rId31" Type="http://schemas.openxmlformats.org/officeDocument/2006/relationships/hyperlink" Target="https://medicaid.publicrep.org/feature/money-follows-the-person/" TargetMode="External"/><Relationship Id="rId32" Type="http://schemas.openxmlformats.org/officeDocument/2006/relationships/hyperlink" Target="https://www.healthaffairs.org/do/10.1377/hblog20181025.42661/full/" TargetMode="External"/><Relationship Id="rId9" Type="http://schemas.openxmlformats.org/officeDocument/2006/relationships/hyperlink" Target="mailto:info@gcdd.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ric.jacobson@gcdd.ga.gov" TargetMode="External"/><Relationship Id="rId33" Type="http://schemas.openxmlformats.org/officeDocument/2006/relationships/hyperlink" Target="https://medicaid.publicrep.org/feature/texas-vs-us/" TargetMode="External"/><Relationship Id="rId34" Type="http://schemas.openxmlformats.org/officeDocument/2006/relationships/hyperlink" Target="https://medicaid.publicrep.org/feature/public-charge/" TargetMode="External"/><Relationship Id="rId35" Type="http://schemas.openxmlformats.org/officeDocument/2006/relationships/hyperlink" Target="https://integratedemploymentnow.org/about-the-transformation-to-competitive-employment-act/" TargetMode="External"/><Relationship Id="rId36" Type="http://schemas.openxmlformats.org/officeDocument/2006/relationships/hyperlink" Target="https://centerforpublicrep.org/wp-content/uploads/2017/02/APRAIS-to-Sablan-Allen-2019.pdf" TargetMode="External"/><Relationship Id="rId10" Type="http://schemas.openxmlformats.org/officeDocument/2006/relationships/hyperlink" Target="http://www.gcdd.org" TargetMode="External"/><Relationship Id="rId11" Type="http://schemas.openxmlformats.org/officeDocument/2006/relationships/hyperlink" Target="mailto:devika@oneillcommunications.com" TargetMode="External"/><Relationship Id="rId12" Type="http://schemas.openxmlformats.org/officeDocument/2006/relationships/hyperlink" Target="https://gcdd.org/" TargetMode="External"/><Relationship Id="rId13" Type="http://schemas.openxmlformats.org/officeDocument/2006/relationships/hyperlink" Target="https://gcdd.org/public-policy/public-policy-2016.html" TargetMode="External"/><Relationship Id="rId14" Type="http://schemas.openxmlformats.org/officeDocument/2006/relationships/hyperlink" Target="mailto:hillary.hibben@gcdd.ga.gov" TargetMode="External"/><Relationship Id="rId15" Type="http://schemas.openxmlformats.org/officeDocument/2006/relationships/hyperlink" Target="http://www.legis.ga.gov/en-US/default.aspx" TargetMode="External"/><Relationship Id="rId16" Type="http://schemas.openxmlformats.org/officeDocument/2006/relationships/hyperlink" Target="http://www.house.ga.gov/Documents/CommitteeDocuments/2018/Workforce_Shortage_and_Crisis/HR_1257_Final_Report_Signed.pdf" TargetMode="External"/><Relationship Id="rId17" Type="http://schemas.openxmlformats.org/officeDocument/2006/relationships/hyperlink" Target="https://www.thinkwork.org/" TargetMode="External"/><Relationship Id="rId18" Type="http://schemas.openxmlformats.org/officeDocument/2006/relationships/hyperlink" Target="https://opb.georgia.gov/budget-information" TargetMode="External"/><Relationship Id="rId19" Type="http://schemas.openxmlformats.org/officeDocument/2006/relationships/hyperlink" Target="https://gcdd.org/public-policy/legislative-priorities/advocacy-days-2020.html" TargetMode="External"/><Relationship Id="rId37" Type="http://schemas.openxmlformats.org/officeDocument/2006/relationships/hyperlink" Target="https://www.youtube.com/watch?v=eXxUMNfH85A&amp;t=464s" TargetMode="External"/><Relationship Id="rId38" Type="http://schemas.openxmlformats.org/officeDocument/2006/relationships/hyperlink" Target="https://gcdd.org/news-a-media/people-first-language.html" TargetMode="External"/><Relationship Id="rId39" Type="http://schemas.openxmlformats.org/officeDocument/2006/relationships/hyperlink" Target="https://www.accessibilityonline.org/ADA-Audio/session/?id=11075" TargetMode="External"/><Relationship Id="rId40" Type="http://schemas.openxmlformats.org/officeDocument/2006/relationships/hyperlink" Target="https://syracuseuniversity.qualtrics.com/jfe/form/SV_9vFyxbWAe1Ks8WV" TargetMode="External"/><Relationship Id="rId41" Type="http://schemas.openxmlformats.org/officeDocument/2006/relationships/hyperlink" Target="https://www.eventbrite.com/e/2020-advocacy-days-registration-81662908959?ref=elink" TargetMode="External"/><Relationship Id="rId42" Type="http://schemas.openxmlformats.org/officeDocument/2006/relationships/hyperlink" Target="https://www.eventbrite.com/e/2020-advocacy-days-registration-81662908959?ref=elink" TargetMode="External"/><Relationship Id="rId43" Type="http://schemas.openxmlformats.org/officeDocument/2006/relationships/hyperlink" Target="https://www.eventbrite.com/e/2020-advocacy-days-registration-81662908959?ref=elink" TargetMode="External"/><Relationship Id="rId44" Type="http://schemas.openxmlformats.org/officeDocument/2006/relationships/hyperlink" Target="https://www.eventbrite.com/e/ada-30-nothing-about-us-without-us-tickets-83831092053" TargetMode="External"/><Relationship Id="rId45" Type="http://schemas.openxmlformats.org/officeDocument/2006/relationships/hyperlink" Target="https://syracuseuniversity.qualtrics.com/jfe/form/SV_9vFyxbWAe1Ks8W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DCBECC-3BE3-8645-B748-59606080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56</Pages>
  <Words>12085</Words>
  <Characters>68885</Characters>
  <Application>Microsoft Macintosh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dc:description/>
  <cp:lastModifiedBy>Microsoft Office User</cp:lastModifiedBy>
  <cp:revision>13</cp:revision>
  <cp:lastPrinted>2018-07-25T14:54:00Z</cp:lastPrinted>
  <dcterms:created xsi:type="dcterms:W3CDTF">2020-01-07T21:26:00Z</dcterms:created>
  <dcterms:modified xsi:type="dcterms:W3CDTF">2020-01-21T14:31:00Z</dcterms:modified>
</cp:coreProperties>
</file>