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85" w:rsidRPr="00C532F5" w:rsidRDefault="00B216D4">
      <w:pPr>
        <w:pStyle w:val="Title"/>
        <w:rPr>
          <w:rFonts w:asciiTheme="majorHAnsi" w:hAnsiTheme="majorHAnsi"/>
          <w:szCs w:val="24"/>
        </w:rPr>
      </w:pPr>
      <w:r w:rsidRPr="00C532F5">
        <w:rPr>
          <w:rFonts w:asciiTheme="majorHAnsi" w:hAnsiTheme="majorHAnsi"/>
          <w:szCs w:val="24"/>
        </w:rPr>
        <w:t xml:space="preserve">Georgia </w:t>
      </w:r>
      <w:r w:rsidR="00B41F85" w:rsidRPr="00C532F5">
        <w:rPr>
          <w:rFonts w:asciiTheme="majorHAnsi" w:hAnsiTheme="majorHAnsi"/>
          <w:szCs w:val="24"/>
        </w:rPr>
        <w:t>Council on Developmental Disabilities</w:t>
      </w:r>
    </w:p>
    <w:p w:rsidR="00B41F85" w:rsidRPr="00C532F5" w:rsidRDefault="00B41F85">
      <w:pPr>
        <w:jc w:val="center"/>
        <w:rPr>
          <w:rFonts w:asciiTheme="majorHAnsi" w:hAnsiTheme="majorHAnsi"/>
          <w:b/>
          <w:szCs w:val="24"/>
        </w:rPr>
      </w:pPr>
      <w:r w:rsidRPr="00C532F5">
        <w:rPr>
          <w:rFonts w:asciiTheme="majorHAnsi" w:hAnsiTheme="majorHAnsi"/>
          <w:b/>
          <w:szCs w:val="24"/>
        </w:rPr>
        <w:t>Quarterly Council Meeting</w:t>
      </w:r>
    </w:p>
    <w:p w:rsidR="00B41F85" w:rsidRPr="00C532F5" w:rsidRDefault="009D6644">
      <w:pPr>
        <w:jc w:val="center"/>
        <w:rPr>
          <w:rFonts w:asciiTheme="majorHAnsi" w:hAnsiTheme="majorHAnsi"/>
          <w:b/>
          <w:szCs w:val="24"/>
        </w:rPr>
      </w:pPr>
      <w:r w:rsidRPr="00C532F5">
        <w:rPr>
          <w:rFonts w:asciiTheme="majorHAnsi" w:hAnsiTheme="majorHAnsi"/>
          <w:b/>
          <w:szCs w:val="24"/>
        </w:rPr>
        <w:t>October 16-17</w:t>
      </w:r>
      <w:r w:rsidR="00E61290" w:rsidRPr="00C532F5">
        <w:rPr>
          <w:rFonts w:asciiTheme="majorHAnsi" w:hAnsiTheme="majorHAnsi"/>
          <w:b/>
          <w:szCs w:val="24"/>
        </w:rPr>
        <w:t>, 2014</w:t>
      </w:r>
    </w:p>
    <w:p w:rsidR="00B41F85" w:rsidRPr="00C532F5" w:rsidRDefault="00B41F85">
      <w:pPr>
        <w:jc w:val="center"/>
        <w:rPr>
          <w:rFonts w:asciiTheme="majorHAnsi" w:hAnsiTheme="majorHAnsi"/>
          <w:b/>
          <w:szCs w:val="24"/>
        </w:rPr>
      </w:pPr>
      <w:r w:rsidRPr="00C532F5">
        <w:rPr>
          <w:rFonts w:asciiTheme="majorHAnsi" w:hAnsiTheme="majorHAnsi"/>
          <w:b/>
          <w:szCs w:val="24"/>
        </w:rPr>
        <w:t>Atlanta, Georgia</w:t>
      </w:r>
    </w:p>
    <w:p w:rsidR="00B41F85" w:rsidRPr="00C532F5" w:rsidRDefault="003E4789">
      <w:pPr>
        <w:jc w:val="center"/>
        <w:rPr>
          <w:rFonts w:asciiTheme="majorHAnsi" w:hAnsiTheme="majorHAnsi"/>
          <w:szCs w:val="24"/>
        </w:rPr>
      </w:pPr>
      <w:r w:rsidRPr="00C532F5">
        <w:rPr>
          <w:rFonts w:asciiTheme="majorHAnsi" w:hAnsiTheme="majorHAnsi"/>
          <w:noProof/>
          <w:szCs w:val="24"/>
        </w:rPr>
        <mc:AlternateContent>
          <mc:Choice Requires="wps">
            <w:drawing>
              <wp:anchor distT="0" distB="0" distL="114300" distR="114300" simplePos="0" relativeHeight="251657728" behindDoc="0" locked="0" layoutInCell="1" allowOverlap="1" wp14:anchorId="0273394C" wp14:editId="1969D06F">
                <wp:simplePos x="0" y="0"/>
                <wp:positionH relativeFrom="column">
                  <wp:posOffset>51435</wp:posOffset>
                </wp:positionH>
                <wp:positionV relativeFrom="paragraph">
                  <wp:posOffset>86360</wp:posOffset>
                </wp:positionV>
                <wp:extent cx="6126480" cy="0"/>
                <wp:effectExtent l="22860" t="19685" r="22860"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rsidR="00A45352" w:rsidRPr="00C532F5" w:rsidRDefault="0054147F" w:rsidP="0054147F">
      <w:pPr>
        <w:tabs>
          <w:tab w:val="left" w:pos="720"/>
        </w:tabs>
        <w:suppressAutoHyphens/>
        <w:rPr>
          <w:rFonts w:asciiTheme="majorHAnsi" w:hAnsiTheme="majorHAnsi"/>
          <w:szCs w:val="24"/>
        </w:rPr>
      </w:pPr>
      <w:r w:rsidRPr="00C532F5">
        <w:rPr>
          <w:rFonts w:asciiTheme="majorHAnsi" w:hAnsiTheme="majorHAnsi"/>
          <w:szCs w:val="24"/>
        </w:rPr>
        <w:t>Present</w:t>
      </w:r>
      <w:r w:rsidR="002961A5" w:rsidRPr="00C532F5">
        <w:rPr>
          <w:rFonts w:asciiTheme="majorHAnsi" w:hAnsiTheme="majorHAnsi"/>
          <w:szCs w:val="24"/>
        </w:rPr>
        <w:t>:</w:t>
      </w:r>
      <w:r w:rsidRPr="00C532F5">
        <w:rPr>
          <w:rFonts w:asciiTheme="majorHAnsi" w:hAnsiTheme="majorHAnsi"/>
          <w:szCs w:val="24"/>
        </w:rPr>
        <w:t xml:space="preserve"> </w:t>
      </w:r>
    </w:p>
    <w:p w:rsidR="004D17FE" w:rsidRPr="00C532F5" w:rsidRDefault="004D17FE" w:rsidP="007B5509">
      <w:pPr>
        <w:tabs>
          <w:tab w:val="left" w:pos="720"/>
        </w:tabs>
        <w:suppressAutoHyphens/>
        <w:rPr>
          <w:rFonts w:asciiTheme="majorHAnsi" w:hAnsiTheme="majorHAnsi"/>
          <w:szCs w:val="24"/>
        </w:rPr>
      </w:pPr>
    </w:p>
    <w:p w:rsidR="007B5509" w:rsidRPr="00C532F5" w:rsidRDefault="007B5509" w:rsidP="007B5509">
      <w:pPr>
        <w:tabs>
          <w:tab w:val="left" w:pos="720"/>
        </w:tabs>
        <w:suppressAutoHyphens/>
        <w:rPr>
          <w:rFonts w:asciiTheme="majorHAnsi" w:hAnsiTheme="majorHAnsi"/>
          <w:szCs w:val="24"/>
          <w:u w:val="single"/>
        </w:rPr>
        <w:sectPr w:rsidR="007B5509" w:rsidRPr="00C532F5" w:rsidSect="00C94F0A">
          <w:footerReference w:type="even" r:id="rId8"/>
          <w:footerReference w:type="default" r:id="rId9"/>
          <w:pgSz w:w="12240" w:h="15840"/>
          <w:pgMar w:top="720" w:right="720" w:bottom="720" w:left="1152" w:header="720" w:footer="720" w:gutter="0"/>
          <w:cols w:space="720"/>
          <w:titlePg/>
        </w:sectPr>
      </w:pPr>
    </w:p>
    <w:p w:rsidR="007B5509" w:rsidRPr="00C532F5" w:rsidRDefault="007B5509" w:rsidP="007B5509">
      <w:pPr>
        <w:tabs>
          <w:tab w:val="left" w:pos="720"/>
        </w:tabs>
        <w:suppressAutoHyphens/>
        <w:rPr>
          <w:rFonts w:asciiTheme="majorHAnsi" w:hAnsiTheme="majorHAnsi"/>
          <w:szCs w:val="24"/>
          <w:u w:val="single"/>
        </w:rPr>
      </w:pPr>
      <w:r w:rsidRPr="00C532F5">
        <w:rPr>
          <w:rFonts w:asciiTheme="majorHAnsi" w:hAnsiTheme="majorHAnsi"/>
          <w:szCs w:val="24"/>
          <w:u w:val="single"/>
        </w:rPr>
        <w:lastRenderedPageBreak/>
        <w:t>Council Members</w:t>
      </w:r>
      <w:r w:rsidRPr="00C532F5">
        <w:rPr>
          <w:rFonts w:asciiTheme="majorHAnsi" w:hAnsiTheme="majorHAnsi"/>
          <w:szCs w:val="24"/>
        </w:rPr>
        <w:tab/>
      </w:r>
      <w:r w:rsidRPr="00C532F5">
        <w:rPr>
          <w:rFonts w:asciiTheme="majorHAnsi" w:hAnsiTheme="majorHAnsi"/>
          <w:szCs w:val="24"/>
        </w:rPr>
        <w:tab/>
      </w:r>
      <w:r w:rsidRPr="00C532F5">
        <w:rPr>
          <w:rFonts w:asciiTheme="majorHAnsi" w:hAnsiTheme="majorHAnsi"/>
          <w:szCs w:val="24"/>
        </w:rPr>
        <w:tab/>
      </w:r>
    </w:p>
    <w:p w:rsidR="007B5509" w:rsidRPr="00C532F5" w:rsidRDefault="007B5509" w:rsidP="007B5509">
      <w:pPr>
        <w:tabs>
          <w:tab w:val="left" w:pos="720"/>
        </w:tabs>
        <w:suppressAutoHyphens/>
        <w:rPr>
          <w:rFonts w:asciiTheme="majorHAnsi" w:hAnsiTheme="majorHAnsi"/>
          <w:szCs w:val="24"/>
        </w:rPr>
      </w:pPr>
      <w:r w:rsidRPr="00C532F5">
        <w:rPr>
          <w:rFonts w:asciiTheme="majorHAnsi" w:hAnsiTheme="majorHAnsi"/>
          <w:szCs w:val="24"/>
        </w:rPr>
        <w:t>Josette Akhras</w:t>
      </w:r>
    </w:p>
    <w:p w:rsidR="007B5509" w:rsidRPr="00C532F5" w:rsidRDefault="007B5509" w:rsidP="007B5509">
      <w:pPr>
        <w:tabs>
          <w:tab w:val="left" w:pos="720"/>
        </w:tabs>
        <w:suppressAutoHyphens/>
        <w:rPr>
          <w:rFonts w:asciiTheme="majorHAnsi" w:hAnsiTheme="majorHAnsi"/>
          <w:szCs w:val="24"/>
        </w:rPr>
      </w:pPr>
      <w:r w:rsidRPr="00C532F5">
        <w:rPr>
          <w:rFonts w:asciiTheme="majorHAnsi" w:hAnsiTheme="majorHAnsi"/>
          <w:szCs w:val="24"/>
        </w:rPr>
        <w:t>Marcey Alter</w:t>
      </w:r>
    </w:p>
    <w:p w:rsidR="007B5509" w:rsidRPr="00C532F5" w:rsidRDefault="007B5509" w:rsidP="007B5509">
      <w:pPr>
        <w:tabs>
          <w:tab w:val="left" w:pos="720"/>
        </w:tabs>
        <w:suppressAutoHyphens/>
        <w:rPr>
          <w:rFonts w:asciiTheme="majorHAnsi" w:hAnsiTheme="majorHAnsi"/>
          <w:szCs w:val="24"/>
        </w:rPr>
      </w:pPr>
      <w:r w:rsidRPr="00C532F5">
        <w:rPr>
          <w:rFonts w:asciiTheme="majorHAnsi" w:hAnsiTheme="majorHAnsi"/>
          <w:szCs w:val="24"/>
        </w:rPr>
        <w:t>Kate Brady</w:t>
      </w:r>
    </w:p>
    <w:p w:rsidR="00CF766B" w:rsidRPr="00C532F5" w:rsidRDefault="00CF766B" w:rsidP="007B5509">
      <w:pPr>
        <w:tabs>
          <w:tab w:val="left" w:pos="720"/>
        </w:tabs>
        <w:suppressAutoHyphens/>
        <w:rPr>
          <w:rFonts w:asciiTheme="majorHAnsi" w:hAnsiTheme="majorHAnsi"/>
          <w:szCs w:val="24"/>
        </w:rPr>
      </w:pPr>
      <w:r w:rsidRPr="00C532F5">
        <w:rPr>
          <w:rFonts w:asciiTheme="majorHAnsi" w:hAnsiTheme="majorHAnsi"/>
          <w:szCs w:val="24"/>
        </w:rPr>
        <w:t>Dan Crimmins</w:t>
      </w:r>
    </w:p>
    <w:p w:rsidR="007B5509" w:rsidRPr="00C532F5" w:rsidRDefault="007B5509" w:rsidP="007B5509">
      <w:pPr>
        <w:tabs>
          <w:tab w:val="left" w:pos="720"/>
        </w:tabs>
        <w:suppressAutoHyphens/>
        <w:rPr>
          <w:rFonts w:asciiTheme="majorHAnsi" w:hAnsiTheme="majorHAnsi"/>
          <w:szCs w:val="24"/>
        </w:rPr>
      </w:pPr>
      <w:proofErr w:type="spellStart"/>
      <w:r w:rsidRPr="00C532F5">
        <w:rPr>
          <w:rFonts w:asciiTheme="majorHAnsi" w:hAnsiTheme="majorHAnsi"/>
          <w:szCs w:val="24"/>
        </w:rPr>
        <w:t>Geneice</w:t>
      </w:r>
      <w:proofErr w:type="spellEnd"/>
      <w:r w:rsidRPr="00C532F5">
        <w:rPr>
          <w:rFonts w:asciiTheme="majorHAnsi" w:hAnsiTheme="majorHAnsi"/>
          <w:szCs w:val="24"/>
        </w:rPr>
        <w:t xml:space="preserve"> McCoy </w:t>
      </w:r>
    </w:p>
    <w:p w:rsidR="007B5509" w:rsidRPr="00C532F5" w:rsidRDefault="007B5509" w:rsidP="007B5509">
      <w:pPr>
        <w:tabs>
          <w:tab w:val="left" w:pos="720"/>
        </w:tabs>
        <w:suppressAutoHyphens/>
        <w:rPr>
          <w:rFonts w:asciiTheme="majorHAnsi" w:hAnsiTheme="majorHAnsi"/>
          <w:szCs w:val="24"/>
        </w:rPr>
      </w:pPr>
      <w:proofErr w:type="spellStart"/>
      <w:r w:rsidRPr="00C532F5">
        <w:rPr>
          <w:rFonts w:asciiTheme="majorHAnsi" w:hAnsiTheme="majorHAnsi"/>
          <w:szCs w:val="24"/>
        </w:rPr>
        <w:t>Darelen</w:t>
      </w:r>
      <w:proofErr w:type="spellEnd"/>
      <w:r w:rsidRPr="00C532F5">
        <w:rPr>
          <w:rFonts w:asciiTheme="majorHAnsi" w:hAnsiTheme="majorHAnsi"/>
          <w:szCs w:val="24"/>
        </w:rPr>
        <w:t xml:space="preserve"> Meador</w:t>
      </w:r>
    </w:p>
    <w:p w:rsidR="007B5509" w:rsidRPr="00C532F5" w:rsidRDefault="007B5509" w:rsidP="007B5509">
      <w:pPr>
        <w:tabs>
          <w:tab w:val="left" w:pos="720"/>
        </w:tabs>
        <w:suppressAutoHyphens/>
        <w:rPr>
          <w:rFonts w:asciiTheme="majorHAnsi" w:hAnsiTheme="majorHAnsi"/>
          <w:szCs w:val="24"/>
        </w:rPr>
      </w:pPr>
      <w:r w:rsidRPr="00C532F5">
        <w:rPr>
          <w:rFonts w:asciiTheme="majorHAnsi" w:hAnsiTheme="majorHAnsi"/>
          <w:szCs w:val="24"/>
        </w:rPr>
        <w:t>Evan Nodvin</w:t>
      </w:r>
    </w:p>
    <w:p w:rsidR="007B5509" w:rsidRPr="00C532F5" w:rsidRDefault="007B5509" w:rsidP="007B5509">
      <w:pPr>
        <w:tabs>
          <w:tab w:val="left" w:pos="720"/>
        </w:tabs>
        <w:suppressAutoHyphens/>
        <w:rPr>
          <w:rFonts w:asciiTheme="majorHAnsi" w:hAnsiTheme="majorHAnsi"/>
          <w:szCs w:val="24"/>
        </w:rPr>
      </w:pPr>
      <w:r w:rsidRPr="00C532F5">
        <w:rPr>
          <w:rFonts w:asciiTheme="majorHAnsi" w:hAnsiTheme="majorHAnsi"/>
          <w:szCs w:val="24"/>
        </w:rPr>
        <w:t>Ron Pound</w:t>
      </w:r>
    </w:p>
    <w:p w:rsidR="007B5509" w:rsidRPr="00C532F5" w:rsidRDefault="007B5509" w:rsidP="007B5509">
      <w:pPr>
        <w:tabs>
          <w:tab w:val="left" w:pos="720"/>
        </w:tabs>
        <w:suppressAutoHyphens/>
        <w:rPr>
          <w:rFonts w:asciiTheme="majorHAnsi" w:hAnsiTheme="majorHAnsi"/>
          <w:szCs w:val="24"/>
        </w:rPr>
      </w:pPr>
      <w:r w:rsidRPr="00C532F5">
        <w:rPr>
          <w:rFonts w:asciiTheme="majorHAnsi" w:hAnsiTheme="majorHAnsi"/>
          <w:szCs w:val="24"/>
        </w:rPr>
        <w:t xml:space="preserve">Mitzi Proffitt </w:t>
      </w:r>
    </w:p>
    <w:p w:rsidR="007B5509" w:rsidRPr="00C532F5" w:rsidRDefault="007B5509" w:rsidP="007B5509">
      <w:pPr>
        <w:tabs>
          <w:tab w:val="left" w:pos="720"/>
        </w:tabs>
        <w:suppressAutoHyphens/>
        <w:rPr>
          <w:rFonts w:asciiTheme="majorHAnsi" w:hAnsiTheme="majorHAnsi"/>
          <w:szCs w:val="24"/>
        </w:rPr>
      </w:pPr>
      <w:r w:rsidRPr="00C532F5">
        <w:rPr>
          <w:rFonts w:asciiTheme="majorHAnsi" w:hAnsiTheme="majorHAnsi"/>
          <w:szCs w:val="24"/>
        </w:rPr>
        <w:t xml:space="preserve">Crystal Rasa </w:t>
      </w:r>
    </w:p>
    <w:p w:rsidR="002961A5" w:rsidRPr="00C532F5" w:rsidRDefault="007B5509" w:rsidP="002961A5">
      <w:pPr>
        <w:tabs>
          <w:tab w:val="left" w:pos="720"/>
        </w:tabs>
        <w:suppressAutoHyphens/>
        <w:rPr>
          <w:rFonts w:asciiTheme="majorHAnsi" w:hAnsiTheme="majorHAnsi"/>
          <w:szCs w:val="24"/>
        </w:rPr>
      </w:pPr>
      <w:r w:rsidRPr="00C532F5">
        <w:rPr>
          <w:rFonts w:asciiTheme="majorHAnsi" w:hAnsiTheme="majorHAnsi"/>
          <w:szCs w:val="24"/>
        </w:rPr>
        <w:t xml:space="preserve">Debbie </w:t>
      </w:r>
      <w:proofErr w:type="spellStart"/>
      <w:r w:rsidRPr="00C532F5">
        <w:rPr>
          <w:rFonts w:asciiTheme="majorHAnsi" w:hAnsiTheme="majorHAnsi"/>
          <w:szCs w:val="24"/>
        </w:rPr>
        <w:t>Reagin</w:t>
      </w:r>
      <w:proofErr w:type="spellEnd"/>
      <w:r w:rsidR="002961A5" w:rsidRPr="00C532F5">
        <w:rPr>
          <w:rFonts w:asciiTheme="majorHAnsi" w:hAnsiTheme="majorHAnsi"/>
          <w:szCs w:val="24"/>
        </w:rPr>
        <w:t xml:space="preserve"> </w:t>
      </w:r>
    </w:p>
    <w:p w:rsidR="002961A5" w:rsidRPr="00C532F5" w:rsidRDefault="002961A5" w:rsidP="002961A5">
      <w:pPr>
        <w:tabs>
          <w:tab w:val="left" w:pos="720"/>
        </w:tabs>
        <w:suppressAutoHyphens/>
        <w:rPr>
          <w:rFonts w:asciiTheme="majorHAnsi" w:hAnsiTheme="majorHAnsi"/>
          <w:szCs w:val="24"/>
        </w:rPr>
      </w:pPr>
      <w:r w:rsidRPr="00C532F5">
        <w:rPr>
          <w:rFonts w:asciiTheme="majorHAnsi" w:hAnsiTheme="majorHAnsi"/>
          <w:szCs w:val="24"/>
        </w:rPr>
        <w:t>Zo Stoneman/ Becky Brightwell</w:t>
      </w:r>
    </w:p>
    <w:p w:rsidR="002961A5" w:rsidRPr="00C532F5" w:rsidRDefault="002961A5" w:rsidP="002961A5">
      <w:pPr>
        <w:tabs>
          <w:tab w:val="left" w:pos="720"/>
        </w:tabs>
        <w:suppressAutoHyphens/>
        <w:rPr>
          <w:rFonts w:asciiTheme="majorHAnsi" w:hAnsiTheme="majorHAnsi"/>
          <w:szCs w:val="24"/>
        </w:rPr>
      </w:pPr>
      <w:r w:rsidRPr="00C532F5">
        <w:rPr>
          <w:rFonts w:asciiTheme="majorHAnsi" w:hAnsiTheme="majorHAnsi"/>
          <w:szCs w:val="24"/>
        </w:rPr>
        <w:t>Lynn Walker</w:t>
      </w:r>
    </w:p>
    <w:p w:rsidR="002961A5" w:rsidRPr="00C532F5" w:rsidRDefault="002961A5" w:rsidP="002961A5">
      <w:pPr>
        <w:tabs>
          <w:tab w:val="left" w:pos="720"/>
        </w:tabs>
        <w:suppressAutoHyphens/>
        <w:rPr>
          <w:rFonts w:asciiTheme="majorHAnsi" w:hAnsiTheme="majorHAnsi"/>
          <w:szCs w:val="24"/>
        </w:rPr>
      </w:pPr>
    </w:p>
    <w:p w:rsidR="002961A5" w:rsidRPr="00C532F5" w:rsidRDefault="002961A5" w:rsidP="007B5509">
      <w:pPr>
        <w:tabs>
          <w:tab w:val="left" w:pos="720"/>
        </w:tabs>
        <w:suppressAutoHyphens/>
        <w:rPr>
          <w:rFonts w:asciiTheme="majorHAnsi" w:hAnsiTheme="majorHAnsi"/>
          <w:szCs w:val="24"/>
          <w:u w:val="single"/>
        </w:rPr>
      </w:pPr>
    </w:p>
    <w:p w:rsidR="007B5509" w:rsidRPr="00C532F5" w:rsidRDefault="007B5509" w:rsidP="007B5509">
      <w:pPr>
        <w:tabs>
          <w:tab w:val="left" w:pos="720"/>
        </w:tabs>
        <w:suppressAutoHyphens/>
        <w:rPr>
          <w:rFonts w:asciiTheme="majorHAnsi" w:hAnsiTheme="majorHAnsi"/>
          <w:szCs w:val="24"/>
          <w:u w:val="single"/>
        </w:rPr>
      </w:pPr>
      <w:r w:rsidRPr="00C532F5">
        <w:rPr>
          <w:rFonts w:asciiTheme="majorHAnsi" w:hAnsiTheme="majorHAnsi"/>
          <w:szCs w:val="24"/>
          <w:u w:val="single"/>
        </w:rPr>
        <w:lastRenderedPageBreak/>
        <w:t>Advisory Members</w:t>
      </w:r>
    </w:p>
    <w:p w:rsidR="007B5509" w:rsidRPr="00C532F5" w:rsidRDefault="007B5509" w:rsidP="007B5509">
      <w:pPr>
        <w:tabs>
          <w:tab w:val="left" w:pos="720"/>
        </w:tabs>
        <w:suppressAutoHyphens/>
        <w:rPr>
          <w:rFonts w:asciiTheme="majorHAnsi" w:hAnsiTheme="majorHAnsi"/>
          <w:szCs w:val="24"/>
          <w:u w:val="single"/>
        </w:rPr>
      </w:pPr>
      <w:r w:rsidRPr="00C532F5">
        <w:rPr>
          <w:rFonts w:asciiTheme="majorHAnsi" w:hAnsiTheme="majorHAnsi"/>
          <w:szCs w:val="24"/>
        </w:rPr>
        <w:t>Theresa Brenner</w:t>
      </w:r>
    </w:p>
    <w:p w:rsidR="007B5509" w:rsidRPr="00C532F5" w:rsidRDefault="007B5509" w:rsidP="007B5509">
      <w:pPr>
        <w:tabs>
          <w:tab w:val="left" w:pos="720"/>
        </w:tabs>
        <w:suppressAutoHyphens/>
        <w:rPr>
          <w:rFonts w:asciiTheme="majorHAnsi" w:hAnsiTheme="majorHAnsi"/>
          <w:szCs w:val="24"/>
        </w:rPr>
      </w:pPr>
      <w:r w:rsidRPr="00C532F5">
        <w:rPr>
          <w:rFonts w:asciiTheme="majorHAnsi" w:hAnsiTheme="majorHAnsi"/>
          <w:szCs w:val="24"/>
        </w:rPr>
        <w:t xml:space="preserve">Pam Hunter </w:t>
      </w:r>
      <w:proofErr w:type="spellStart"/>
      <w:r w:rsidRPr="00C532F5">
        <w:rPr>
          <w:rFonts w:asciiTheme="majorHAnsi" w:hAnsiTheme="majorHAnsi"/>
          <w:szCs w:val="24"/>
        </w:rPr>
        <w:t>Dempsy</w:t>
      </w:r>
      <w:proofErr w:type="spellEnd"/>
    </w:p>
    <w:p w:rsidR="007B5509" w:rsidRPr="00C532F5" w:rsidRDefault="007B5509" w:rsidP="007B5509">
      <w:pPr>
        <w:tabs>
          <w:tab w:val="left" w:pos="720"/>
        </w:tabs>
        <w:suppressAutoHyphens/>
        <w:rPr>
          <w:rFonts w:asciiTheme="majorHAnsi" w:hAnsiTheme="majorHAnsi"/>
          <w:szCs w:val="24"/>
        </w:rPr>
      </w:pPr>
      <w:r w:rsidRPr="00C532F5">
        <w:rPr>
          <w:rFonts w:asciiTheme="majorHAnsi" w:hAnsiTheme="majorHAnsi"/>
          <w:szCs w:val="24"/>
        </w:rPr>
        <w:t>Dorothy Harris</w:t>
      </w:r>
    </w:p>
    <w:p w:rsidR="007B5509" w:rsidRPr="00C532F5" w:rsidRDefault="007B5509" w:rsidP="007B5509">
      <w:pPr>
        <w:tabs>
          <w:tab w:val="left" w:pos="720"/>
        </w:tabs>
        <w:suppressAutoHyphens/>
        <w:rPr>
          <w:rFonts w:asciiTheme="majorHAnsi" w:hAnsiTheme="majorHAnsi"/>
          <w:szCs w:val="24"/>
        </w:rPr>
      </w:pPr>
      <w:r w:rsidRPr="00C532F5">
        <w:rPr>
          <w:rFonts w:asciiTheme="majorHAnsi" w:hAnsiTheme="majorHAnsi"/>
          <w:szCs w:val="24"/>
        </w:rPr>
        <w:t xml:space="preserve">Trace </w:t>
      </w:r>
      <w:proofErr w:type="spellStart"/>
      <w:r w:rsidRPr="00C532F5">
        <w:rPr>
          <w:rFonts w:asciiTheme="majorHAnsi" w:hAnsiTheme="majorHAnsi"/>
          <w:szCs w:val="24"/>
        </w:rPr>
        <w:t>Haythorne</w:t>
      </w:r>
      <w:proofErr w:type="spellEnd"/>
    </w:p>
    <w:p w:rsidR="002961A5" w:rsidRPr="00C532F5" w:rsidRDefault="002961A5" w:rsidP="007B5509">
      <w:pPr>
        <w:tabs>
          <w:tab w:val="left" w:pos="720"/>
        </w:tabs>
        <w:suppressAutoHyphens/>
        <w:rPr>
          <w:rFonts w:asciiTheme="majorHAnsi" w:hAnsiTheme="majorHAnsi"/>
          <w:szCs w:val="24"/>
        </w:rPr>
      </w:pPr>
      <w:r w:rsidRPr="00C532F5">
        <w:rPr>
          <w:rFonts w:asciiTheme="majorHAnsi" w:hAnsiTheme="majorHAnsi"/>
          <w:szCs w:val="24"/>
        </w:rPr>
        <w:t>Bren Munoz</w:t>
      </w:r>
    </w:p>
    <w:p w:rsidR="002961A5" w:rsidRPr="00C532F5" w:rsidRDefault="002961A5" w:rsidP="007B5509">
      <w:pPr>
        <w:tabs>
          <w:tab w:val="left" w:pos="720"/>
        </w:tabs>
        <w:suppressAutoHyphens/>
        <w:rPr>
          <w:rFonts w:asciiTheme="majorHAnsi" w:hAnsiTheme="majorHAnsi"/>
          <w:szCs w:val="24"/>
        </w:rPr>
      </w:pPr>
      <w:r w:rsidRPr="00C532F5">
        <w:rPr>
          <w:rFonts w:asciiTheme="majorHAnsi" w:hAnsiTheme="majorHAnsi"/>
          <w:szCs w:val="24"/>
        </w:rPr>
        <w:t xml:space="preserve">Eren </w:t>
      </w:r>
      <w:proofErr w:type="spellStart"/>
      <w:r w:rsidRPr="00C532F5">
        <w:rPr>
          <w:rFonts w:asciiTheme="majorHAnsi" w:hAnsiTheme="majorHAnsi"/>
          <w:szCs w:val="24"/>
        </w:rPr>
        <w:t>Neidenhofer</w:t>
      </w:r>
      <w:proofErr w:type="spellEnd"/>
    </w:p>
    <w:p w:rsidR="007B5509" w:rsidRPr="00C532F5" w:rsidRDefault="002961A5" w:rsidP="002961A5">
      <w:pPr>
        <w:tabs>
          <w:tab w:val="left" w:pos="720"/>
        </w:tabs>
        <w:suppressAutoHyphens/>
        <w:rPr>
          <w:rFonts w:asciiTheme="majorHAnsi" w:hAnsiTheme="majorHAnsi"/>
          <w:szCs w:val="24"/>
        </w:rPr>
      </w:pPr>
      <w:r w:rsidRPr="00C532F5">
        <w:rPr>
          <w:rFonts w:asciiTheme="majorHAnsi" w:hAnsiTheme="majorHAnsi"/>
          <w:szCs w:val="24"/>
        </w:rPr>
        <w:t>Lisa Newbern</w:t>
      </w:r>
    </w:p>
    <w:p w:rsidR="002961A5" w:rsidRPr="00C532F5" w:rsidRDefault="002961A5" w:rsidP="002961A5">
      <w:pPr>
        <w:tabs>
          <w:tab w:val="left" w:pos="720"/>
        </w:tabs>
        <w:suppressAutoHyphens/>
        <w:rPr>
          <w:rFonts w:asciiTheme="majorHAnsi" w:hAnsiTheme="majorHAnsi"/>
          <w:szCs w:val="24"/>
        </w:rPr>
      </w:pPr>
      <w:r w:rsidRPr="00C532F5">
        <w:rPr>
          <w:rFonts w:asciiTheme="majorHAnsi" w:hAnsiTheme="majorHAnsi"/>
          <w:szCs w:val="24"/>
        </w:rPr>
        <w:t>Colleen Pirkle</w:t>
      </w:r>
    </w:p>
    <w:p w:rsidR="002961A5" w:rsidRPr="00C532F5" w:rsidRDefault="002961A5" w:rsidP="002961A5">
      <w:pPr>
        <w:tabs>
          <w:tab w:val="left" w:pos="720"/>
        </w:tabs>
        <w:suppressAutoHyphens/>
        <w:rPr>
          <w:rFonts w:asciiTheme="majorHAnsi" w:hAnsiTheme="majorHAnsi"/>
          <w:szCs w:val="24"/>
        </w:rPr>
      </w:pPr>
      <w:r w:rsidRPr="00C532F5">
        <w:rPr>
          <w:rFonts w:asciiTheme="majorHAnsi" w:hAnsiTheme="majorHAnsi"/>
          <w:szCs w:val="24"/>
        </w:rPr>
        <w:t>Marcia Singson</w:t>
      </w:r>
    </w:p>
    <w:p w:rsidR="002961A5" w:rsidRPr="00C532F5" w:rsidRDefault="002961A5" w:rsidP="002961A5">
      <w:pPr>
        <w:tabs>
          <w:tab w:val="left" w:pos="720"/>
        </w:tabs>
        <w:suppressAutoHyphens/>
        <w:rPr>
          <w:rFonts w:asciiTheme="majorHAnsi" w:hAnsiTheme="majorHAnsi"/>
          <w:szCs w:val="24"/>
        </w:rPr>
      </w:pPr>
      <w:r w:rsidRPr="00C532F5">
        <w:rPr>
          <w:rFonts w:asciiTheme="majorHAnsi" w:hAnsiTheme="majorHAnsi"/>
          <w:szCs w:val="24"/>
        </w:rPr>
        <w:t>Jodi Wren</w:t>
      </w:r>
    </w:p>
    <w:p w:rsidR="002961A5" w:rsidRPr="00C532F5" w:rsidRDefault="002961A5" w:rsidP="002961A5">
      <w:pPr>
        <w:tabs>
          <w:tab w:val="left" w:pos="720"/>
        </w:tabs>
        <w:suppressAutoHyphens/>
        <w:rPr>
          <w:rFonts w:asciiTheme="majorHAnsi" w:hAnsiTheme="majorHAnsi"/>
          <w:szCs w:val="24"/>
        </w:rPr>
      </w:pPr>
      <w:bookmarkStart w:id="0" w:name="_GoBack"/>
      <w:bookmarkEnd w:id="0"/>
    </w:p>
    <w:p w:rsidR="002961A5" w:rsidRPr="00C532F5" w:rsidRDefault="002961A5" w:rsidP="002961A5">
      <w:pPr>
        <w:tabs>
          <w:tab w:val="left" w:pos="720"/>
        </w:tabs>
        <w:suppressAutoHyphens/>
        <w:rPr>
          <w:rFonts w:asciiTheme="majorHAnsi" w:hAnsiTheme="majorHAnsi"/>
          <w:szCs w:val="24"/>
          <w:u w:val="single"/>
        </w:rPr>
      </w:pPr>
      <w:r w:rsidRPr="00C532F5">
        <w:rPr>
          <w:rFonts w:asciiTheme="majorHAnsi" w:hAnsiTheme="majorHAnsi"/>
          <w:szCs w:val="24"/>
          <w:u w:val="single"/>
        </w:rPr>
        <w:t>Guest:</w:t>
      </w:r>
    </w:p>
    <w:p w:rsidR="002961A5" w:rsidRPr="00C532F5" w:rsidRDefault="002961A5" w:rsidP="002961A5">
      <w:pPr>
        <w:tabs>
          <w:tab w:val="left" w:pos="720"/>
        </w:tabs>
        <w:suppressAutoHyphens/>
        <w:rPr>
          <w:rFonts w:asciiTheme="majorHAnsi" w:hAnsiTheme="majorHAnsi"/>
          <w:szCs w:val="24"/>
        </w:rPr>
      </w:pPr>
      <w:r w:rsidRPr="00C532F5">
        <w:rPr>
          <w:rFonts w:asciiTheme="majorHAnsi" w:hAnsiTheme="majorHAnsi"/>
          <w:szCs w:val="24"/>
        </w:rPr>
        <w:t>Riyadh Akhras</w:t>
      </w:r>
    </w:p>
    <w:p w:rsidR="002961A5" w:rsidRPr="00C532F5" w:rsidRDefault="002961A5" w:rsidP="002961A5">
      <w:pPr>
        <w:tabs>
          <w:tab w:val="left" w:pos="720"/>
        </w:tabs>
        <w:suppressAutoHyphens/>
        <w:rPr>
          <w:rFonts w:asciiTheme="majorHAnsi" w:hAnsiTheme="majorHAnsi"/>
          <w:szCs w:val="24"/>
        </w:rPr>
      </w:pPr>
    </w:p>
    <w:p w:rsidR="002961A5" w:rsidRPr="00C532F5" w:rsidRDefault="002961A5" w:rsidP="007919CC">
      <w:pPr>
        <w:tabs>
          <w:tab w:val="left" w:pos="720"/>
        </w:tabs>
        <w:suppressAutoHyphens/>
        <w:rPr>
          <w:rFonts w:asciiTheme="majorHAnsi" w:hAnsiTheme="majorHAnsi"/>
          <w:szCs w:val="24"/>
        </w:rPr>
        <w:sectPr w:rsidR="002961A5" w:rsidRPr="00C532F5" w:rsidSect="007B5509">
          <w:type w:val="continuous"/>
          <w:pgSz w:w="12240" w:h="15840"/>
          <w:pgMar w:top="720" w:right="720" w:bottom="720" w:left="1152" w:header="720" w:footer="720" w:gutter="0"/>
          <w:cols w:num="2" w:space="720"/>
          <w:titlePg/>
        </w:sectPr>
      </w:pPr>
    </w:p>
    <w:p w:rsidR="00C532F5" w:rsidRDefault="00C532F5" w:rsidP="00216BFC">
      <w:pPr>
        <w:pStyle w:val="ListParagraph"/>
        <w:numPr>
          <w:ilvl w:val="0"/>
          <w:numId w:val="21"/>
        </w:numPr>
        <w:tabs>
          <w:tab w:val="clear" w:pos="1440"/>
          <w:tab w:val="left" w:pos="0"/>
          <w:tab w:val="left" w:pos="810"/>
          <w:tab w:val="left" w:pos="1170"/>
        </w:tabs>
        <w:spacing w:line="480" w:lineRule="auto"/>
        <w:ind w:left="0" w:firstLine="90"/>
        <w:rPr>
          <w:rFonts w:asciiTheme="majorHAnsi" w:hAnsiTheme="majorHAnsi"/>
          <w:b/>
          <w:szCs w:val="24"/>
        </w:rPr>
      </w:pPr>
      <w:r>
        <w:rPr>
          <w:rFonts w:asciiTheme="majorHAnsi" w:hAnsiTheme="majorHAnsi"/>
          <w:b/>
          <w:szCs w:val="24"/>
        </w:rPr>
        <w:lastRenderedPageBreak/>
        <w:t>Welcome and Introductions</w:t>
      </w:r>
    </w:p>
    <w:p w:rsidR="00C532F5" w:rsidRPr="00C532F5" w:rsidRDefault="00C532F5" w:rsidP="00C532F5">
      <w:pPr>
        <w:tabs>
          <w:tab w:val="num" w:pos="1080"/>
        </w:tabs>
        <w:suppressAutoHyphens/>
        <w:spacing w:line="480" w:lineRule="auto"/>
        <w:rPr>
          <w:rFonts w:asciiTheme="majorHAnsi" w:hAnsiTheme="majorHAnsi"/>
          <w:szCs w:val="24"/>
        </w:rPr>
      </w:pPr>
      <w:r>
        <w:rPr>
          <w:rFonts w:asciiTheme="majorHAnsi" w:hAnsiTheme="majorHAnsi"/>
          <w:szCs w:val="24"/>
        </w:rPr>
        <w:tab/>
      </w:r>
      <w:r w:rsidRPr="00C532F5">
        <w:rPr>
          <w:rFonts w:asciiTheme="majorHAnsi" w:hAnsiTheme="majorHAnsi"/>
          <w:szCs w:val="24"/>
        </w:rPr>
        <w:t xml:space="preserve">Mitzi Proffitt reported that two staff positions had been vacant:  Grants Manager and Public Policy Director.  Eric Jacobson has hired Lisa Eaves as the GCDD Grants Manager and has decided to leave the Public Policy Director’s position vacant.  He has appointed Dawn Alford Acting Public Policy Director.  Ms. Proffitt also introduced Nick Perry who is the Public Policy Intern.  </w:t>
      </w:r>
    </w:p>
    <w:p w:rsidR="00C532F5" w:rsidRPr="00C532F5" w:rsidRDefault="00C532F5" w:rsidP="00C532F5">
      <w:pPr>
        <w:tabs>
          <w:tab w:val="left" w:pos="0"/>
          <w:tab w:val="left" w:pos="810"/>
          <w:tab w:val="left" w:pos="1170"/>
        </w:tabs>
        <w:spacing w:line="480" w:lineRule="auto"/>
        <w:rPr>
          <w:rFonts w:asciiTheme="majorHAnsi" w:hAnsiTheme="majorHAnsi"/>
          <w:b/>
          <w:szCs w:val="24"/>
        </w:rPr>
      </w:pPr>
      <w:r>
        <w:rPr>
          <w:rFonts w:asciiTheme="majorHAnsi" w:hAnsiTheme="majorHAnsi"/>
          <w:szCs w:val="24"/>
        </w:rPr>
        <w:tab/>
      </w:r>
      <w:r w:rsidRPr="00C532F5">
        <w:rPr>
          <w:rFonts w:asciiTheme="majorHAnsi" w:hAnsiTheme="majorHAnsi"/>
          <w:szCs w:val="24"/>
        </w:rPr>
        <w:t xml:space="preserve">Mitzi Proffitt introduced six new Advisory Members that were selected from over 30 applications.  In addition, five other people were recommended to Governor Deal for appointment to the GCDD.  She thanked the committee of </w:t>
      </w:r>
      <w:proofErr w:type="spellStart"/>
      <w:r w:rsidRPr="00C532F5">
        <w:rPr>
          <w:rFonts w:asciiTheme="majorHAnsi" w:hAnsiTheme="majorHAnsi"/>
          <w:szCs w:val="24"/>
        </w:rPr>
        <w:t>Geneice</w:t>
      </w:r>
      <w:proofErr w:type="spellEnd"/>
      <w:r w:rsidRPr="00C532F5">
        <w:rPr>
          <w:rFonts w:asciiTheme="majorHAnsi" w:hAnsiTheme="majorHAnsi"/>
          <w:szCs w:val="24"/>
        </w:rPr>
        <w:t xml:space="preserve"> McCoy, Theresa Heard, Debbie Hibben and Tom Connelly for reviewing applications and recommending the new Advisory Members.  The new Advisory Members are:  Pam </w:t>
      </w:r>
      <w:proofErr w:type="spellStart"/>
      <w:r w:rsidRPr="00C532F5">
        <w:rPr>
          <w:rFonts w:asciiTheme="majorHAnsi" w:hAnsiTheme="majorHAnsi"/>
          <w:szCs w:val="24"/>
        </w:rPr>
        <w:t>Dempsy</w:t>
      </w:r>
      <w:proofErr w:type="spellEnd"/>
      <w:r w:rsidRPr="00C532F5">
        <w:rPr>
          <w:rFonts w:asciiTheme="majorHAnsi" w:hAnsiTheme="majorHAnsi"/>
          <w:szCs w:val="24"/>
        </w:rPr>
        <w:t xml:space="preserve">, Trace </w:t>
      </w:r>
      <w:proofErr w:type="spellStart"/>
      <w:r w:rsidRPr="00C532F5">
        <w:rPr>
          <w:rFonts w:asciiTheme="majorHAnsi" w:hAnsiTheme="majorHAnsi"/>
          <w:szCs w:val="24"/>
        </w:rPr>
        <w:t>Haythorne</w:t>
      </w:r>
      <w:proofErr w:type="spellEnd"/>
      <w:r w:rsidRPr="00C532F5">
        <w:rPr>
          <w:rFonts w:asciiTheme="majorHAnsi" w:hAnsiTheme="majorHAnsi"/>
          <w:szCs w:val="24"/>
        </w:rPr>
        <w:t xml:space="preserve">, Brenda Munoz, Eren </w:t>
      </w:r>
      <w:proofErr w:type="spellStart"/>
      <w:r w:rsidRPr="00C532F5">
        <w:rPr>
          <w:rFonts w:asciiTheme="majorHAnsi" w:hAnsiTheme="majorHAnsi"/>
          <w:szCs w:val="24"/>
        </w:rPr>
        <w:t>Neiderhoffer</w:t>
      </w:r>
      <w:proofErr w:type="spellEnd"/>
      <w:r w:rsidRPr="00C532F5">
        <w:rPr>
          <w:rFonts w:asciiTheme="majorHAnsi" w:hAnsiTheme="majorHAnsi"/>
          <w:szCs w:val="24"/>
        </w:rPr>
        <w:t xml:space="preserve">, Marcia Singson, and Jodie Wren.  </w:t>
      </w:r>
    </w:p>
    <w:p w:rsidR="00C532F5" w:rsidRDefault="00C532F5" w:rsidP="00216BFC">
      <w:pPr>
        <w:pStyle w:val="ListParagraph"/>
        <w:numPr>
          <w:ilvl w:val="0"/>
          <w:numId w:val="21"/>
        </w:numPr>
        <w:tabs>
          <w:tab w:val="clear" w:pos="1440"/>
          <w:tab w:val="left" w:pos="0"/>
          <w:tab w:val="left" w:pos="810"/>
          <w:tab w:val="left" w:pos="1170"/>
        </w:tabs>
        <w:spacing w:line="480" w:lineRule="auto"/>
        <w:ind w:left="0" w:firstLine="90"/>
        <w:rPr>
          <w:rFonts w:asciiTheme="majorHAnsi" w:hAnsiTheme="majorHAnsi"/>
          <w:b/>
          <w:szCs w:val="24"/>
        </w:rPr>
      </w:pPr>
      <w:r w:rsidRPr="00C532F5">
        <w:rPr>
          <w:rFonts w:asciiTheme="majorHAnsi" w:hAnsiTheme="majorHAnsi"/>
          <w:b/>
          <w:szCs w:val="24"/>
        </w:rPr>
        <w:t>DBHDD</w:t>
      </w:r>
    </w:p>
    <w:p w:rsidR="00E85449" w:rsidRPr="00C532F5" w:rsidRDefault="00C532F5" w:rsidP="007919CC">
      <w:pPr>
        <w:pStyle w:val="ListParagraph"/>
        <w:tabs>
          <w:tab w:val="left" w:pos="0"/>
          <w:tab w:val="left" w:pos="810"/>
          <w:tab w:val="left" w:pos="1170"/>
        </w:tabs>
        <w:spacing w:line="480" w:lineRule="auto"/>
        <w:ind w:left="90"/>
        <w:rPr>
          <w:rFonts w:asciiTheme="majorHAnsi" w:hAnsiTheme="majorHAnsi"/>
          <w:szCs w:val="24"/>
        </w:rPr>
      </w:pPr>
      <w:r>
        <w:rPr>
          <w:rFonts w:asciiTheme="majorHAnsi" w:hAnsiTheme="majorHAnsi"/>
          <w:szCs w:val="24"/>
        </w:rPr>
        <w:tab/>
      </w:r>
      <w:r w:rsidR="007919CC" w:rsidRPr="00C532F5">
        <w:rPr>
          <w:rFonts w:asciiTheme="majorHAnsi" w:hAnsiTheme="majorHAnsi"/>
          <w:szCs w:val="24"/>
        </w:rPr>
        <w:t xml:space="preserve">Mitzi Proffitt </w:t>
      </w:r>
      <w:proofErr w:type="gramStart"/>
      <w:r w:rsidR="007919CC" w:rsidRPr="00C532F5">
        <w:rPr>
          <w:rFonts w:asciiTheme="majorHAnsi" w:hAnsiTheme="majorHAnsi"/>
          <w:szCs w:val="24"/>
        </w:rPr>
        <w:t>introduced  Dan</w:t>
      </w:r>
      <w:proofErr w:type="gramEnd"/>
      <w:r w:rsidR="007919CC" w:rsidRPr="00C532F5">
        <w:rPr>
          <w:rFonts w:asciiTheme="majorHAnsi" w:hAnsiTheme="majorHAnsi"/>
          <w:szCs w:val="24"/>
        </w:rPr>
        <w:t xml:space="preserve"> Howell who is the</w:t>
      </w:r>
      <w:r w:rsidR="00896769" w:rsidRPr="00C532F5">
        <w:rPr>
          <w:rFonts w:asciiTheme="majorHAnsi" w:hAnsiTheme="majorHAnsi"/>
          <w:szCs w:val="24"/>
        </w:rPr>
        <w:t xml:space="preserve"> Assistant Commissioner of the Division of Developmental Disabilities for the State of Georgia</w:t>
      </w:r>
      <w:r w:rsidR="00E85449" w:rsidRPr="00C532F5">
        <w:rPr>
          <w:rFonts w:asciiTheme="majorHAnsi" w:hAnsiTheme="majorHAnsi"/>
          <w:szCs w:val="24"/>
        </w:rPr>
        <w:t xml:space="preserve">.  </w:t>
      </w:r>
      <w:r w:rsidR="007919CC" w:rsidRPr="00C532F5">
        <w:rPr>
          <w:rFonts w:asciiTheme="majorHAnsi" w:hAnsiTheme="majorHAnsi"/>
          <w:szCs w:val="24"/>
        </w:rPr>
        <w:t xml:space="preserve">Mr. Howell and Frank Kirkland presented on </w:t>
      </w:r>
      <w:r w:rsidR="007919CC" w:rsidRPr="00C532F5">
        <w:rPr>
          <w:rFonts w:asciiTheme="majorHAnsi" w:hAnsiTheme="majorHAnsi"/>
          <w:szCs w:val="24"/>
        </w:rPr>
        <w:lastRenderedPageBreak/>
        <w:t xml:space="preserve">several new initiatives and how the Department is addressing the concerns from the Department of Justice settlement.  </w:t>
      </w:r>
      <w:r w:rsidR="00E85449" w:rsidRPr="00C532F5">
        <w:rPr>
          <w:rFonts w:asciiTheme="majorHAnsi" w:hAnsiTheme="majorHAnsi"/>
          <w:szCs w:val="24"/>
        </w:rPr>
        <w:t xml:space="preserve">They discussed the need to offer incentives for supported employment and that this will be part of the rewrite for the Medicaid Waiver which will take place in the near future and implementation in 2016.  There will be public forums in the regions around the waivers.  Frank Kirkland will be leading this effort and will work with several consultants including Robin Cooper from the National Association of State Directors of Developmental Disabilities Services.  </w:t>
      </w:r>
    </w:p>
    <w:p w:rsidR="007919CC" w:rsidRPr="00C532F5" w:rsidRDefault="00E85449" w:rsidP="007919CC">
      <w:pPr>
        <w:pStyle w:val="ListParagraph"/>
        <w:tabs>
          <w:tab w:val="left" w:pos="0"/>
          <w:tab w:val="left" w:pos="810"/>
          <w:tab w:val="left" w:pos="1170"/>
        </w:tabs>
        <w:spacing w:line="480" w:lineRule="auto"/>
        <w:ind w:left="90"/>
        <w:rPr>
          <w:rFonts w:asciiTheme="majorHAnsi" w:hAnsiTheme="majorHAnsi"/>
          <w:szCs w:val="24"/>
        </w:rPr>
      </w:pPr>
      <w:r w:rsidRPr="00C532F5">
        <w:rPr>
          <w:rFonts w:asciiTheme="majorHAnsi" w:hAnsiTheme="majorHAnsi"/>
          <w:szCs w:val="24"/>
        </w:rPr>
        <w:t xml:space="preserve">Mr. Howell offered to have GCDD representation on this effort and to provide updates to members at quarterly meetings.  </w:t>
      </w:r>
    </w:p>
    <w:p w:rsidR="00E85449" w:rsidRPr="00C532F5" w:rsidRDefault="00C532F5" w:rsidP="007919CC">
      <w:pPr>
        <w:pStyle w:val="ListParagraph"/>
        <w:tabs>
          <w:tab w:val="left" w:pos="0"/>
          <w:tab w:val="left" w:pos="810"/>
          <w:tab w:val="left" w:pos="1170"/>
        </w:tabs>
        <w:spacing w:line="480" w:lineRule="auto"/>
        <w:ind w:left="90"/>
        <w:rPr>
          <w:rFonts w:asciiTheme="majorHAnsi" w:hAnsiTheme="majorHAnsi"/>
          <w:szCs w:val="24"/>
        </w:rPr>
      </w:pPr>
      <w:r>
        <w:rPr>
          <w:rFonts w:asciiTheme="majorHAnsi" w:hAnsiTheme="majorHAnsi"/>
          <w:szCs w:val="24"/>
        </w:rPr>
        <w:tab/>
      </w:r>
      <w:r w:rsidR="00E85449" w:rsidRPr="00C532F5">
        <w:rPr>
          <w:rFonts w:asciiTheme="majorHAnsi" w:hAnsiTheme="majorHAnsi"/>
          <w:szCs w:val="24"/>
        </w:rPr>
        <w:t>Mr. Howell also announced that DBHDD has created an Office of Deaf Services</w:t>
      </w:r>
      <w:r w:rsidR="00CF766B" w:rsidRPr="00C532F5">
        <w:rPr>
          <w:rFonts w:asciiTheme="majorHAnsi" w:hAnsiTheme="majorHAnsi"/>
          <w:szCs w:val="24"/>
        </w:rPr>
        <w:t xml:space="preserve">.  He also explained that </w:t>
      </w:r>
      <w:proofErr w:type="spellStart"/>
      <w:r w:rsidR="00CF766B" w:rsidRPr="00C532F5">
        <w:rPr>
          <w:rFonts w:asciiTheme="majorHAnsi" w:hAnsiTheme="majorHAnsi"/>
          <w:szCs w:val="24"/>
        </w:rPr>
        <w:t>ValueOptions</w:t>
      </w:r>
      <w:proofErr w:type="spellEnd"/>
      <w:r w:rsidR="00CF766B" w:rsidRPr="00C532F5">
        <w:rPr>
          <w:rFonts w:asciiTheme="majorHAnsi" w:hAnsiTheme="majorHAnsi"/>
          <w:szCs w:val="24"/>
        </w:rPr>
        <w:t xml:space="preserve"> had received the contract to create an administrative services organization that will be responsible for collecting data, prior authorization, provider quality assurance and auditing services.  This will be done through the Georgia Collaborative.  </w:t>
      </w:r>
    </w:p>
    <w:p w:rsidR="00896769" w:rsidRPr="00C532F5" w:rsidRDefault="00896769">
      <w:pPr>
        <w:numPr>
          <w:ilvl w:val="0"/>
          <w:numId w:val="21"/>
        </w:numPr>
        <w:tabs>
          <w:tab w:val="left" w:pos="720"/>
        </w:tabs>
        <w:suppressAutoHyphens/>
        <w:ind w:hanging="1440"/>
        <w:rPr>
          <w:rFonts w:asciiTheme="majorHAnsi" w:hAnsiTheme="majorHAnsi"/>
          <w:szCs w:val="24"/>
        </w:rPr>
      </w:pPr>
      <w:r w:rsidRPr="00C532F5">
        <w:rPr>
          <w:rFonts w:asciiTheme="majorHAnsi" w:hAnsiTheme="majorHAnsi"/>
          <w:b/>
          <w:szCs w:val="24"/>
        </w:rPr>
        <w:t>Georgia Microboard Association</w:t>
      </w:r>
      <w:r w:rsidRPr="00C532F5">
        <w:rPr>
          <w:rFonts w:asciiTheme="majorHAnsi" w:hAnsiTheme="majorHAnsi"/>
          <w:szCs w:val="24"/>
        </w:rPr>
        <w:tab/>
      </w:r>
      <w:r w:rsidRPr="00C532F5">
        <w:rPr>
          <w:rFonts w:asciiTheme="majorHAnsi" w:hAnsiTheme="majorHAnsi"/>
          <w:szCs w:val="24"/>
        </w:rPr>
        <w:tab/>
      </w:r>
      <w:r w:rsidRPr="00C532F5">
        <w:rPr>
          <w:rFonts w:asciiTheme="majorHAnsi" w:hAnsiTheme="majorHAnsi"/>
          <w:szCs w:val="24"/>
        </w:rPr>
        <w:tab/>
        <w:t>.</w:t>
      </w:r>
    </w:p>
    <w:p w:rsidR="00896769" w:rsidRPr="00C532F5" w:rsidRDefault="00896769" w:rsidP="00C532F5">
      <w:pPr>
        <w:spacing w:line="480" w:lineRule="auto"/>
        <w:ind w:firstLine="720"/>
        <w:rPr>
          <w:rFonts w:asciiTheme="majorHAnsi" w:hAnsiTheme="majorHAnsi" w:cs="Arial"/>
          <w:szCs w:val="24"/>
        </w:rPr>
      </w:pPr>
      <w:r w:rsidRPr="00C532F5">
        <w:rPr>
          <w:rStyle w:val="apple-converted-space"/>
          <w:rFonts w:asciiTheme="majorHAnsi" w:hAnsiTheme="majorHAnsi" w:cs="Arial"/>
          <w:color w:val="000000"/>
          <w:szCs w:val="24"/>
          <w:shd w:val="clear" w:color="auto" w:fill="FFFFFF"/>
        </w:rPr>
        <w:t xml:space="preserve">Gillian Grable </w:t>
      </w:r>
      <w:r w:rsidR="007919CC" w:rsidRPr="00C532F5">
        <w:rPr>
          <w:rStyle w:val="apple-converted-space"/>
          <w:rFonts w:asciiTheme="majorHAnsi" w:hAnsiTheme="majorHAnsi" w:cs="Arial"/>
          <w:color w:val="000000"/>
          <w:szCs w:val="24"/>
          <w:shd w:val="clear" w:color="auto" w:fill="FFFFFF"/>
        </w:rPr>
        <w:t xml:space="preserve">presented </w:t>
      </w:r>
      <w:r w:rsidRPr="00C532F5">
        <w:rPr>
          <w:rStyle w:val="apple-converted-space"/>
          <w:rFonts w:asciiTheme="majorHAnsi" w:hAnsiTheme="majorHAnsi" w:cs="Arial"/>
          <w:color w:val="000000"/>
          <w:szCs w:val="24"/>
          <w:shd w:val="clear" w:color="auto" w:fill="FFFFFF"/>
        </w:rPr>
        <w:t xml:space="preserve">overview of the Georgia </w:t>
      </w:r>
      <w:proofErr w:type="spellStart"/>
      <w:r w:rsidRPr="00C532F5">
        <w:rPr>
          <w:rStyle w:val="apple-converted-space"/>
          <w:rFonts w:asciiTheme="majorHAnsi" w:hAnsiTheme="majorHAnsi" w:cs="Arial"/>
          <w:color w:val="000000"/>
          <w:szCs w:val="24"/>
          <w:shd w:val="clear" w:color="auto" w:fill="FFFFFF"/>
        </w:rPr>
        <w:t>Microbo</w:t>
      </w:r>
      <w:r w:rsidR="007919CC" w:rsidRPr="00C532F5">
        <w:rPr>
          <w:rStyle w:val="apple-converted-space"/>
          <w:rFonts w:asciiTheme="majorHAnsi" w:hAnsiTheme="majorHAnsi" w:cs="Arial"/>
          <w:color w:val="000000"/>
          <w:szCs w:val="24"/>
          <w:shd w:val="clear" w:color="auto" w:fill="FFFFFF"/>
        </w:rPr>
        <w:t>ards</w:t>
      </w:r>
      <w:proofErr w:type="spellEnd"/>
      <w:r w:rsidRPr="00C532F5">
        <w:rPr>
          <w:rStyle w:val="apple-converted-space"/>
          <w:rFonts w:asciiTheme="majorHAnsi" w:hAnsiTheme="majorHAnsi" w:cs="Arial"/>
          <w:color w:val="000000"/>
          <w:szCs w:val="24"/>
          <w:shd w:val="clear" w:color="auto" w:fill="FFFFFF"/>
        </w:rPr>
        <w:t xml:space="preserve"> </w:t>
      </w:r>
      <w:r w:rsidR="007919CC" w:rsidRPr="00C532F5">
        <w:rPr>
          <w:rStyle w:val="apple-converted-space"/>
          <w:rFonts w:asciiTheme="majorHAnsi" w:hAnsiTheme="majorHAnsi" w:cs="Arial"/>
          <w:color w:val="000000"/>
          <w:szCs w:val="24"/>
          <w:shd w:val="clear" w:color="auto" w:fill="FFFFFF"/>
        </w:rPr>
        <w:t>and what is happening in Georgia</w:t>
      </w:r>
      <w:r w:rsidRPr="00C532F5">
        <w:rPr>
          <w:rStyle w:val="apple-converted-space"/>
          <w:rFonts w:asciiTheme="majorHAnsi" w:hAnsiTheme="majorHAnsi" w:cs="Arial"/>
          <w:color w:val="000000"/>
          <w:szCs w:val="24"/>
          <w:shd w:val="clear" w:color="auto" w:fill="FFFFFF"/>
        </w:rPr>
        <w:t xml:space="preserve">.  With Gillian </w:t>
      </w:r>
      <w:r w:rsidR="007919CC" w:rsidRPr="00C532F5">
        <w:rPr>
          <w:rStyle w:val="apple-converted-space"/>
          <w:rFonts w:asciiTheme="majorHAnsi" w:hAnsiTheme="majorHAnsi" w:cs="Arial"/>
          <w:color w:val="000000"/>
          <w:szCs w:val="24"/>
          <w:shd w:val="clear" w:color="auto" w:fill="FFFFFF"/>
        </w:rPr>
        <w:t>were</w:t>
      </w:r>
      <w:r w:rsidRPr="00C532F5">
        <w:rPr>
          <w:rStyle w:val="apple-converted-space"/>
          <w:rFonts w:asciiTheme="majorHAnsi" w:hAnsiTheme="majorHAnsi" w:cs="Arial"/>
          <w:color w:val="000000"/>
          <w:szCs w:val="24"/>
          <w:shd w:val="clear" w:color="auto" w:fill="FFFFFF"/>
        </w:rPr>
        <w:t xml:space="preserve"> Todd Cooper, his friend and housemate Chris Stroud, and Todd’s mom Becky.   </w:t>
      </w:r>
      <w:r w:rsidR="00CF766B" w:rsidRPr="00C532F5">
        <w:rPr>
          <w:rStyle w:val="apple-converted-space"/>
          <w:rFonts w:asciiTheme="majorHAnsi" w:hAnsiTheme="majorHAnsi" w:cs="Arial"/>
          <w:color w:val="000000"/>
          <w:szCs w:val="24"/>
          <w:shd w:val="clear" w:color="auto" w:fill="FFFFFF"/>
        </w:rPr>
        <w:t xml:space="preserve">Ms. Grable reminded people that the Georgia Microboard Association is </w:t>
      </w:r>
      <w:proofErr w:type="gramStart"/>
      <w:r w:rsidR="00CF766B" w:rsidRPr="00C532F5">
        <w:rPr>
          <w:rStyle w:val="apple-converted-space"/>
          <w:rFonts w:asciiTheme="majorHAnsi" w:hAnsiTheme="majorHAnsi" w:cs="Arial"/>
          <w:color w:val="000000"/>
          <w:szCs w:val="24"/>
          <w:shd w:val="clear" w:color="auto" w:fill="FFFFFF"/>
        </w:rPr>
        <w:t>a collaboration</w:t>
      </w:r>
      <w:proofErr w:type="gramEnd"/>
      <w:r w:rsidR="00CF766B" w:rsidRPr="00C532F5">
        <w:rPr>
          <w:rStyle w:val="apple-converted-space"/>
          <w:rFonts w:asciiTheme="majorHAnsi" w:hAnsiTheme="majorHAnsi" w:cs="Arial"/>
          <w:color w:val="000000"/>
          <w:szCs w:val="24"/>
          <w:shd w:val="clear" w:color="auto" w:fill="FFFFFF"/>
        </w:rPr>
        <w:t xml:space="preserve"> between the “Federal DD Network” with each agency providing either funding or technical assistance.  </w:t>
      </w:r>
    </w:p>
    <w:p w:rsidR="00796DAF" w:rsidRPr="00C532F5" w:rsidRDefault="00796DAF" w:rsidP="00796DAF">
      <w:pPr>
        <w:pStyle w:val="ListParagraph"/>
        <w:rPr>
          <w:rFonts w:asciiTheme="majorHAnsi" w:hAnsiTheme="majorHAnsi"/>
          <w:szCs w:val="24"/>
        </w:rPr>
      </w:pPr>
    </w:p>
    <w:p w:rsidR="00896769" w:rsidRPr="00C532F5" w:rsidRDefault="00896769">
      <w:pPr>
        <w:numPr>
          <w:ilvl w:val="0"/>
          <w:numId w:val="21"/>
        </w:numPr>
        <w:tabs>
          <w:tab w:val="left" w:pos="720"/>
        </w:tabs>
        <w:suppressAutoHyphens/>
        <w:ind w:hanging="1440"/>
        <w:rPr>
          <w:rFonts w:asciiTheme="majorHAnsi" w:hAnsiTheme="majorHAnsi" w:cs="Arial"/>
          <w:b/>
          <w:szCs w:val="24"/>
        </w:rPr>
      </w:pPr>
      <w:r w:rsidRPr="00C532F5">
        <w:rPr>
          <w:rFonts w:asciiTheme="majorHAnsi" w:hAnsiTheme="majorHAnsi" w:cs="Arial"/>
          <w:b/>
          <w:szCs w:val="24"/>
        </w:rPr>
        <w:t>Legislative Agenda</w:t>
      </w:r>
      <w:r w:rsidRPr="00C532F5">
        <w:rPr>
          <w:rFonts w:asciiTheme="majorHAnsi" w:hAnsiTheme="majorHAnsi" w:cs="Arial"/>
          <w:b/>
          <w:szCs w:val="24"/>
        </w:rPr>
        <w:tab/>
      </w:r>
      <w:r w:rsidRPr="00C532F5">
        <w:rPr>
          <w:rFonts w:asciiTheme="majorHAnsi" w:hAnsiTheme="majorHAnsi" w:cs="Arial"/>
          <w:b/>
          <w:szCs w:val="24"/>
        </w:rPr>
        <w:tab/>
      </w:r>
      <w:r w:rsidRPr="00C532F5">
        <w:rPr>
          <w:rFonts w:asciiTheme="majorHAnsi" w:hAnsiTheme="majorHAnsi" w:cs="Arial"/>
          <w:b/>
          <w:szCs w:val="24"/>
        </w:rPr>
        <w:tab/>
      </w:r>
      <w:r w:rsidRPr="00C532F5">
        <w:rPr>
          <w:rFonts w:asciiTheme="majorHAnsi" w:hAnsiTheme="majorHAnsi" w:cs="Arial"/>
          <w:b/>
          <w:szCs w:val="24"/>
        </w:rPr>
        <w:tab/>
      </w:r>
      <w:r w:rsidRPr="00C532F5">
        <w:rPr>
          <w:rFonts w:asciiTheme="majorHAnsi" w:hAnsiTheme="majorHAnsi" w:cs="Arial"/>
          <w:b/>
          <w:szCs w:val="24"/>
        </w:rPr>
        <w:tab/>
      </w:r>
      <w:r w:rsidRPr="00C532F5">
        <w:rPr>
          <w:rFonts w:asciiTheme="majorHAnsi" w:hAnsiTheme="majorHAnsi" w:cs="Arial"/>
          <w:b/>
          <w:szCs w:val="24"/>
        </w:rPr>
        <w:tab/>
      </w:r>
    </w:p>
    <w:p w:rsidR="00E1759A" w:rsidRPr="00C532F5" w:rsidRDefault="00216BFC" w:rsidP="007919CC">
      <w:pPr>
        <w:tabs>
          <w:tab w:val="left" w:pos="720"/>
        </w:tabs>
        <w:suppressAutoHyphens/>
        <w:spacing w:line="480" w:lineRule="auto"/>
        <w:rPr>
          <w:rFonts w:asciiTheme="majorHAnsi" w:hAnsiTheme="majorHAnsi" w:cs="Arial"/>
          <w:szCs w:val="24"/>
        </w:rPr>
      </w:pPr>
      <w:r w:rsidRPr="00C532F5">
        <w:rPr>
          <w:rFonts w:asciiTheme="majorHAnsi" w:hAnsiTheme="majorHAnsi" w:cs="Arial"/>
          <w:szCs w:val="24"/>
        </w:rPr>
        <w:tab/>
      </w:r>
      <w:r w:rsidR="007919CC" w:rsidRPr="00C532F5">
        <w:rPr>
          <w:rFonts w:asciiTheme="majorHAnsi" w:hAnsiTheme="majorHAnsi" w:cs="Arial"/>
          <w:szCs w:val="24"/>
        </w:rPr>
        <w:t xml:space="preserve">Dawn Alford presented the proposed legislative agenda for the 2015 </w:t>
      </w:r>
      <w:r w:rsidR="00E85449" w:rsidRPr="00C532F5">
        <w:rPr>
          <w:rFonts w:asciiTheme="majorHAnsi" w:hAnsiTheme="majorHAnsi" w:cs="Arial"/>
          <w:szCs w:val="24"/>
        </w:rPr>
        <w:t xml:space="preserve">legislative session.  </w:t>
      </w:r>
      <w:r w:rsidR="00CF766B" w:rsidRPr="00C532F5">
        <w:rPr>
          <w:rFonts w:asciiTheme="majorHAnsi" w:hAnsiTheme="majorHAnsi" w:cs="Arial"/>
          <w:szCs w:val="24"/>
        </w:rPr>
        <w:t>The issues presented were:</w:t>
      </w:r>
    </w:p>
    <w:p w:rsidR="00CF766B" w:rsidRPr="00C532F5" w:rsidRDefault="00CF766B" w:rsidP="00C532F5">
      <w:pPr>
        <w:pStyle w:val="ListParagraph"/>
        <w:numPr>
          <w:ilvl w:val="3"/>
          <w:numId w:val="21"/>
        </w:numPr>
        <w:tabs>
          <w:tab w:val="clear" w:pos="3600"/>
          <w:tab w:val="num" w:pos="720"/>
        </w:tabs>
        <w:suppressAutoHyphens/>
        <w:spacing w:line="480" w:lineRule="auto"/>
        <w:ind w:left="720" w:hanging="630"/>
        <w:rPr>
          <w:rFonts w:asciiTheme="majorHAnsi" w:hAnsiTheme="majorHAnsi"/>
          <w:szCs w:val="24"/>
        </w:rPr>
      </w:pPr>
      <w:r w:rsidRPr="00C532F5">
        <w:rPr>
          <w:rFonts w:asciiTheme="majorHAnsi" w:hAnsiTheme="majorHAnsi"/>
          <w:szCs w:val="24"/>
        </w:rPr>
        <w:t xml:space="preserve"> Support creation of an Employment First Policy</w:t>
      </w:r>
    </w:p>
    <w:p w:rsidR="00CF766B" w:rsidRPr="00C532F5" w:rsidRDefault="00CF766B" w:rsidP="00C532F5">
      <w:pPr>
        <w:pStyle w:val="ListParagraph"/>
        <w:numPr>
          <w:ilvl w:val="3"/>
          <w:numId w:val="21"/>
        </w:numPr>
        <w:tabs>
          <w:tab w:val="clear" w:pos="3600"/>
          <w:tab w:val="num" w:pos="720"/>
        </w:tabs>
        <w:suppressAutoHyphens/>
        <w:spacing w:line="480" w:lineRule="auto"/>
        <w:ind w:left="720" w:hanging="630"/>
        <w:rPr>
          <w:rFonts w:asciiTheme="majorHAnsi" w:hAnsiTheme="majorHAnsi"/>
          <w:szCs w:val="24"/>
        </w:rPr>
      </w:pPr>
      <w:r w:rsidRPr="00C532F5">
        <w:rPr>
          <w:rFonts w:asciiTheme="majorHAnsi" w:hAnsiTheme="majorHAnsi"/>
          <w:szCs w:val="24"/>
        </w:rPr>
        <w:t>Support the Unlock the Waiting List Agenda that includes:</w:t>
      </w:r>
      <w:r w:rsidR="00C532F5" w:rsidRPr="00C532F5">
        <w:rPr>
          <w:rFonts w:asciiTheme="majorHAnsi" w:hAnsiTheme="majorHAnsi"/>
          <w:szCs w:val="24"/>
        </w:rPr>
        <w:t xml:space="preserve"> new funds for Medicaid Waivers, housing vouchers, increased rates for providers, and support to move children out of nursing homes and intermediate care facilities for people with developmental disabilities. </w:t>
      </w:r>
    </w:p>
    <w:p w:rsidR="00CF766B" w:rsidRPr="00C532F5" w:rsidRDefault="00CF766B" w:rsidP="00C532F5">
      <w:pPr>
        <w:pStyle w:val="ListParagraph"/>
        <w:numPr>
          <w:ilvl w:val="3"/>
          <w:numId w:val="21"/>
        </w:numPr>
        <w:tabs>
          <w:tab w:val="clear" w:pos="3600"/>
          <w:tab w:val="num" w:pos="720"/>
        </w:tabs>
        <w:suppressAutoHyphens/>
        <w:spacing w:line="480" w:lineRule="auto"/>
        <w:ind w:left="720" w:hanging="630"/>
        <w:rPr>
          <w:rFonts w:asciiTheme="majorHAnsi" w:hAnsiTheme="majorHAnsi"/>
          <w:szCs w:val="24"/>
        </w:rPr>
      </w:pPr>
      <w:r w:rsidRPr="00C532F5">
        <w:rPr>
          <w:rFonts w:asciiTheme="majorHAnsi" w:hAnsiTheme="majorHAnsi"/>
          <w:szCs w:val="24"/>
        </w:rPr>
        <w:t xml:space="preserve">Support efforts to include students in Inclusive </w:t>
      </w:r>
      <w:proofErr w:type="spellStart"/>
      <w:r w:rsidRPr="00C532F5">
        <w:rPr>
          <w:rFonts w:asciiTheme="majorHAnsi" w:hAnsiTheme="majorHAnsi"/>
          <w:szCs w:val="24"/>
        </w:rPr>
        <w:t>Post Secondary</w:t>
      </w:r>
      <w:proofErr w:type="spellEnd"/>
      <w:r w:rsidRPr="00C532F5">
        <w:rPr>
          <w:rFonts w:asciiTheme="majorHAnsi" w:hAnsiTheme="majorHAnsi"/>
          <w:szCs w:val="24"/>
        </w:rPr>
        <w:t xml:space="preserve"> program in HOPE Scholarship</w:t>
      </w:r>
    </w:p>
    <w:p w:rsidR="00CF766B" w:rsidRPr="00C532F5" w:rsidRDefault="00CF766B" w:rsidP="00C532F5">
      <w:pPr>
        <w:pStyle w:val="ListParagraph"/>
        <w:numPr>
          <w:ilvl w:val="3"/>
          <w:numId w:val="21"/>
        </w:numPr>
        <w:tabs>
          <w:tab w:val="clear" w:pos="3600"/>
          <w:tab w:val="num" w:pos="720"/>
        </w:tabs>
        <w:suppressAutoHyphens/>
        <w:spacing w:line="480" w:lineRule="auto"/>
        <w:ind w:left="720" w:hanging="630"/>
        <w:rPr>
          <w:rFonts w:asciiTheme="majorHAnsi" w:hAnsiTheme="majorHAnsi"/>
          <w:szCs w:val="24"/>
        </w:rPr>
      </w:pPr>
      <w:r w:rsidRPr="00C532F5">
        <w:rPr>
          <w:rFonts w:asciiTheme="majorHAnsi" w:hAnsiTheme="majorHAnsi"/>
          <w:szCs w:val="24"/>
        </w:rPr>
        <w:lastRenderedPageBreak/>
        <w:t>Support the Family Care Act</w:t>
      </w:r>
    </w:p>
    <w:p w:rsidR="00E1759A" w:rsidRPr="00C532F5" w:rsidRDefault="00E1759A" w:rsidP="00E1759A">
      <w:pPr>
        <w:tabs>
          <w:tab w:val="left" w:pos="720"/>
        </w:tabs>
        <w:suppressAutoHyphens/>
        <w:rPr>
          <w:rFonts w:asciiTheme="majorHAnsi" w:hAnsiTheme="majorHAnsi" w:cs="Arial"/>
          <w:szCs w:val="24"/>
        </w:rPr>
      </w:pPr>
    </w:p>
    <w:p w:rsidR="00E1759A" w:rsidRPr="00C532F5" w:rsidRDefault="00E1759A" w:rsidP="00E1759A">
      <w:pPr>
        <w:numPr>
          <w:ilvl w:val="0"/>
          <w:numId w:val="21"/>
        </w:numPr>
        <w:tabs>
          <w:tab w:val="left" w:pos="720"/>
        </w:tabs>
        <w:suppressAutoHyphens/>
        <w:ind w:hanging="1440"/>
        <w:rPr>
          <w:rFonts w:asciiTheme="majorHAnsi" w:hAnsiTheme="majorHAnsi" w:cs="Arial"/>
          <w:b/>
          <w:szCs w:val="24"/>
        </w:rPr>
      </w:pPr>
      <w:r w:rsidRPr="00C532F5">
        <w:rPr>
          <w:rFonts w:asciiTheme="majorHAnsi" w:hAnsiTheme="majorHAnsi" w:cs="Arial"/>
          <w:b/>
          <w:szCs w:val="24"/>
        </w:rPr>
        <w:t>State Medicaid Transition Plan</w:t>
      </w:r>
    </w:p>
    <w:p w:rsidR="0047655C" w:rsidRPr="00C532F5" w:rsidRDefault="00C532F5" w:rsidP="00E85449">
      <w:pPr>
        <w:tabs>
          <w:tab w:val="left" w:pos="720"/>
        </w:tabs>
        <w:suppressAutoHyphens/>
        <w:spacing w:line="480" w:lineRule="auto"/>
        <w:rPr>
          <w:rFonts w:asciiTheme="majorHAnsi" w:hAnsiTheme="majorHAnsi" w:cs="Arial"/>
          <w:szCs w:val="24"/>
        </w:rPr>
      </w:pPr>
      <w:r>
        <w:rPr>
          <w:rFonts w:asciiTheme="majorHAnsi" w:hAnsiTheme="majorHAnsi" w:cs="Arial"/>
          <w:szCs w:val="24"/>
        </w:rPr>
        <w:tab/>
      </w:r>
      <w:r w:rsidR="00E85449" w:rsidRPr="00C532F5">
        <w:rPr>
          <w:rFonts w:asciiTheme="majorHAnsi" w:hAnsiTheme="majorHAnsi" w:cs="Arial"/>
          <w:szCs w:val="24"/>
        </w:rPr>
        <w:t>Mitzi Proffitt reminded members that at the</w:t>
      </w:r>
      <w:r w:rsidR="00E1759A" w:rsidRPr="00C532F5">
        <w:rPr>
          <w:rFonts w:asciiTheme="majorHAnsi" w:hAnsiTheme="majorHAnsi" w:cs="Arial"/>
          <w:szCs w:val="24"/>
        </w:rPr>
        <w:t xml:space="preserve"> July meeting, Pat Nobbie presented on the new rules for Medicaid as it relates to Waivers and home and community based services.  </w:t>
      </w:r>
      <w:r w:rsidR="00E85449" w:rsidRPr="00C532F5">
        <w:rPr>
          <w:rFonts w:asciiTheme="majorHAnsi" w:hAnsiTheme="majorHAnsi" w:cs="Arial"/>
          <w:szCs w:val="24"/>
        </w:rPr>
        <w:t xml:space="preserve">She then introduced Marcey Alter from the Department of Community Health who presented on Georgia’s plan to transition Medicaid waivers to meet the new requirements.  </w:t>
      </w:r>
      <w:r w:rsidRPr="00C532F5">
        <w:rPr>
          <w:rFonts w:asciiTheme="majorHAnsi" w:hAnsiTheme="majorHAnsi" w:cs="Arial"/>
          <w:szCs w:val="24"/>
        </w:rPr>
        <w:t>Ms. Alter reported that there are 40,000 people on waivers in Georgia.  Those who self-direct services are not impacted by this effort.  In addition, person centered service delivery and conflict free case management are not included because the federal government says states should already be doing this.  Ms. Alter then reviewed the process Georgia is using to create its transition plan</w:t>
      </w:r>
    </w:p>
    <w:p w:rsidR="00B41F85" w:rsidRPr="00C532F5" w:rsidRDefault="00B41F85">
      <w:pPr>
        <w:tabs>
          <w:tab w:val="left" w:pos="720"/>
        </w:tabs>
        <w:suppressAutoHyphens/>
        <w:rPr>
          <w:rFonts w:asciiTheme="majorHAnsi" w:hAnsiTheme="majorHAnsi"/>
          <w:szCs w:val="24"/>
        </w:rPr>
      </w:pPr>
    </w:p>
    <w:p w:rsidR="00FC6EA5" w:rsidRPr="00C532F5" w:rsidRDefault="00FC6EA5" w:rsidP="00B13C88">
      <w:pPr>
        <w:tabs>
          <w:tab w:val="left" w:pos="720"/>
        </w:tabs>
        <w:suppressAutoHyphens/>
        <w:rPr>
          <w:rFonts w:asciiTheme="majorHAnsi" w:hAnsiTheme="majorHAnsi"/>
          <w:szCs w:val="24"/>
          <w:u w:val="single"/>
        </w:rPr>
      </w:pPr>
      <w:r w:rsidRPr="00C532F5">
        <w:rPr>
          <w:rFonts w:asciiTheme="majorHAnsi" w:hAnsiTheme="majorHAnsi"/>
          <w:szCs w:val="24"/>
          <w:u w:val="single"/>
        </w:rPr>
        <w:t>Friday</w:t>
      </w:r>
      <w:r w:rsidR="0032083D" w:rsidRPr="00C532F5">
        <w:rPr>
          <w:rFonts w:asciiTheme="majorHAnsi" w:hAnsiTheme="majorHAnsi"/>
          <w:szCs w:val="24"/>
          <w:u w:val="single"/>
        </w:rPr>
        <w:t xml:space="preserve"> </w:t>
      </w:r>
      <w:r w:rsidR="00216BFC" w:rsidRPr="00C532F5">
        <w:rPr>
          <w:rFonts w:asciiTheme="majorHAnsi" w:hAnsiTheme="majorHAnsi"/>
          <w:szCs w:val="24"/>
          <w:u w:val="single"/>
        </w:rPr>
        <w:t>October 14, 2014</w:t>
      </w:r>
    </w:p>
    <w:p w:rsidR="00FC6EA5" w:rsidRPr="00C532F5" w:rsidRDefault="00FC6EA5" w:rsidP="00B13C88">
      <w:pPr>
        <w:tabs>
          <w:tab w:val="left" w:pos="720"/>
        </w:tabs>
        <w:suppressAutoHyphens/>
        <w:rPr>
          <w:rFonts w:asciiTheme="majorHAnsi" w:hAnsiTheme="majorHAnsi"/>
          <w:szCs w:val="24"/>
        </w:rPr>
      </w:pPr>
    </w:p>
    <w:p w:rsidR="005F798E" w:rsidRPr="00C532F5" w:rsidRDefault="005F798E" w:rsidP="00FC6EA5">
      <w:pPr>
        <w:pStyle w:val="Heading8"/>
        <w:rPr>
          <w:rFonts w:asciiTheme="majorHAnsi" w:hAnsiTheme="majorHAnsi"/>
          <w:b w:val="0"/>
          <w:sz w:val="24"/>
          <w:szCs w:val="24"/>
        </w:rPr>
      </w:pPr>
      <w:r w:rsidRPr="00C532F5">
        <w:rPr>
          <w:rFonts w:asciiTheme="majorHAnsi" w:hAnsiTheme="majorHAnsi"/>
          <w:sz w:val="24"/>
          <w:szCs w:val="24"/>
        </w:rPr>
        <w:t>Old Business</w:t>
      </w:r>
      <w:r w:rsidRPr="00C532F5">
        <w:rPr>
          <w:rFonts w:asciiTheme="majorHAnsi" w:hAnsiTheme="majorHAnsi"/>
          <w:sz w:val="24"/>
          <w:szCs w:val="24"/>
        </w:rPr>
        <w:tab/>
      </w:r>
      <w:r w:rsidRPr="00C532F5">
        <w:rPr>
          <w:rFonts w:asciiTheme="majorHAnsi" w:hAnsiTheme="majorHAnsi"/>
          <w:sz w:val="24"/>
          <w:szCs w:val="24"/>
        </w:rPr>
        <w:tab/>
      </w:r>
      <w:r w:rsidR="00FC6EA5" w:rsidRPr="00C532F5">
        <w:rPr>
          <w:rFonts w:asciiTheme="majorHAnsi" w:hAnsiTheme="majorHAnsi"/>
          <w:b w:val="0"/>
          <w:sz w:val="24"/>
          <w:szCs w:val="24"/>
        </w:rPr>
        <w:tab/>
      </w:r>
      <w:r w:rsidR="00FC6EA5" w:rsidRPr="00C532F5">
        <w:rPr>
          <w:rFonts w:asciiTheme="majorHAnsi" w:hAnsiTheme="majorHAnsi"/>
          <w:b w:val="0"/>
          <w:sz w:val="24"/>
          <w:szCs w:val="24"/>
        </w:rPr>
        <w:tab/>
      </w:r>
      <w:r w:rsidR="0047655C" w:rsidRPr="00C532F5">
        <w:rPr>
          <w:rFonts w:asciiTheme="majorHAnsi" w:hAnsiTheme="majorHAnsi"/>
          <w:b w:val="0"/>
          <w:sz w:val="24"/>
          <w:szCs w:val="24"/>
        </w:rPr>
        <w:tab/>
      </w:r>
      <w:r w:rsidR="0047655C" w:rsidRPr="00C532F5">
        <w:rPr>
          <w:rFonts w:asciiTheme="majorHAnsi" w:hAnsiTheme="majorHAnsi"/>
          <w:b w:val="0"/>
          <w:sz w:val="24"/>
          <w:szCs w:val="24"/>
        </w:rPr>
        <w:tab/>
      </w:r>
      <w:r w:rsidR="0047655C" w:rsidRPr="00C532F5">
        <w:rPr>
          <w:rFonts w:asciiTheme="majorHAnsi" w:hAnsiTheme="majorHAnsi"/>
          <w:b w:val="0"/>
          <w:sz w:val="24"/>
          <w:szCs w:val="24"/>
        </w:rPr>
        <w:tab/>
      </w:r>
      <w:r w:rsidR="0047655C" w:rsidRPr="00C532F5">
        <w:rPr>
          <w:rFonts w:asciiTheme="majorHAnsi" w:hAnsiTheme="majorHAnsi"/>
          <w:b w:val="0"/>
          <w:sz w:val="24"/>
          <w:szCs w:val="24"/>
        </w:rPr>
        <w:tab/>
      </w:r>
      <w:r w:rsidR="002B3555" w:rsidRPr="00C532F5">
        <w:rPr>
          <w:rFonts w:asciiTheme="majorHAnsi" w:hAnsiTheme="majorHAnsi"/>
          <w:b w:val="0"/>
          <w:sz w:val="24"/>
          <w:szCs w:val="24"/>
        </w:rPr>
        <w:t xml:space="preserve"> </w:t>
      </w:r>
    </w:p>
    <w:p w:rsidR="00616612" w:rsidRPr="00C532F5" w:rsidRDefault="00616612" w:rsidP="00616612">
      <w:pPr>
        <w:rPr>
          <w:rFonts w:asciiTheme="majorHAnsi" w:hAnsiTheme="majorHAnsi"/>
          <w:szCs w:val="24"/>
        </w:rPr>
      </w:pPr>
    </w:p>
    <w:p w:rsidR="002B3555" w:rsidRPr="00C532F5" w:rsidRDefault="002B3555" w:rsidP="00E85449">
      <w:pPr>
        <w:suppressAutoHyphens/>
        <w:spacing w:line="480" w:lineRule="auto"/>
        <w:rPr>
          <w:rFonts w:asciiTheme="majorHAnsi" w:hAnsiTheme="majorHAnsi"/>
          <w:szCs w:val="24"/>
        </w:rPr>
      </w:pPr>
      <w:r w:rsidRPr="00C532F5">
        <w:rPr>
          <w:rFonts w:asciiTheme="majorHAnsi" w:hAnsiTheme="majorHAnsi"/>
          <w:bCs/>
          <w:szCs w:val="24"/>
        </w:rPr>
        <w:t>Consent Agenda</w:t>
      </w:r>
      <w:r w:rsidRPr="00C532F5">
        <w:rPr>
          <w:rFonts w:asciiTheme="majorHAnsi" w:hAnsiTheme="majorHAnsi"/>
          <w:bCs/>
          <w:szCs w:val="24"/>
        </w:rPr>
        <w:tab/>
      </w:r>
      <w:r w:rsidRPr="00C532F5">
        <w:rPr>
          <w:rFonts w:asciiTheme="majorHAnsi" w:hAnsiTheme="majorHAnsi"/>
          <w:bCs/>
          <w:szCs w:val="24"/>
        </w:rPr>
        <w:tab/>
      </w:r>
      <w:r w:rsidRPr="00C532F5">
        <w:rPr>
          <w:rFonts w:asciiTheme="majorHAnsi" w:hAnsiTheme="majorHAnsi"/>
          <w:bCs/>
          <w:szCs w:val="24"/>
        </w:rPr>
        <w:tab/>
      </w:r>
      <w:r w:rsidRPr="00C532F5">
        <w:rPr>
          <w:rFonts w:asciiTheme="majorHAnsi" w:hAnsiTheme="majorHAnsi"/>
          <w:bCs/>
          <w:szCs w:val="24"/>
        </w:rPr>
        <w:tab/>
      </w:r>
      <w:r w:rsidRPr="00C532F5">
        <w:rPr>
          <w:rFonts w:asciiTheme="majorHAnsi" w:hAnsiTheme="majorHAnsi"/>
          <w:bCs/>
          <w:szCs w:val="24"/>
        </w:rPr>
        <w:tab/>
      </w:r>
    </w:p>
    <w:p w:rsidR="002B3555" w:rsidRPr="00C532F5" w:rsidRDefault="002B3555" w:rsidP="002B3555">
      <w:pPr>
        <w:pStyle w:val="ListParagraph"/>
        <w:numPr>
          <w:ilvl w:val="0"/>
          <w:numId w:val="46"/>
        </w:numPr>
        <w:spacing w:line="480" w:lineRule="auto"/>
        <w:rPr>
          <w:rFonts w:asciiTheme="majorHAnsi" w:hAnsiTheme="majorHAnsi"/>
          <w:szCs w:val="24"/>
        </w:rPr>
      </w:pPr>
      <w:r w:rsidRPr="00C532F5">
        <w:rPr>
          <w:rFonts w:asciiTheme="majorHAnsi" w:hAnsiTheme="majorHAnsi"/>
          <w:szCs w:val="24"/>
        </w:rPr>
        <w:t xml:space="preserve">Minutes from the </w:t>
      </w:r>
      <w:r w:rsidR="00E1759A" w:rsidRPr="00C532F5">
        <w:rPr>
          <w:rFonts w:asciiTheme="majorHAnsi" w:hAnsiTheme="majorHAnsi"/>
          <w:szCs w:val="24"/>
        </w:rPr>
        <w:t>July</w:t>
      </w:r>
      <w:r w:rsidRPr="00C532F5">
        <w:rPr>
          <w:rFonts w:asciiTheme="majorHAnsi" w:hAnsiTheme="majorHAnsi"/>
          <w:szCs w:val="24"/>
        </w:rPr>
        <w:t xml:space="preserve"> meeting, </w:t>
      </w:r>
    </w:p>
    <w:p w:rsidR="002B3555" w:rsidRPr="00C532F5" w:rsidRDefault="002B3555" w:rsidP="002B3555">
      <w:pPr>
        <w:pStyle w:val="ListParagraph"/>
        <w:numPr>
          <w:ilvl w:val="0"/>
          <w:numId w:val="46"/>
        </w:numPr>
        <w:spacing w:line="480" w:lineRule="auto"/>
        <w:rPr>
          <w:rFonts w:asciiTheme="majorHAnsi" w:hAnsiTheme="majorHAnsi"/>
          <w:szCs w:val="24"/>
        </w:rPr>
      </w:pPr>
      <w:r w:rsidRPr="00C532F5">
        <w:rPr>
          <w:rFonts w:asciiTheme="majorHAnsi" w:hAnsiTheme="majorHAnsi"/>
          <w:szCs w:val="24"/>
        </w:rPr>
        <w:t xml:space="preserve">Program Update Report, </w:t>
      </w:r>
    </w:p>
    <w:p w:rsidR="002B3555" w:rsidRPr="00C532F5" w:rsidRDefault="002B3555" w:rsidP="002B3555">
      <w:pPr>
        <w:pStyle w:val="ListParagraph"/>
        <w:numPr>
          <w:ilvl w:val="0"/>
          <w:numId w:val="46"/>
        </w:numPr>
        <w:spacing w:line="480" w:lineRule="auto"/>
        <w:rPr>
          <w:rFonts w:asciiTheme="majorHAnsi" w:hAnsiTheme="majorHAnsi"/>
          <w:szCs w:val="24"/>
        </w:rPr>
      </w:pPr>
      <w:r w:rsidRPr="00C532F5">
        <w:rPr>
          <w:rFonts w:asciiTheme="majorHAnsi" w:hAnsiTheme="majorHAnsi"/>
          <w:szCs w:val="24"/>
        </w:rPr>
        <w:t xml:space="preserve">Quarterly Budget Report, </w:t>
      </w:r>
    </w:p>
    <w:p w:rsidR="002B3555" w:rsidRPr="00C532F5" w:rsidRDefault="00CF766B" w:rsidP="002B3555">
      <w:pPr>
        <w:spacing w:line="480" w:lineRule="auto"/>
        <w:rPr>
          <w:rFonts w:asciiTheme="majorHAnsi" w:hAnsiTheme="majorHAnsi"/>
          <w:b/>
          <w:szCs w:val="24"/>
        </w:rPr>
      </w:pPr>
      <w:r w:rsidRPr="00C532F5">
        <w:rPr>
          <w:rFonts w:asciiTheme="majorHAnsi" w:hAnsiTheme="majorHAnsi"/>
          <w:b/>
          <w:szCs w:val="24"/>
        </w:rPr>
        <w:t>Dan Crimmins made a motion to adopt the consent agenda.  Zo Stoneman seconded the motion.  The Council members unanimously approved the motion to adopt the consent agenda.</w:t>
      </w:r>
    </w:p>
    <w:p w:rsidR="00E1759A" w:rsidRPr="00C532F5" w:rsidRDefault="00E1759A" w:rsidP="002B3555">
      <w:pPr>
        <w:spacing w:line="480" w:lineRule="auto"/>
        <w:rPr>
          <w:rFonts w:asciiTheme="majorHAnsi" w:hAnsiTheme="majorHAnsi"/>
          <w:szCs w:val="24"/>
        </w:rPr>
      </w:pPr>
      <w:r w:rsidRPr="00C532F5">
        <w:rPr>
          <w:rFonts w:asciiTheme="majorHAnsi" w:hAnsiTheme="majorHAnsi"/>
          <w:szCs w:val="24"/>
        </w:rPr>
        <w:t xml:space="preserve">Legislative Agenda: </w:t>
      </w:r>
    </w:p>
    <w:p w:rsidR="00CF766B" w:rsidRPr="00C532F5" w:rsidRDefault="00CF766B" w:rsidP="002B3555">
      <w:pPr>
        <w:spacing w:line="480" w:lineRule="auto"/>
        <w:rPr>
          <w:rFonts w:asciiTheme="majorHAnsi" w:hAnsiTheme="majorHAnsi"/>
          <w:b/>
          <w:szCs w:val="24"/>
        </w:rPr>
      </w:pPr>
      <w:proofErr w:type="spellStart"/>
      <w:r w:rsidRPr="00C532F5">
        <w:rPr>
          <w:rFonts w:asciiTheme="majorHAnsi" w:hAnsiTheme="majorHAnsi"/>
          <w:b/>
          <w:szCs w:val="24"/>
        </w:rPr>
        <w:t>Geneice</w:t>
      </w:r>
      <w:proofErr w:type="spellEnd"/>
      <w:r w:rsidRPr="00C532F5">
        <w:rPr>
          <w:rFonts w:asciiTheme="majorHAnsi" w:hAnsiTheme="majorHAnsi"/>
          <w:b/>
          <w:szCs w:val="24"/>
        </w:rPr>
        <w:t xml:space="preserve"> McCoy made a motion to adopt the legislative agenda as presented.  Zo Stoneman seconded the motion. The Council members unanimously approved the motion to adopt the legislative agenda.</w:t>
      </w:r>
    </w:p>
    <w:p w:rsidR="00796DAF" w:rsidRPr="00C532F5" w:rsidRDefault="00E1759A" w:rsidP="00EC576B">
      <w:pPr>
        <w:numPr>
          <w:ilvl w:val="0"/>
          <w:numId w:val="22"/>
        </w:numPr>
        <w:tabs>
          <w:tab w:val="left" w:pos="720"/>
        </w:tabs>
        <w:suppressAutoHyphens/>
        <w:spacing w:line="480" w:lineRule="auto"/>
        <w:ind w:hanging="1440"/>
        <w:rPr>
          <w:rFonts w:asciiTheme="majorHAnsi" w:hAnsiTheme="majorHAnsi" w:cs="Arial"/>
          <w:szCs w:val="24"/>
        </w:rPr>
      </w:pPr>
      <w:r w:rsidRPr="00C532F5">
        <w:rPr>
          <w:rFonts w:asciiTheme="majorHAnsi" w:hAnsiTheme="majorHAnsi" w:cs="Arial"/>
          <w:szCs w:val="24"/>
        </w:rPr>
        <w:t>Real Communities Update</w:t>
      </w:r>
      <w:r w:rsidR="001811F0" w:rsidRPr="00C532F5">
        <w:rPr>
          <w:rFonts w:asciiTheme="majorHAnsi" w:hAnsiTheme="majorHAnsi" w:cs="Arial"/>
          <w:szCs w:val="24"/>
        </w:rPr>
        <w:tab/>
      </w:r>
      <w:r w:rsidR="001811F0" w:rsidRPr="00C532F5">
        <w:rPr>
          <w:rFonts w:asciiTheme="majorHAnsi" w:hAnsiTheme="majorHAnsi" w:cs="Arial"/>
          <w:szCs w:val="24"/>
        </w:rPr>
        <w:tab/>
      </w:r>
      <w:r w:rsidR="001811F0" w:rsidRPr="00C532F5">
        <w:rPr>
          <w:rFonts w:asciiTheme="majorHAnsi" w:hAnsiTheme="majorHAnsi" w:cs="Arial"/>
          <w:szCs w:val="24"/>
        </w:rPr>
        <w:tab/>
      </w:r>
      <w:r w:rsidR="001811F0" w:rsidRPr="00C532F5">
        <w:rPr>
          <w:rFonts w:asciiTheme="majorHAnsi" w:hAnsiTheme="majorHAnsi" w:cs="Arial"/>
          <w:szCs w:val="24"/>
        </w:rPr>
        <w:tab/>
      </w:r>
      <w:r w:rsidR="001811F0" w:rsidRPr="00C532F5">
        <w:rPr>
          <w:rFonts w:asciiTheme="majorHAnsi" w:hAnsiTheme="majorHAnsi" w:cs="Arial"/>
          <w:szCs w:val="24"/>
        </w:rPr>
        <w:tab/>
      </w:r>
    </w:p>
    <w:p w:rsidR="00E1759A" w:rsidRPr="00C532F5" w:rsidRDefault="00C532F5" w:rsidP="00E1759A">
      <w:pPr>
        <w:tabs>
          <w:tab w:val="left" w:pos="720"/>
        </w:tabs>
        <w:suppressAutoHyphens/>
        <w:spacing w:line="480" w:lineRule="auto"/>
        <w:rPr>
          <w:rFonts w:asciiTheme="majorHAnsi" w:hAnsiTheme="majorHAnsi" w:cs="Arial"/>
          <w:szCs w:val="24"/>
        </w:rPr>
      </w:pPr>
      <w:r>
        <w:rPr>
          <w:rFonts w:asciiTheme="majorHAnsi" w:hAnsiTheme="majorHAnsi" w:cs="Arial"/>
          <w:szCs w:val="24"/>
        </w:rPr>
        <w:lastRenderedPageBreak/>
        <w:tab/>
      </w:r>
      <w:r w:rsidR="00E1759A" w:rsidRPr="00C532F5">
        <w:rPr>
          <w:rFonts w:asciiTheme="majorHAnsi" w:hAnsiTheme="majorHAnsi" w:cs="Arial"/>
          <w:szCs w:val="24"/>
        </w:rPr>
        <w:t xml:space="preserve">Caitlin </w:t>
      </w:r>
      <w:r w:rsidR="00E85449" w:rsidRPr="00C532F5">
        <w:rPr>
          <w:rFonts w:asciiTheme="majorHAnsi" w:hAnsiTheme="majorHAnsi" w:cs="Arial"/>
          <w:szCs w:val="24"/>
        </w:rPr>
        <w:t xml:space="preserve">Childs </w:t>
      </w:r>
      <w:r w:rsidR="00E1759A" w:rsidRPr="00C532F5">
        <w:rPr>
          <w:rFonts w:asciiTheme="majorHAnsi" w:hAnsiTheme="majorHAnsi" w:cs="Arial"/>
          <w:szCs w:val="24"/>
        </w:rPr>
        <w:t xml:space="preserve">and Cheri </w:t>
      </w:r>
      <w:proofErr w:type="spellStart"/>
      <w:r w:rsidR="00E85449" w:rsidRPr="00C532F5">
        <w:rPr>
          <w:rFonts w:asciiTheme="majorHAnsi" w:hAnsiTheme="majorHAnsi" w:cs="Arial"/>
          <w:szCs w:val="24"/>
        </w:rPr>
        <w:t>Mastin</w:t>
      </w:r>
      <w:proofErr w:type="spellEnd"/>
      <w:r w:rsidR="00E85449" w:rsidRPr="00C532F5">
        <w:rPr>
          <w:rFonts w:asciiTheme="majorHAnsi" w:hAnsiTheme="majorHAnsi" w:cs="Arial"/>
          <w:szCs w:val="24"/>
        </w:rPr>
        <w:t xml:space="preserve"> </w:t>
      </w:r>
      <w:r w:rsidR="00E1759A" w:rsidRPr="00C532F5">
        <w:rPr>
          <w:rFonts w:asciiTheme="majorHAnsi" w:hAnsiTheme="majorHAnsi" w:cs="Arial"/>
          <w:szCs w:val="24"/>
        </w:rPr>
        <w:t>g</w:t>
      </w:r>
      <w:r w:rsidR="00E85449" w:rsidRPr="00C532F5">
        <w:rPr>
          <w:rFonts w:asciiTheme="majorHAnsi" w:hAnsiTheme="majorHAnsi" w:cs="Arial"/>
          <w:szCs w:val="24"/>
        </w:rPr>
        <w:t>a</w:t>
      </w:r>
      <w:r w:rsidR="00E1759A" w:rsidRPr="00C532F5">
        <w:rPr>
          <w:rFonts w:asciiTheme="majorHAnsi" w:hAnsiTheme="majorHAnsi" w:cs="Arial"/>
          <w:szCs w:val="24"/>
        </w:rPr>
        <w:t xml:space="preserve">ve an update on the Real Communities initiative and how we are evaluating this effort.  </w:t>
      </w:r>
    </w:p>
    <w:p w:rsidR="00195B8F" w:rsidRPr="00C532F5" w:rsidRDefault="00E1759A" w:rsidP="00EC576B">
      <w:pPr>
        <w:numPr>
          <w:ilvl w:val="0"/>
          <w:numId w:val="22"/>
        </w:numPr>
        <w:tabs>
          <w:tab w:val="left" w:pos="720"/>
        </w:tabs>
        <w:suppressAutoHyphens/>
        <w:spacing w:line="480" w:lineRule="auto"/>
        <w:ind w:hanging="1440"/>
        <w:rPr>
          <w:rFonts w:asciiTheme="majorHAnsi" w:hAnsiTheme="majorHAnsi" w:cs="Arial"/>
          <w:szCs w:val="24"/>
        </w:rPr>
      </w:pPr>
      <w:r w:rsidRPr="00C532F5">
        <w:rPr>
          <w:rFonts w:asciiTheme="majorHAnsi" w:hAnsiTheme="majorHAnsi" w:cs="Arial"/>
          <w:szCs w:val="24"/>
        </w:rPr>
        <w:t>Advocacy Training</w:t>
      </w:r>
      <w:r w:rsidR="0032083D" w:rsidRPr="00C532F5">
        <w:rPr>
          <w:rFonts w:asciiTheme="majorHAnsi" w:hAnsiTheme="majorHAnsi" w:cs="Arial"/>
          <w:szCs w:val="24"/>
        </w:rPr>
        <w:tab/>
      </w:r>
      <w:r w:rsidR="0032083D" w:rsidRPr="00C532F5">
        <w:rPr>
          <w:rFonts w:asciiTheme="majorHAnsi" w:hAnsiTheme="majorHAnsi" w:cs="Arial"/>
          <w:szCs w:val="24"/>
        </w:rPr>
        <w:tab/>
      </w:r>
      <w:r w:rsidR="001811F0" w:rsidRPr="00C532F5">
        <w:rPr>
          <w:rFonts w:asciiTheme="majorHAnsi" w:hAnsiTheme="majorHAnsi" w:cs="Arial"/>
          <w:szCs w:val="24"/>
        </w:rPr>
        <w:tab/>
      </w:r>
      <w:r w:rsidR="001811F0" w:rsidRPr="00C532F5">
        <w:rPr>
          <w:rFonts w:asciiTheme="majorHAnsi" w:hAnsiTheme="majorHAnsi" w:cs="Arial"/>
          <w:szCs w:val="24"/>
        </w:rPr>
        <w:tab/>
      </w:r>
      <w:r w:rsidR="001811F0" w:rsidRPr="00C532F5">
        <w:rPr>
          <w:rFonts w:asciiTheme="majorHAnsi" w:hAnsiTheme="majorHAnsi" w:cs="Arial"/>
          <w:szCs w:val="24"/>
        </w:rPr>
        <w:tab/>
      </w:r>
      <w:r w:rsidR="001811F0" w:rsidRPr="00C532F5">
        <w:rPr>
          <w:rFonts w:asciiTheme="majorHAnsi" w:hAnsiTheme="majorHAnsi" w:cs="Arial"/>
          <w:szCs w:val="24"/>
        </w:rPr>
        <w:tab/>
      </w:r>
      <w:r w:rsidR="00C10D4E" w:rsidRPr="00C532F5">
        <w:rPr>
          <w:rFonts w:asciiTheme="majorHAnsi" w:hAnsiTheme="majorHAnsi" w:cs="Arial"/>
          <w:szCs w:val="24"/>
        </w:rPr>
        <w:tab/>
      </w:r>
    </w:p>
    <w:p w:rsidR="005F798E" w:rsidRPr="00C532F5" w:rsidRDefault="00C532F5" w:rsidP="005F798E">
      <w:pPr>
        <w:tabs>
          <w:tab w:val="left" w:pos="720"/>
        </w:tabs>
        <w:suppressAutoHyphens/>
        <w:spacing w:line="480" w:lineRule="auto"/>
        <w:ind w:left="90"/>
        <w:rPr>
          <w:rFonts w:asciiTheme="majorHAnsi" w:hAnsiTheme="majorHAnsi" w:cs="Arial"/>
          <w:szCs w:val="24"/>
        </w:rPr>
      </w:pPr>
      <w:r>
        <w:rPr>
          <w:rFonts w:asciiTheme="majorHAnsi" w:hAnsiTheme="majorHAnsi" w:cs="Arial"/>
          <w:szCs w:val="24"/>
        </w:rPr>
        <w:tab/>
      </w:r>
      <w:r w:rsidR="00E1759A" w:rsidRPr="00C532F5">
        <w:rPr>
          <w:rFonts w:asciiTheme="majorHAnsi" w:hAnsiTheme="majorHAnsi" w:cs="Arial"/>
          <w:szCs w:val="24"/>
        </w:rPr>
        <w:t>D’Arc</w:t>
      </w:r>
      <w:r w:rsidR="00216BFC" w:rsidRPr="00C532F5">
        <w:rPr>
          <w:rFonts w:asciiTheme="majorHAnsi" w:hAnsiTheme="majorHAnsi" w:cs="Arial"/>
          <w:szCs w:val="24"/>
        </w:rPr>
        <w:t xml:space="preserve">y Robb and Dawn Alford </w:t>
      </w:r>
      <w:r w:rsidR="00E85449" w:rsidRPr="00C532F5">
        <w:rPr>
          <w:rFonts w:asciiTheme="majorHAnsi" w:hAnsiTheme="majorHAnsi" w:cs="Arial"/>
          <w:szCs w:val="24"/>
        </w:rPr>
        <w:t xml:space="preserve">gave an interactive presentation on how to approach legislators and discuss issues on the legislative agenda.  </w:t>
      </w:r>
    </w:p>
    <w:p w:rsidR="00B41F85" w:rsidRPr="00C532F5" w:rsidRDefault="00B41F85" w:rsidP="00C94F0A">
      <w:pPr>
        <w:numPr>
          <w:ilvl w:val="0"/>
          <w:numId w:val="22"/>
        </w:numPr>
        <w:tabs>
          <w:tab w:val="left" w:pos="720"/>
        </w:tabs>
        <w:suppressAutoHyphens/>
        <w:spacing w:line="480" w:lineRule="auto"/>
        <w:ind w:hanging="1440"/>
        <w:rPr>
          <w:rFonts w:asciiTheme="majorHAnsi" w:hAnsiTheme="majorHAnsi" w:cs="Arial"/>
          <w:szCs w:val="24"/>
        </w:rPr>
      </w:pPr>
      <w:r w:rsidRPr="00C532F5">
        <w:rPr>
          <w:rFonts w:asciiTheme="majorHAnsi" w:hAnsiTheme="majorHAnsi"/>
          <w:bCs/>
          <w:szCs w:val="24"/>
        </w:rPr>
        <w:t>Adjourn</w:t>
      </w:r>
      <w:r w:rsidRPr="00C532F5">
        <w:rPr>
          <w:rFonts w:asciiTheme="majorHAnsi" w:hAnsiTheme="majorHAnsi"/>
          <w:szCs w:val="24"/>
        </w:rPr>
        <w:tab/>
      </w:r>
      <w:r w:rsidRPr="00C532F5">
        <w:rPr>
          <w:rFonts w:asciiTheme="majorHAnsi" w:hAnsiTheme="majorHAnsi"/>
          <w:szCs w:val="24"/>
        </w:rPr>
        <w:tab/>
      </w:r>
      <w:r w:rsidRPr="00C532F5">
        <w:rPr>
          <w:rFonts w:asciiTheme="majorHAnsi" w:hAnsiTheme="majorHAnsi"/>
          <w:szCs w:val="24"/>
        </w:rPr>
        <w:tab/>
      </w:r>
      <w:r w:rsidRPr="00C532F5">
        <w:rPr>
          <w:rFonts w:asciiTheme="majorHAnsi" w:hAnsiTheme="majorHAnsi"/>
          <w:szCs w:val="24"/>
        </w:rPr>
        <w:tab/>
      </w:r>
      <w:r w:rsidRPr="00C532F5">
        <w:rPr>
          <w:rFonts w:asciiTheme="majorHAnsi" w:hAnsiTheme="majorHAnsi"/>
          <w:szCs w:val="24"/>
        </w:rPr>
        <w:tab/>
      </w:r>
      <w:r w:rsidRPr="00C532F5">
        <w:rPr>
          <w:rFonts w:asciiTheme="majorHAnsi" w:hAnsiTheme="majorHAnsi"/>
          <w:szCs w:val="24"/>
        </w:rPr>
        <w:tab/>
      </w:r>
      <w:r w:rsidRPr="00C532F5">
        <w:rPr>
          <w:rFonts w:asciiTheme="majorHAnsi" w:hAnsiTheme="majorHAnsi"/>
          <w:szCs w:val="24"/>
        </w:rPr>
        <w:tab/>
      </w:r>
      <w:r w:rsidRPr="00C532F5">
        <w:rPr>
          <w:rFonts w:asciiTheme="majorHAnsi" w:hAnsiTheme="majorHAnsi"/>
          <w:szCs w:val="24"/>
        </w:rPr>
        <w:tab/>
      </w:r>
      <w:r w:rsidRPr="00C532F5">
        <w:rPr>
          <w:rFonts w:asciiTheme="majorHAnsi" w:hAnsiTheme="majorHAnsi"/>
          <w:szCs w:val="24"/>
        </w:rPr>
        <w:tab/>
      </w:r>
      <w:r w:rsidRPr="00C532F5">
        <w:rPr>
          <w:rFonts w:asciiTheme="majorHAnsi" w:hAnsiTheme="majorHAnsi"/>
          <w:szCs w:val="24"/>
        </w:rPr>
        <w:tab/>
      </w:r>
    </w:p>
    <w:sectPr w:rsidR="00B41F85" w:rsidRPr="00C532F5" w:rsidSect="007B5509">
      <w:type w:val="continuous"/>
      <w:pgSz w:w="12240" w:h="15840"/>
      <w:pgMar w:top="720" w:right="720" w:bottom="72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6B" w:rsidRDefault="00CF766B">
      <w:r>
        <w:separator/>
      </w:r>
    </w:p>
  </w:endnote>
  <w:endnote w:type="continuationSeparator" w:id="0">
    <w:p w:rsidR="00CF766B" w:rsidRDefault="00CF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6B" w:rsidRDefault="00CF76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766B" w:rsidRDefault="00CF7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6B" w:rsidRDefault="00CF76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4B75">
      <w:rPr>
        <w:rStyle w:val="PageNumber"/>
        <w:noProof/>
      </w:rPr>
      <w:t>4</w:t>
    </w:r>
    <w:r>
      <w:rPr>
        <w:rStyle w:val="PageNumber"/>
      </w:rPr>
      <w:fldChar w:fldCharType="end"/>
    </w:r>
  </w:p>
  <w:p w:rsidR="00CF766B" w:rsidRDefault="00CF7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6B" w:rsidRDefault="00CF766B">
      <w:r>
        <w:separator/>
      </w:r>
    </w:p>
  </w:footnote>
  <w:footnote w:type="continuationSeparator" w:id="0">
    <w:p w:rsidR="00CF766B" w:rsidRDefault="00CF7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nsid w:val="04EE56A2"/>
    <w:multiLevelType w:val="hybridMultilevel"/>
    <w:tmpl w:val="BCB4D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9D5C85"/>
    <w:multiLevelType w:val="hybridMultilevel"/>
    <w:tmpl w:val="D25CB8BE"/>
    <w:lvl w:ilvl="0" w:tplc="C4D49EC4">
      <w:start w:val="1"/>
      <w:numFmt w:val="upperRoman"/>
      <w:pStyle w:val="Heading8"/>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667AF1D4">
      <w:numFmt w:val="bullet"/>
      <w:lvlText w:val="-"/>
      <w:lvlJc w:val="left"/>
      <w:pPr>
        <w:tabs>
          <w:tab w:val="num" w:pos="5760"/>
        </w:tabs>
        <w:ind w:left="5760" w:hanging="360"/>
      </w:pPr>
      <w:rPr>
        <w:rFonts w:ascii="Arial" w:eastAsia="Times New Roman" w:hAnsi="Arial" w:cs="Arial"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4">
    <w:nsid w:val="09762FB8"/>
    <w:multiLevelType w:val="hybridMultilevel"/>
    <w:tmpl w:val="DC46E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1508D8"/>
    <w:multiLevelType w:val="hybridMultilevel"/>
    <w:tmpl w:val="ECF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E5B72EA"/>
    <w:multiLevelType w:val="hybridMultilevel"/>
    <w:tmpl w:val="AC7492F4"/>
    <w:lvl w:ilvl="0" w:tplc="242E5A60">
      <w:start w:val="1"/>
      <w:numFmt w:val="bullet"/>
      <w:lvlText w:val=""/>
      <w:lvlJc w:val="left"/>
      <w:pPr>
        <w:tabs>
          <w:tab w:val="num" w:pos="720"/>
        </w:tabs>
        <w:ind w:left="720" w:hanging="360"/>
      </w:pPr>
      <w:rPr>
        <w:rFonts w:ascii="Symbol" w:hAnsi="Symbol" w:hint="default"/>
        <w:sz w:val="20"/>
      </w:rPr>
    </w:lvl>
    <w:lvl w:ilvl="1" w:tplc="67F6E308" w:tentative="1">
      <w:start w:val="1"/>
      <w:numFmt w:val="bullet"/>
      <w:lvlText w:val="o"/>
      <w:lvlJc w:val="left"/>
      <w:pPr>
        <w:tabs>
          <w:tab w:val="num" w:pos="1440"/>
        </w:tabs>
        <w:ind w:left="1440" w:hanging="360"/>
      </w:pPr>
      <w:rPr>
        <w:rFonts w:ascii="Courier New" w:hAnsi="Courier New" w:hint="default"/>
        <w:sz w:val="20"/>
      </w:rPr>
    </w:lvl>
    <w:lvl w:ilvl="2" w:tplc="2F403252" w:tentative="1">
      <w:start w:val="1"/>
      <w:numFmt w:val="bullet"/>
      <w:lvlText w:val=""/>
      <w:lvlJc w:val="left"/>
      <w:pPr>
        <w:tabs>
          <w:tab w:val="num" w:pos="2160"/>
        </w:tabs>
        <w:ind w:left="2160" w:hanging="360"/>
      </w:pPr>
      <w:rPr>
        <w:rFonts w:ascii="Wingdings" w:hAnsi="Wingdings" w:hint="default"/>
        <w:sz w:val="20"/>
      </w:rPr>
    </w:lvl>
    <w:lvl w:ilvl="3" w:tplc="ECE466CA" w:tentative="1">
      <w:start w:val="1"/>
      <w:numFmt w:val="bullet"/>
      <w:lvlText w:val=""/>
      <w:lvlJc w:val="left"/>
      <w:pPr>
        <w:tabs>
          <w:tab w:val="num" w:pos="2880"/>
        </w:tabs>
        <w:ind w:left="2880" w:hanging="360"/>
      </w:pPr>
      <w:rPr>
        <w:rFonts w:ascii="Wingdings" w:hAnsi="Wingdings" w:hint="default"/>
        <w:sz w:val="20"/>
      </w:rPr>
    </w:lvl>
    <w:lvl w:ilvl="4" w:tplc="AB462290" w:tentative="1">
      <w:start w:val="1"/>
      <w:numFmt w:val="bullet"/>
      <w:lvlText w:val=""/>
      <w:lvlJc w:val="left"/>
      <w:pPr>
        <w:tabs>
          <w:tab w:val="num" w:pos="3600"/>
        </w:tabs>
        <w:ind w:left="3600" w:hanging="360"/>
      </w:pPr>
      <w:rPr>
        <w:rFonts w:ascii="Wingdings" w:hAnsi="Wingdings" w:hint="default"/>
        <w:sz w:val="20"/>
      </w:rPr>
    </w:lvl>
    <w:lvl w:ilvl="5" w:tplc="7B4E03B0" w:tentative="1">
      <w:start w:val="1"/>
      <w:numFmt w:val="bullet"/>
      <w:lvlText w:val=""/>
      <w:lvlJc w:val="left"/>
      <w:pPr>
        <w:tabs>
          <w:tab w:val="num" w:pos="4320"/>
        </w:tabs>
        <w:ind w:left="4320" w:hanging="360"/>
      </w:pPr>
      <w:rPr>
        <w:rFonts w:ascii="Wingdings" w:hAnsi="Wingdings" w:hint="default"/>
        <w:sz w:val="20"/>
      </w:rPr>
    </w:lvl>
    <w:lvl w:ilvl="6" w:tplc="DC0C3626" w:tentative="1">
      <w:start w:val="1"/>
      <w:numFmt w:val="bullet"/>
      <w:lvlText w:val=""/>
      <w:lvlJc w:val="left"/>
      <w:pPr>
        <w:tabs>
          <w:tab w:val="num" w:pos="5040"/>
        </w:tabs>
        <w:ind w:left="5040" w:hanging="360"/>
      </w:pPr>
      <w:rPr>
        <w:rFonts w:ascii="Wingdings" w:hAnsi="Wingdings" w:hint="default"/>
        <w:sz w:val="20"/>
      </w:rPr>
    </w:lvl>
    <w:lvl w:ilvl="7" w:tplc="A760BE1A" w:tentative="1">
      <w:start w:val="1"/>
      <w:numFmt w:val="bullet"/>
      <w:lvlText w:val=""/>
      <w:lvlJc w:val="left"/>
      <w:pPr>
        <w:tabs>
          <w:tab w:val="num" w:pos="5760"/>
        </w:tabs>
        <w:ind w:left="5760" w:hanging="360"/>
      </w:pPr>
      <w:rPr>
        <w:rFonts w:ascii="Wingdings" w:hAnsi="Wingdings" w:hint="default"/>
        <w:sz w:val="20"/>
      </w:rPr>
    </w:lvl>
    <w:lvl w:ilvl="8" w:tplc="A4143FB6" w:tentative="1">
      <w:start w:val="1"/>
      <w:numFmt w:val="bullet"/>
      <w:lvlText w:val=""/>
      <w:lvlJc w:val="left"/>
      <w:pPr>
        <w:tabs>
          <w:tab w:val="num" w:pos="6480"/>
        </w:tabs>
        <w:ind w:left="6480" w:hanging="360"/>
      </w:pPr>
      <w:rPr>
        <w:rFonts w:ascii="Wingdings" w:hAnsi="Wingdings" w:hint="default"/>
        <w:sz w:val="20"/>
      </w:rPr>
    </w:lvl>
  </w:abstractNum>
  <w:abstractNum w:abstractNumId="9">
    <w:nsid w:val="114416B6"/>
    <w:multiLevelType w:val="hybridMultilevel"/>
    <w:tmpl w:val="16DA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921527"/>
    <w:multiLevelType w:val="hybridMultilevel"/>
    <w:tmpl w:val="6114AD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AC6FD9"/>
    <w:multiLevelType w:val="hybridMultilevel"/>
    <w:tmpl w:val="3D703A80"/>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4C1374A"/>
    <w:multiLevelType w:val="hybridMultilevel"/>
    <w:tmpl w:val="A2F63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F67A98"/>
    <w:multiLevelType w:val="hybridMultilevel"/>
    <w:tmpl w:val="C5862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9">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20">
    <w:nsid w:val="3A99424C"/>
    <w:multiLevelType w:val="hybridMultilevel"/>
    <w:tmpl w:val="64AC7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153A09"/>
    <w:multiLevelType w:val="hybridMultilevel"/>
    <w:tmpl w:val="4C1EB30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D341C1"/>
    <w:multiLevelType w:val="hybridMultilevel"/>
    <w:tmpl w:val="4074FE5C"/>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C0CABE90">
      <w:start w:val="1"/>
      <w:numFmt w:val="upp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B4E2515"/>
    <w:multiLevelType w:val="hybridMultilevel"/>
    <w:tmpl w:val="C234F026"/>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27">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A62799"/>
    <w:multiLevelType w:val="hybridMultilevel"/>
    <w:tmpl w:val="16DAE988"/>
    <w:lvl w:ilvl="0" w:tplc="8AE86F00">
      <w:start w:val="1"/>
      <w:numFmt w:val="bullet"/>
      <w:lvlText w:val=""/>
      <w:lvlJc w:val="left"/>
      <w:pPr>
        <w:tabs>
          <w:tab w:val="num" w:pos="720"/>
        </w:tabs>
        <w:ind w:left="720" w:hanging="360"/>
      </w:pPr>
      <w:rPr>
        <w:rFonts w:ascii="WP IconicSymbolsA" w:hAnsi="WP IconicSymbols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E17456"/>
    <w:multiLevelType w:val="hybridMultilevel"/>
    <w:tmpl w:val="BFBE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010903"/>
    <w:multiLevelType w:val="hybridMultilevel"/>
    <w:tmpl w:val="DB5E5FF8"/>
    <w:lvl w:ilvl="0" w:tplc="38AA19A8">
      <w:start w:val="1"/>
      <w:numFmt w:val="bullet"/>
      <w:lvlText w:val=""/>
      <w:lvlJc w:val="left"/>
      <w:pPr>
        <w:tabs>
          <w:tab w:val="num" w:pos="720"/>
        </w:tabs>
        <w:ind w:left="720" w:hanging="360"/>
      </w:pPr>
      <w:rPr>
        <w:rFonts w:ascii="Symbol" w:hAnsi="Symbol" w:hint="default"/>
        <w:sz w:val="20"/>
      </w:rPr>
    </w:lvl>
    <w:lvl w:ilvl="1" w:tplc="CA800554" w:tentative="1">
      <w:start w:val="1"/>
      <w:numFmt w:val="bullet"/>
      <w:lvlText w:val="o"/>
      <w:lvlJc w:val="left"/>
      <w:pPr>
        <w:tabs>
          <w:tab w:val="num" w:pos="1440"/>
        </w:tabs>
        <w:ind w:left="1440" w:hanging="360"/>
      </w:pPr>
      <w:rPr>
        <w:rFonts w:ascii="Courier New" w:hAnsi="Courier New" w:hint="default"/>
        <w:sz w:val="20"/>
      </w:rPr>
    </w:lvl>
    <w:lvl w:ilvl="2" w:tplc="A028ADF2" w:tentative="1">
      <w:start w:val="1"/>
      <w:numFmt w:val="bullet"/>
      <w:lvlText w:val=""/>
      <w:lvlJc w:val="left"/>
      <w:pPr>
        <w:tabs>
          <w:tab w:val="num" w:pos="2160"/>
        </w:tabs>
        <w:ind w:left="2160" w:hanging="360"/>
      </w:pPr>
      <w:rPr>
        <w:rFonts w:ascii="Wingdings" w:hAnsi="Wingdings" w:hint="default"/>
        <w:sz w:val="20"/>
      </w:rPr>
    </w:lvl>
    <w:lvl w:ilvl="3" w:tplc="BED0BA12" w:tentative="1">
      <w:start w:val="1"/>
      <w:numFmt w:val="bullet"/>
      <w:lvlText w:val=""/>
      <w:lvlJc w:val="left"/>
      <w:pPr>
        <w:tabs>
          <w:tab w:val="num" w:pos="2880"/>
        </w:tabs>
        <w:ind w:left="2880" w:hanging="360"/>
      </w:pPr>
      <w:rPr>
        <w:rFonts w:ascii="Wingdings" w:hAnsi="Wingdings" w:hint="default"/>
        <w:sz w:val="20"/>
      </w:rPr>
    </w:lvl>
    <w:lvl w:ilvl="4" w:tplc="F56E16F2" w:tentative="1">
      <w:start w:val="1"/>
      <w:numFmt w:val="bullet"/>
      <w:lvlText w:val=""/>
      <w:lvlJc w:val="left"/>
      <w:pPr>
        <w:tabs>
          <w:tab w:val="num" w:pos="3600"/>
        </w:tabs>
        <w:ind w:left="3600" w:hanging="360"/>
      </w:pPr>
      <w:rPr>
        <w:rFonts w:ascii="Wingdings" w:hAnsi="Wingdings" w:hint="default"/>
        <w:sz w:val="20"/>
      </w:rPr>
    </w:lvl>
    <w:lvl w:ilvl="5" w:tplc="B346283A" w:tentative="1">
      <w:start w:val="1"/>
      <w:numFmt w:val="bullet"/>
      <w:lvlText w:val=""/>
      <w:lvlJc w:val="left"/>
      <w:pPr>
        <w:tabs>
          <w:tab w:val="num" w:pos="4320"/>
        </w:tabs>
        <w:ind w:left="4320" w:hanging="360"/>
      </w:pPr>
      <w:rPr>
        <w:rFonts w:ascii="Wingdings" w:hAnsi="Wingdings" w:hint="default"/>
        <w:sz w:val="20"/>
      </w:rPr>
    </w:lvl>
    <w:lvl w:ilvl="6" w:tplc="B9A21A7A" w:tentative="1">
      <w:start w:val="1"/>
      <w:numFmt w:val="bullet"/>
      <w:lvlText w:val=""/>
      <w:lvlJc w:val="left"/>
      <w:pPr>
        <w:tabs>
          <w:tab w:val="num" w:pos="5040"/>
        </w:tabs>
        <w:ind w:left="5040" w:hanging="360"/>
      </w:pPr>
      <w:rPr>
        <w:rFonts w:ascii="Wingdings" w:hAnsi="Wingdings" w:hint="default"/>
        <w:sz w:val="20"/>
      </w:rPr>
    </w:lvl>
    <w:lvl w:ilvl="7" w:tplc="40FC6676" w:tentative="1">
      <w:start w:val="1"/>
      <w:numFmt w:val="bullet"/>
      <w:lvlText w:val=""/>
      <w:lvlJc w:val="left"/>
      <w:pPr>
        <w:tabs>
          <w:tab w:val="num" w:pos="5760"/>
        </w:tabs>
        <w:ind w:left="5760" w:hanging="360"/>
      </w:pPr>
      <w:rPr>
        <w:rFonts w:ascii="Wingdings" w:hAnsi="Wingdings" w:hint="default"/>
        <w:sz w:val="20"/>
      </w:rPr>
    </w:lvl>
    <w:lvl w:ilvl="8" w:tplc="4A80903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BD41CCD"/>
    <w:multiLevelType w:val="hybridMultilevel"/>
    <w:tmpl w:val="0ACA39E6"/>
    <w:lvl w:ilvl="0" w:tplc="1B922A2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F955C2"/>
    <w:multiLevelType w:val="hybridMultilevel"/>
    <w:tmpl w:val="6C14C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22E4360"/>
    <w:multiLevelType w:val="hybridMultilevel"/>
    <w:tmpl w:val="DBE0E332"/>
    <w:lvl w:ilvl="0" w:tplc="8AE86F00">
      <w:start w:val="1"/>
      <w:numFmt w:val="bullet"/>
      <w:lvlText w:val=""/>
      <w:lvlJc w:val="left"/>
      <w:pPr>
        <w:tabs>
          <w:tab w:val="num" w:pos="1440"/>
        </w:tabs>
        <w:ind w:left="1440" w:hanging="360"/>
      </w:pPr>
      <w:rPr>
        <w:rFonts w:ascii="WP IconicSymbolsA" w:hAnsi="WP IconicSymbolsA"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3116030"/>
    <w:multiLevelType w:val="hybridMultilevel"/>
    <w:tmpl w:val="D17AC15A"/>
    <w:lvl w:ilvl="0" w:tplc="8AE86F00">
      <w:start w:val="1"/>
      <w:numFmt w:val="bullet"/>
      <w:lvlText w:val=""/>
      <w:lvlJc w:val="left"/>
      <w:pPr>
        <w:tabs>
          <w:tab w:val="num" w:pos="360"/>
        </w:tabs>
        <w:ind w:left="360" w:hanging="360"/>
      </w:pPr>
      <w:rPr>
        <w:rFonts w:ascii="WP IconicSymbolsA" w:hAnsi="WP IconicSymbols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4723E1C"/>
    <w:multiLevelType w:val="hybridMultilevel"/>
    <w:tmpl w:val="053E624E"/>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2365EB"/>
    <w:multiLevelType w:val="hybridMultilevel"/>
    <w:tmpl w:val="8012B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AA3AB3"/>
    <w:multiLevelType w:val="hybridMultilevel"/>
    <w:tmpl w:val="597677AC"/>
    <w:lvl w:ilvl="0" w:tplc="8AE86F00">
      <w:start w:val="1"/>
      <w:numFmt w:val="bullet"/>
      <w:lvlText w:val=""/>
      <w:lvlJc w:val="left"/>
      <w:pPr>
        <w:tabs>
          <w:tab w:val="num" w:pos="1080"/>
        </w:tabs>
        <w:ind w:left="1080" w:hanging="360"/>
      </w:pPr>
      <w:rPr>
        <w:rFonts w:ascii="WP IconicSymbolsA" w:hAnsi="WP IconicSymbols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70B45FC"/>
    <w:multiLevelType w:val="hybridMultilevel"/>
    <w:tmpl w:val="3ED4B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442F3F"/>
    <w:multiLevelType w:val="hybridMultilevel"/>
    <w:tmpl w:val="5FEC67BA"/>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46"/>
  </w:num>
  <w:num w:numId="2">
    <w:abstractNumId w:val="26"/>
  </w:num>
  <w:num w:numId="3">
    <w:abstractNumId w:val="0"/>
  </w:num>
  <w:num w:numId="4">
    <w:abstractNumId w:val="18"/>
  </w:num>
  <w:num w:numId="5">
    <w:abstractNumId w:val="3"/>
  </w:num>
  <w:num w:numId="6">
    <w:abstractNumId w:val="19"/>
  </w:num>
  <w:num w:numId="7">
    <w:abstractNumId w:val="31"/>
  </w:num>
  <w:num w:numId="8">
    <w:abstractNumId w:val="25"/>
  </w:num>
  <w:num w:numId="9">
    <w:abstractNumId w:val="7"/>
  </w:num>
  <w:num w:numId="10">
    <w:abstractNumId w:val="39"/>
  </w:num>
  <w:num w:numId="11">
    <w:abstractNumId w:val="14"/>
  </w:num>
  <w:num w:numId="12">
    <w:abstractNumId w:val="6"/>
  </w:num>
  <w:num w:numId="13">
    <w:abstractNumId w:val="11"/>
  </w:num>
  <w:num w:numId="14">
    <w:abstractNumId w:val="12"/>
  </w:num>
  <w:num w:numId="15">
    <w:abstractNumId w:val="43"/>
  </w:num>
  <w:num w:numId="16">
    <w:abstractNumId w:val="27"/>
  </w:num>
  <w:num w:numId="17">
    <w:abstractNumId w:val="40"/>
  </w:num>
  <w:num w:numId="18">
    <w:abstractNumId w:val="17"/>
  </w:num>
  <w:num w:numId="19">
    <w:abstractNumId w:val="33"/>
  </w:num>
  <w:num w:numId="20">
    <w:abstractNumId w:val="22"/>
  </w:num>
  <w:num w:numId="21">
    <w:abstractNumId w:val="23"/>
  </w:num>
  <w:num w:numId="22">
    <w:abstractNumId w:val="2"/>
  </w:num>
  <w:num w:numId="23">
    <w:abstractNumId w:val="45"/>
  </w:num>
  <w:num w:numId="24">
    <w:abstractNumId w:val="44"/>
  </w:num>
  <w:num w:numId="25">
    <w:abstractNumId w:val="10"/>
  </w:num>
  <w:num w:numId="26">
    <w:abstractNumId w:val="36"/>
  </w:num>
  <w:num w:numId="27">
    <w:abstractNumId w:val="13"/>
  </w:num>
  <w:num w:numId="28">
    <w:abstractNumId w:val="21"/>
  </w:num>
  <w:num w:numId="29">
    <w:abstractNumId w:val="37"/>
  </w:num>
  <w:num w:numId="30">
    <w:abstractNumId w:val="35"/>
  </w:num>
  <w:num w:numId="31">
    <w:abstractNumId w:val="24"/>
  </w:num>
  <w:num w:numId="32">
    <w:abstractNumId w:val="9"/>
  </w:num>
  <w:num w:numId="33">
    <w:abstractNumId w:val="28"/>
  </w:num>
  <w:num w:numId="34">
    <w:abstractNumId w:val="41"/>
  </w:num>
  <w:num w:numId="35">
    <w:abstractNumId w:val="34"/>
  </w:num>
  <w:num w:numId="36">
    <w:abstractNumId w:val="1"/>
  </w:num>
  <w:num w:numId="37">
    <w:abstractNumId w:val="15"/>
  </w:num>
  <w:num w:numId="38">
    <w:abstractNumId w:val="30"/>
  </w:num>
  <w:num w:numId="39">
    <w:abstractNumId w:val="8"/>
  </w:num>
  <w:num w:numId="40">
    <w:abstractNumId w:val="4"/>
  </w:num>
  <w:num w:numId="41">
    <w:abstractNumId w:val="20"/>
  </w:num>
  <w:num w:numId="42">
    <w:abstractNumId w:val="16"/>
  </w:num>
  <w:num w:numId="43">
    <w:abstractNumId w:val="32"/>
  </w:num>
  <w:num w:numId="44">
    <w:abstractNumId w:val="38"/>
  </w:num>
  <w:num w:numId="45">
    <w:abstractNumId w:val="29"/>
  </w:num>
  <w:num w:numId="46">
    <w:abstractNumId w:val="4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62"/>
    <w:rsid w:val="00011284"/>
    <w:rsid w:val="00034717"/>
    <w:rsid w:val="00053F2B"/>
    <w:rsid w:val="00094816"/>
    <w:rsid w:val="000958E4"/>
    <w:rsid w:val="000B16D8"/>
    <w:rsid w:val="000B7E29"/>
    <w:rsid w:val="000C3F38"/>
    <w:rsid w:val="001152B0"/>
    <w:rsid w:val="00126902"/>
    <w:rsid w:val="00131000"/>
    <w:rsid w:val="00141D7A"/>
    <w:rsid w:val="001461B9"/>
    <w:rsid w:val="00170F3D"/>
    <w:rsid w:val="001811F0"/>
    <w:rsid w:val="00195B8F"/>
    <w:rsid w:val="00197781"/>
    <w:rsid w:val="001D3DB2"/>
    <w:rsid w:val="001E75B4"/>
    <w:rsid w:val="001F1BD8"/>
    <w:rsid w:val="00216BFC"/>
    <w:rsid w:val="00274A6B"/>
    <w:rsid w:val="002961A5"/>
    <w:rsid w:val="002B3555"/>
    <w:rsid w:val="00307584"/>
    <w:rsid w:val="0032083D"/>
    <w:rsid w:val="003211C4"/>
    <w:rsid w:val="00332BA5"/>
    <w:rsid w:val="0034748F"/>
    <w:rsid w:val="00350913"/>
    <w:rsid w:val="00375216"/>
    <w:rsid w:val="00390D93"/>
    <w:rsid w:val="00392757"/>
    <w:rsid w:val="00395D57"/>
    <w:rsid w:val="003B2CD3"/>
    <w:rsid w:val="003C41CA"/>
    <w:rsid w:val="003D6FD5"/>
    <w:rsid w:val="003E4789"/>
    <w:rsid w:val="00402E14"/>
    <w:rsid w:val="00406FD7"/>
    <w:rsid w:val="0043686B"/>
    <w:rsid w:val="0044104A"/>
    <w:rsid w:val="00442847"/>
    <w:rsid w:val="004641B1"/>
    <w:rsid w:val="00471A5E"/>
    <w:rsid w:val="0047655C"/>
    <w:rsid w:val="004844C4"/>
    <w:rsid w:val="00487238"/>
    <w:rsid w:val="00494B77"/>
    <w:rsid w:val="004A169E"/>
    <w:rsid w:val="004C5986"/>
    <w:rsid w:val="004C69FF"/>
    <w:rsid w:val="004D17FE"/>
    <w:rsid w:val="004D7B96"/>
    <w:rsid w:val="004F20AA"/>
    <w:rsid w:val="004F47F6"/>
    <w:rsid w:val="004F6ADB"/>
    <w:rsid w:val="00515189"/>
    <w:rsid w:val="00515BEC"/>
    <w:rsid w:val="0054147F"/>
    <w:rsid w:val="00553846"/>
    <w:rsid w:val="00576BED"/>
    <w:rsid w:val="00581F30"/>
    <w:rsid w:val="0058760B"/>
    <w:rsid w:val="005A2209"/>
    <w:rsid w:val="005A36E3"/>
    <w:rsid w:val="005B473F"/>
    <w:rsid w:val="005B4F54"/>
    <w:rsid w:val="005D3D86"/>
    <w:rsid w:val="005F51D2"/>
    <w:rsid w:val="005F798E"/>
    <w:rsid w:val="00616612"/>
    <w:rsid w:val="00640261"/>
    <w:rsid w:val="00642289"/>
    <w:rsid w:val="00692D4F"/>
    <w:rsid w:val="006940CC"/>
    <w:rsid w:val="006A5445"/>
    <w:rsid w:val="006B305E"/>
    <w:rsid w:val="006C52BB"/>
    <w:rsid w:val="006F73EA"/>
    <w:rsid w:val="007919CC"/>
    <w:rsid w:val="00796DAF"/>
    <w:rsid w:val="007B5509"/>
    <w:rsid w:val="007C2DEC"/>
    <w:rsid w:val="007D1954"/>
    <w:rsid w:val="007D1D06"/>
    <w:rsid w:val="007E7D71"/>
    <w:rsid w:val="007F1659"/>
    <w:rsid w:val="007F730C"/>
    <w:rsid w:val="0080215C"/>
    <w:rsid w:val="00817148"/>
    <w:rsid w:val="008537FB"/>
    <w:rsid w:val="00896769"/>
    <w:rsid w:val="00896C1B"/>
    <w:rsid w:val="008B494E"/>
    <w:rsid w:val="008C6F2D"/>
    <w:rsid w:val="008F26AC"/>
    <w:rsid w:val="008F2835"/>
    <w:rsid w:val="00926923"/>
    <w:rsid w:val="00927020"/>
    <w:rsid w:val="00932E52"/>
    <w:rsid w:val="009448E3"/>
    <w:rsid w:val="0094756B"/>
    <w:rsid w:val="00947AA2"/>
    <w:rsid w:val="009732A9"/>
    <w:rsid w:val="00985E0F"/>
    <w:rsid w:val="00993519"/>
    <w:rsid w:val="00997C8C"/>
    <w:rsid w:val="009B0189"/>
    <w:rsid w:val="009B2F0D"/>
    <w:rsid w:val="009D1A71"/>
    <w:rsid w:val="009D6226"/>
    <w:rsid w:val="009D6644"/>
    <w:rsid w:val="009D678A"/>
    <w:rsid w:val="009F1B7F"/>
    <w:rsid w:val="00A14FAC"/>
    <w:rsid w:val="00A26DF9"/>
    <w:rsid w:val="00A45352"/>
    <w:rsid w:val="00A55A74"/>
    <w:rsid w:val="00A628F6"/>
    <w:rsid w:val="00A77B7E"/>
    <w:rsid w:val="00A8794A"/>
    <w:rsid w:val="00AB4414"/>
    <w:rsid w:val="00AC309F"/>
    <w:rsid w:val="00AE232D"/>
    <w:rsid w:val="00AF12F7"/>
    <w:rsid w:val="00AF3AEA"/>
    <w:rsid w:val="00AF3C26"/>
    <w:rsid w:val="00AF6589"/>
    <w:rsid w:val="00B13C88"/>
    <w:rsid w:val="00B216D4"/>
    <w:rsid w:val="00B30756"/>
    <w:rsid w:val="00B41F85"/>
    <w:rsid w:val="00B67A9B"/>
    <w:rsid w:val="00B70221"/>
    <w:rsid w:val="00B726D6"/>
    <w:rsid w:val="00B86E18"/>
    <w:rsid w:val="00B90E25"/>
    <w:rsid w:val="00B948B9"/>
    <w:rsid w:val="00BC171B"/>
    <w:rsid w:val="00BD3F00"/>
    <w:rsid w:val="00BE1B23"/>
    <w:rsid w:val="00BE7A10"/>
    <w:rsid w:val="00BF65C1"/>
    <w:rsid w:val="00BF7D9D"/>
    <w:rsid w:val="00C04D62"/>
    <w:rsid w:val="00C10D4E"/>
    <w:rsid w:val="00C11A2D"/>
    <w:rsid w:val="00C21EF9"/>
    <w:rsid w:val="00C436BD"/>
    <w:rsid w:val="00C44322"/>
    <w:rsid w:val="00C532F5"/>
    <w:rsid w:val="00C62DBF"/>
    <w:rsid w:val="00C707E7"/>
    <w:rsid w:val="00C909D2"/>
    <w:rsid w:val="00C94F0A"/>
    <w:rsid w:val="00CB51C4"/>
    <w:rsid w:val="00CD470F"/>
    <w:rsid w:val="00CD52F9"/>
    <w:rsid w:val="00CF004E"/>
    <w:rsid w:val="00CF766B"/>
    <w:rsid w:val="00D01A87"/>
    <w:rsid w:val="00D1034E"/>
    <w:rsid w:val="00D41ACA"/>
    <w:rsid w:val="00D711D0"/>
    <w:rsid w:val="00D71CF3"/>
    <w:rsid w:val="00D761E7"/>
    <w:rsid w:val="00D851AA"/>
    <w:rsid w:val="00D9031D"/>
    <w:rsid w:val="00DA5BC1"/>
    <w:rsid w:val="00DB3906"/>
    <w:rsid w:val="00DF6AA4"/>
    <w:rsid w:val="00E1759A"/>
    <w:rsid w:val="00E275AB"/>
    <w:rsid w:val="00E57F43"/>
    <w:rsid w:val="00E61290"/>
    <w:rsid w:val="00E72E8B"/>
    <w:rsid w:val="00E7757F"/>
    <w:rsid w:val="00E844DD"/>
    <w:rsid w:val="00E85449"/>
    <w:rsid w:val="00EA09C8"/>
    <w:rsid w:val="00EA4AC6"/>
    <w:rsid w:val="00EB64B1"/>
    <w:rsid w:val="00EC576B"/>
    <w:rsid w:val="00EE4D62"/>
    <w:rsid w:val="00F014DF"/>
    <w:rsid w:val="00F05EC1"/>
    <w:rsid w:val="00F113F9"/>
    <w:rsid w:val="00F25168"/>
    <w:rsid w:val="00F34B75"/>
    <w:rsid w:val="00F3712B"/>
    <w:rsid w:val="00F531BF"/>
    <w:rsid w:val="00F86D07"/>
    <w:rsid w:val="00FA3BA6"/>
    <w:rsid w:val="00FB0C48"/>
    <w:rsid w:val="00FB64C3"/>
    <w:rsid w:val="00FC3AAC"/>
    <w:rsid w:val="00FC6EA5"/>
    <w:rsid w:val="00FE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8E4"/>
    <w:rPr>
      <w:rFonts w:ascii="Arial" w:hAnsi="Arial"/>
      <w:sz w:val="24"/>
    </w:rPr>
  </w:style>
  <w:style w:type="paragraph" w:styleId="Heading1">
    <w:name w:val="heading 1"/>
    <w:basedOn w:val="Normal"/>
    <w:next w:val="Normal"/>
    <w:qFormat/>
    <w:rsid w:val="000958E4"/>
    <w:pPr>
      <w:keepNext/>
      <w:outlineLvl w:val="0"/>
    </w:pPr>
    <w:rPr>
      <w:u w:val="single"/>
    </w:rPr>
  </w:style>
  <w:style w:type="paragraph" w:styleId="Heading2">
    <w:name w:val="heading 2"/>
    <w:basedOn w:val="Normal"/>
    <w:next w:val="Normal"/>
    <w:qFormat/>
    <w:rsid w:val="000958E4"/>
    <w:pPr>
      <w:keepNext/>
      <w:tabs>
        <w:tab w:val="left" w:pos="0"/>
      </w:tabs>
      <w:suppressAutoHyphens/>
      <w:ind w:left="720" w:hanging="720"/>
      <w:outlineLvl w:val="1"/>
    </w:pPr>
    <w:rPr>
      <w:u w:val="single"/>
    </w:rPr>
  </w:style>
  <w:style w:type="paragraph" w:styleId="Heading3">
    <w:name w:val="heading 3"/>
    <w:basedOn w:val="Normal"/>
    <w:next w:val="Normal"/>
    <w:qFormat/>
    <w:rsid w:val="000958E4"/>
    <w:pPr>
      <w:keepNext/>
      <w:autoSpaceDE w:val="0"/>
      <w:autoSpaceDN w:val="0"/>
      <w:adjustRightInd w:val="0"/>
      <w:outlineLvl w:val="2"/>
    </w:pPr>
    <w:rPr>
      <w:rFonts w:cs="Arial"/>
      <w:sz w:val="28"/>
      <w:szCs w:val="16"/>
    </w:rPr>
  </w:style>
  <w:style w:type="paragraph" w:styleId="Heading4">
    <w:name w:val="heading 4"/>
    <w:basedOn w:val="Normal"/>
    <w:next w:val="Normal"/>
    <w:qFormat/>
    <w:rsid w:val="000958E4"/>
    <w:pPr>
      <w:keepNext/>
      <w:jc w:val="center"/>
      <w:outlineLvl w:val="3"/>
    </w:pPr>
    <w:rPr>
      <w:b/>
      <w:bCs/>
    </w:rPr>
  </w:style>
  <w:style w:type="paragraph" w:styleId="Heading5">
    <w:name w:val="heading 5"/>
    <w:basedOn w:val="Normal"/>
    <w:next w:val="Normal"/>
    <w:qFormat/>
    <w:rsid w:val="000958E4"/>
    <w:pPr>
      <w:keepNext/>
      <w:outlineLvl w:val="4"/>
    </w:pPr>
    <w:rPr>
      <w:b/>
      <w:bCs/>
      <w:sz w:val="32"/>
    </w:rPr>
  </w:style>
  <w:style w:type="paragraph" w:styleId="Heading6">
    <w:name w:val="heading 6"/>
    <w:basedOn w:val="Normal"/>
    <w:next w:val="Normal"/>
    <w:qFormat/>
    <w:rsid w:val="000958E4"/>
    <w:pPr>
      <w:keepNext/>
      <w:autoSpaceDE w:val="0"/>
      <w:autoSpaceDN w:val="0"/>
      <w:adjustRightInd w:val="0"/>
      <w:spacing w:line="480" w:lineRule="auto"/>
      <w:outlineLvl w:val="5"/>
    </w:pPr>
    <w:rPr>
      <w:rFonts w:cs="Arial"/>
      <w:b/>
      <w:bCs/>
    </w:rPr>
  </w:style>
  <w:style w:type="paragraph" w:styleId="Heading7">
    <w:name w:val="heading 7"/>
    <w:basedOn w:val="Normal"/>
    <w:next w:val="Normal"/>
    <w:qFormat/>
    <w:rsid w:val="000958E4"/>
    <w:pPr>
      <w:keepNext/>
      <w:outlineLvl w:val="6"/>
    </w:pPr>
    <w:rPr>
      <w:b/>
      <w:bCs/>
      <w:u w:val="single"/>
    </w:rPr>
  </w:style>
  <w:style w:type="paragraph" w:styleId="Heading8">
    <w:name w:val="heading 8"/>
    <w:basedOn w:val="Normal"/>
    <w:next w:val="Normal"/>
    <w:qFormat/>
    <w:rsid w:val="000958E4"/>
    <w:pPr>
      <w:keepNext/>
      <w:numPr>
        <w:numId w:val="22"/>
      </w:numPr>
      <w:tabs>
        <w:tab w:val="left" w:pos="720"/>
      </w:tabs>
      <w:suppressAutoHyphens/>
      <w:ind w:hanging="1440"/>
      <w:outlineLvl w:val="7"/>
    </w:pPr>
    <w:rPr>
      <w:rFonts w:ascii="Arial MT" w:hAnsi="Arial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58E4"/>
    <w:pPr>
      <w:jc w:val="center"/>
    </w:pPr>
    <w:rPr>
      <w:b/>
    </w:rPr>
  </w:style>
  <w:style w:type="paragraph" w:styleId="Header">
    <w:name w:val="header"/>
    <w:basedOn w:val="Normal"/>
    <w:rsid w:val="000958E4"/>
    <w:pPr>
      <w:tabs>
        <w:tab w:val="center" w:pos="4320"/>
        <w:tab w:val="right" w:pos="8640"/>
      </w:tabs>
    </w:pPr>
    <w:rPr>
      <w:rFonts w:ascii="Times New Roman" w:hAnsi="Times New Roman"/>
      <w:sz w:val="20"/>
    </w:rPr>
  </w:style>
  <w:style w:type="paragraph" w:styleId="BodyTextIndent">
    <w:name w:val="Body Text Indent"/>
    <w:basedOn w:val="Normal"/>
    <w:rsid w:val="000958E4"/>
    <w:pPr>
      <w:tabs>
        <w:tab w:val="left" w:pos="720"/>
      </w:tabs>
      <w:suppressAutoHyphens/>
      <w:ind w:hanging="810"/>
    </w:pPr>
  </w:style>
  <w:style w:type="paragraph" w:styleId="BodyText">
    <w:name w:val="Body Text"/>
    <w:basedOn w:val="Normal"/>
    <w:rsid w:val="000958E4"/>
    <w:pPr>
      <w:spacing w:after="220" w:line="220" w:lineRule="atLeast"/>
      <w:ind w:left="835"/>
    </w:pPr>
    <w:rPr>
      <w:rFonts w:ascii="Times New Roman" w:hAnsi="Times New Roman"/>
      <w:sz w:val="20"/>
    </w:rPr>
  </w:style>
  <w:style w:type="paragraph" w:styleId="Footer">
    <w:name w:val="footer"/>
    <w:basedOn w:val="Normal"/>
    <w:rsid w:val="000958E4"/>
    <w:pPr>
      <w:tabs>
        <w:tab w:val="center" w:pos="4320"/>
        <w:tab w:val="right" w:pos="8640"/>
      </w:tabs>
    </w:pPr>
    <w:rPr>
      <w:rFonts w:ascii="Times New Roman" w:hAnsi="Times New Roman"/>
      <w:sz w:val="20"/>
    </w:rPr>
  </w:style>
  <w:style w:type="character" w:styleId="PageNumber">
    <w:name w:val="page number"/>
    <w:basedOn w:val="DefaultParagraphFont"/>
    <w:rsid w:val="000958E4"/>
  </w:style>
  <w:style w:type="paragraph" w:styleId="BodyTextIndent2">
    <w:name w:val="Body Text Indent 2"/>
    <w:basedOn w:val="Normal"/>
    <w:rsid w:val="000958E4"/>
    <w:pPr>
      <w:tabs>
        <w:tab w:val="left" w:pos="720"/>
      </w:tabs>
      <w:suppressAutoHyphens/>
      <w:spacing w:line="480" w:lineRule="auto"/>
      <w:ind w:left="720" w:hanging="720"/>
    </w:pPr>
  </w:style>
  <w:style w:type="paragraph" w:styleId="NormalWeb">
    <w:name w:val="Normal (Web)"/>
    <w:basedOn w:val="Normal"/>
    <w:rsid w:val="000958E4"/>
    <w:pPr>
      <w:spacing w:before="100" w:beforeAutospacing="1" w:after="100" w:afterAutospacing="1"/>
    </w:pPr>
    <w:rPr>
      <w:rFonts w:ascii="Times New Roman" w:hAnsi="Times New Roman"/>
      <w:szCs w:val="24"/>
    </w:rPr>
  </w:style>
  <w:style w:type="paragraph" w:styleId="BodyTextIndent3">
    <w:name w:val="Body Text Indent 3"/>
    <w:basedOn w:val="Normal"/>
    <w:rsid w:val="000958E4"/>
    <w:pPr>
      <w:tabs>
        <w:tab w:val="left" w:pos="720"/>
      </w:tabs>
      <w:suppressAutoHyphens/>
      <w:ind w:left="630"/>
    </w:pPr>
  </w:style>
  <w:style w:type="paragraph" w:styleId="BodyText2">
    <w:name w:val="Body Text 2"/>
    <w:basedOn w:val="Normal"/>
    <w:rsid w:val="000958E4"/>
    <w:pPr>
      <w:tabs>
        <w:tab w:val="left" w:pos="0"/>
      </w:tabs>
      <w:suppressAutoHyphens/>
      <w:spacing w:line="480" w:lineRule="auto"/>
    </w:pPr>
    <w:rPr>
      <w:rFonts w:ascii="Arial MT" w:hAnsi="Arial MT"/>
      <w:sz w:val="32"/>
    </w:rPr>
  </w:style>
  <w:style w:type="paragraph" w:styleId="BodyText3">
    <w:name w:val="Body Text 3"/>
    <w:basedOn w:val="Normal"/>
    <w:rsid w:val="000958E4"/>
    <w:pPr>
      <w:suppressAutoHyphens/>
    </w:pPr>
    <w:rPr>
      <w:rFonts w:ascii="Arial MT" w:hAnsi="Arial MT"/>
      <w:b/>
      <w:bCs/>
      <w:sz w:val="32"/>
    </w:rPr>
  </w:style>
  <w:style w:type="character" w:styleId="Hyperlink">
    <w:name w:val="Hyperlink"/>
    <w:basedOn w:val="DefaultParagraphFont"/>
    <w:rsid w:val="000958E4"/>
    <w:rPr>
      <w:color w:val="0000FF"/>
      <w:u w:val="single"/>
    </w:rPr>
  </w:style>
  <w:style w:type="paragraph" w:styleId="ListParagraph">
    <w:name w:val="List Paragraph"/>
    <w:basedOn w:val="Normal"/>
    <w:uiPriority w:val="34"/>
    <w:qFormat/>
    <w:rsid w:val="0047655C"/>
    <w:pPr>
      <w:ind w:left="720"/>
    </w:pPr>
  </w:style>
  <w:style w:type="character" w:customStyle="1" w:styleId="apple-converted-space">
    <w:name w:val="apple-converted-space"/>
    <w:basedOn w:val="DefaultParagraphFont"/>
    <w:rsid w:val="00B86E18"/>
  </w:style>
  <w:style w:type="character" w:styleId="Emphasis">
    <w:name w:val="Emphasis"/>
    <w:basedOn w:val="DefaultParagraphFont"/>
    <w:uiPriority w:val="20"/>
    <w:qFormat/>
    <w:rsid w:val="00B86E18"/>
    <w:rPr>
      <w:i/>
      <w:iCs/>
    </w:rPr>
  </w:style>
  <w:style w:type="paragraph" w:styleId="BalloonText">
    <w:name w:val="Balloon Text"/>
    <w:basedOn w:val="Normal"/>
    <w:link w:val="BalloonTextChar"/>
    <w:rsid w:val="00E57F43"/>
    <w:rPr>
      <w:rFonts w:ascii="Tahoma" w:hAnsi="Tahoma" w:cs="Tahoma"/>
      <w:sz w:val="16"/>
      <w:szCs w:val="16"/>
    </w:rPr>
  </w:style>
  <w:style w:type="character" w:customStyle="1" w:styleId="BalloonTextChar">
    <w:name w:val="Balloon Text Char"/>
    <w:basedOn w:val="DefaultParagraphFont"/>
    <w:link w:val="BalloonText"/>
    <w:rsid w:val="00E57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8E4"/>
    <w:rPr>
      <w:rFonts w:ascii="Arial" w:hAnsi="Arial"/>
      <w:sz w:val="24"/>
    </w:rPr>
  </w:style>
  <w:style w:type="paragraph" w:styleId="Heading1">
    <w:name w:val="heading 1"/>
    <w:basedOn w:val="Normal"/>
    <w:next w:val="Normal"/>
    <w:qFormat/>
    <w:rsid w:val="000958E4"/>
    <w:pPr>
      <w:keepNext/>
      <w:outlineLvl w:val="0"/>
    </w:pPr>
    <w:rPr>
      <w:u w:val="single"/>
    </w:rPr>
  </w:style>
  <w:style w:type="paragraph" w:styleId="Heading2">
    <w:name w:val="heading 2"/>
    <w:basedOn w:val="Normal"/>
    <w:next w:val="Normal"/>
    <w:qFormat/>
    <w:rsid w:val="000958E4"/>
    <w:pPr>
      <w:keepNext/>
      <w:tabs>
        <w:tab w:val="left" w:pos="0"/>
      </w:tabs>
      <w:suppressAutoHyphens/>
      <w:ind w:left="720" w:hanging="720"/>
      <w:outlineLvl w:val="1"/>
    </w:pPr>
    <w:rPr>
      <w:u w:val="single"/>
    </w:rPr>
  </w:style>
  <w:style w:type="paragraph" w:styleId="Heading3">
    <w:name w:val="heading 3"/>
    <w:basedOn w:val="Normal"/>
    <w:next w:val="Normal"/>
    <w:qFormat/>
    <w:rsid w:val="000958E4"/>
    <w:pPr>
      <w:keepNext/>
      <w:autoSpaceDE w:val="0"/>
      <w:autoSpaceDN w:val="0"/>
      <w:adjustRightInd w:val="0"/>
      <w:outlineLvl w:val="2"/>
    </w:pPr>
    <w:rPr>
      <w:rFonts w:cs="Arial"/>
      <w:sz w:val="28"/>
      <w:szCs w:val="16"/>
    </w:rPr>
  </w:style>
  <w:style w:type="paragraph" w:styleId="Heading4">
    <w:name w:val="heading 4"/>
    <w:basedOn w:val="Normal"/>
    <w:next w:val="Normal"/>
    <w:qFormat/>
    <w:rsid w:val="000958E4"/>
    <w:pPr>
      <w:keepNext/>
      <w:jc w:val="center"/>
      <w:outlineLvl w:val="3"/>
    </w:pPr>
    <w:rPr>
      <w:b/>
      <w:bCs/>
    </w:rPr>
  </w:style>
  <w:style w:type="paragraph" w:styleId="Heading5">
    <w:name w:val="heading 5"/>
    <w:basedOn w:val="Normal"/>
    <w:next w:val="Normal"/>
    <w:qFormat/>
    <w:rsid w:val="000958E4"/>
    <w:pPr>
      <w:keepNext/>
      <w:outlineLvl w:val="4"/>
    </w:pPr>
    <w:rPr>
      <w:b/>
      <w:bCs/>
      <w:sz w:val="32"/>
    </w:rPr>
  </w:style>
  <w:style w:type="paragraph" w:styleId="Heading6">
    <w:name w:val="heading 6"/>
    <w:basedOn w:val="Normal"/>
    <w:next w:val="Normal"/>
    <w:qFormat/>
    <w:rsid w:val="000958E4"/>
    <w:pPr>
      <w:keepNext/>
      <w:autoSpaceDE w:val="0"/>
      <w:autoSpaceDN w:val="0"/>
      <w:adjustRightInd w:val="0"/>
      <w:spacing w:line="480" w:lineRule="auto"/>
      <w:outlineLvl w:val="5"/>
    </w:pPr>
    <w:rPr>
      <w:rFonts w:cs="Arial"/>
      <w:b/>
      <w:bCs/>
    </w:rPr>
  </w:style>
  <w:style w:type="paragraph" w:styleId="Heading7">
    <w:name w:val="heading 7"/>
    <w:basedOn w:val="Normal"/>
    <w:next w:val="Normal"/>
    <w:qFormat/>
    <w:rsid w:val="000958E4"/>
    <w:pPr>
      <w:keepNext/>
      <w:outlineLvl w:val="6"/>
    </w:pPr>
    <w:rPr>
      <w:b/>
      <w:bCs/>
      <w:u w:val="single"/>
    </w:rPr>
  </w:style>
  <w:style w:type="paragraph" w:styleId="Heading8">
    <w:name w:val="heading 8"/>
    <w:basedOn w:val="Normal"/>
    <w:next w:val="Normal"/>
    <w:qFormat/>
    <w:rsid w:val="000958E4"/>
    <w:pPr>
      <w:keepNext/>
      <w:numPr>
        <w:numId w:val="22"/>
      </w:numPr>
      <w:tabs>
        <w:tab w:val="left" w:pos="720"/>
      </w:tabs>
      <w:suppressAutoHyphens/>
      <w:ind w:hanging="1440"/>
      <w:outlineLvl w:val="7"/>
    </w:pPr>
    <w:rPr>
      <w:rFonts w:ascii="Arial MT" w:hAnsi="Arial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58E4"/>
    <w:pPr>
      <w:jc w:val="center"/>
    </w:pPr>
    <w:rPr>
      <w:b/>
    </w:rPr>
  </w:style>
  <w:style w:type="paragraph" w:styleId="Header">
    <w:name w:val="header"/>
    <w:basedOn w:val="Normal"/>
    <w:rsid w:val="000958E4"/>
    <w:pPr>
      <w:tabs>
        <w:tab w:val="center" w:pos="4320"/>
        <w:tab w:val="right" w:pos="8640"/>
      </w:tabs>
    </w:pPr>
    <w:rPr>
      <w:rFonts w:ascii="Times New Roman" w:hAnsi="Times New Roman"/>
      <w:sz w:val="20"/>
    </w:rPr>
  </w:style>
  <w:style w:type="paragraph" w:styleId="BodyTextIndent">
    <w:name w:val="Body Text Indent"/>
    <w:basedOn w:val="Normal"/>
    <w:rsid w:val="000958E4"/>
    <w:pPr>
      <w:tabs>
        <w:tab w:val="left" w:pos="720"/>
      </w:tabs>
      <w:suppressAutoHyphens/>
      <w:ind w:hanging="810"/>
    </w:pPr>
  </w:style>
  <w:style w:type="paragraph" w:styleId="BodyText">
    <w:name w:val="Body Text"/>
    <w:basedOn w:val="Normal"/>
    <w:rsid w:val="000958E4"/>
    <w:pPr>
      <w:spacing w:after="220" w:line="220" w:lineRule="atLeast"/>
      <w:ind w:left="835"/>
    </w:pPr>
    <w:rPr>
      <w:rFonts w:ascii="Times New Roman" w:hAnsi="Times New Roman"/>
      <w:sz w:val="20"/>
    </w:rPr>
  </w:style>
  <w:style w:type="paragraph" w:styleId="Footer">
    <w:name w:val="footer"/>
    <w:basedOn w:val="Normal"/>
    <w:rsid w:val="000958E4"/>
    <w:pPr>
      <w:tabs>
        <w:tab w:val="center" w:pos="4320"/>
        <w:tab w:val="right" w:pos="8640"/>
      </w:tabs>
    </w:pPr>
    <w:rPr>
      <w:rFonts w:ascii="Times New Roman" w:hAnsi="Times New Roman"/>
      <w:sz w:val="20"/>
    </w:rPr>
  </w:style>
  <w:style w:type="character" w:styleId="PageNumber">
    <w:name w:val="page number"/>
    <w:basedOn w:val="DefaultParagraphFont"/>
    <w:rsid w:val="000958E4"/>
  </w:style>
  <w:style w:type="paragraph" w:styleId="BodyTextIndent2">
    <w:name w:val="Body Text Indent 2"/>
    <w:basedOn w:val="Normal"/>
    <w:rsid w:val="000958E4"/>
    <w:pPr>
      <w:tabs>
        <w:tab w:val="left" w:pos="720"/>
      </w:tabs>
      <w:suppressAutoHyphens/>
      <w:spacing w:line="480" w:lineRule="auto"/>
      <w:ind w:left="720" w:hanging="720"/>
    </w:pPr>
  </w:style>
  <w:style w:type="paragraph" w:styleId="NormalWeb">
    <w:name w:val="Normal (Web)"/>
    <w:basedOn w:val="Normal"/>
    <w:rsid w:val="000958E4"/>
    <w:pPr>
      <w:spacing w:before="100" w:beforeAutospacing="1" w:after="100" w:afterAutospacing="1"/>
    </w:pPr>
    <w:rPr>
      <w:rFonts w:ascii="Times New Roman" w:hAnsi="Times New Roman"/>
      <w:szCs w:val="24"/>
    </w:rPr>
  </w:style>
  <w:style w:type="paragraph" w:styleId="BodyTextIndent3">
    <w:name w:val="Body Text Indent 3"/>
    <w:basedOn w:val="Normal"/>
    <w:rsid w:val="000958E4"/>
    <w:pPr>
      <w:tabs>
        <w:tab w:val="left" w:pos="720"/>
      </w:tabs>
      <w:suppressAutoHyphens/>
      <w:ind w:left="630"/>
    </w:pPr>
  </w:style>
  <w:style w:type="paragraph" w:styleId="BodyText2">
    <w:name w:val="Body Text 2"/>
    <w:basedOn w:val="Normal"/>
    <w:rsid w:val="000958E4"/>
    <w:pPr>
      <w:tabs>
        <w:tab w:val="left" w:pos="0"/>
      </w:tabs>
      <w:suppressAutoHyphens/>
      <w:spacing w:line="480" w:lineRule="auto"/>
    </w:pPr>
    <w:rPr>
      <w:rFonts w:ascii="Arial MT" w:hAnsi="Arial MT"/>
      <w:sz w:val="32"/>
    </w:rPr>
  </w:style>
  <w:style w:type="paragraph" w:styleId="BodyText3">
    <w:name w:val="Body Text 3"/>
    <w:basedOn w:val="Normal"/>
    <w:rsid w:val="000958E4"/>
    <w:pPr>
      <w:suppressAutoHyphens/>
    </w:pPr>
    <w:rPr>
      <w:rFonts w:ascii="Arial MT" w:hAnsi="Arial MT"/>
      <w:b/>
      <w:bCs/>
      <w:sz w:val="32"/>
    </w:rPr>
  </w:style>
  <w:style w:type="character" w:styleId="Hyperlink">
    <w:name w:val="Hyperlink"/>
    <w:basedOn w:val="DefaultParagraphFont"/>
    <w:rsid w:val="000958E4"/>
    <w:rPr>
      <w:color w:val="0000FF"/>
      <w:u w:val="single"/>
    </w:rPr>
  </w:style>
  <w:style w:type="paragraph" w:styleId="ListParagraph">
    <w:name w:val="List Paragraph"/>
    <w:basedOn w:val="Normal"/>
    <w:uiPriority w:val="34"/>
    <w:qFormat/>
    <w:rsid w:val="0047655C"/>
    <w:pPr>
      <w:ind w:left="720"/>
    </w:pPr>
  </w:style>
  <w:style w:type="character" w:customStyle="1" w:styleId="apple-converted-space">
    <w:name w:val="apple-converted-space"/>
    <w:basedOn w:val="DefaultParagraphFont"/>
    <w:rsid w:val="00B86E18"/>
  </w:style>
  <w:style w:type="character" w:styleId="Emphasis">
    <w:name w:val="Emphasis"/>
    <w:basedOn w:val="DefaultParagraphFont"/>
    <w:uiPriority w:val="20"/>
    <w:qFormat/>
    <w:rsid w:val="00B86E18"/>
    <w:rPr>
      <w:i/>
      <w:iCs/>
    </w:rPr>
  </w:style>
  <w:style w:type="paragraph" w:styleId="BalloonText">
    <w:name w:val="Balloon Text"/>
    <w:basedOn w:val="Normal"/>
    <w:link w:val="BalloonTextChar"/>
    <w:rsid w:val="00E57F43"/>
    <w:rPr>
      <w:rFonts w:ascii="Tahoma" w:hAnsi="Tahoma" w:cs="Tahoma"/>
      <w:sz w:val="16"/>
      <w:szCs w:val="16"/>
    </w:rPr>
  </w:style>
  <w:style w:type="character" w:customStyle="1" w:styleId="BalloonTextChar">
    <w:name w:val="Balloon Text Char"/>
    <w:basedOn w:val="DefaultParagraphFont"/>
    <w:link w:val="BalloonText"/>
    <w:rsid w:val="00E57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99730">
      <w:bodyDiv w:val="1"/>
      <w:marLeft w:val="0"/>
      <w:marRight w:val="0"/>
      <w:marTop w:val="0"/>
      <w:marBottom w:val="0"/>
      <w:divBdr>
        <w:top w:val="none" w:sz="0" w:space="0" w:color="auto"/>
        <w:left w:val="none" w:sz="0" w:space="0" w:color="auto"/>
        <w:bottom w:val="none" w:sz="0" w:space="0" w:color="auto"/>
        <w:right w:val="none" w:sz="0" w:space="0" w:color="auto"/>
      </w:divBdr>
    </w:div>
    <w:div w:id="671490222">
      <w:bodyDiv w:val="1"/>
      <w:marLeft w:val="0"/>
      <w:marRight w:val="0"/>
      <w:marTop w:val="0"/>
      <w:marBottom w:val="0"/>
      <w:divBdr>
        <w:top w:val="none" w:sz="0" w:space="0" w:color="auto"/>
        <w:left w:val="none" w:sz="0" w:space="0" w:color="auto"/>
        <w:bottom w:val="none" w:sz="0" w:space="0" w:color="auto"/>
        <w:right w:val="none" w:sz="0" w:space="0" w:color="auto"/>
      </w:divBdr>
    </w:div>
    <w:div w:id="1591429050">
      <w:bodyDiv w:val="1"/>
      <w:marLeft w:val="0"/>
      <w:marRight w:val="0"/>
      <w:marTop w:val="0"/>
      <w:marBottom w:val="0"/>
      <w:divBdr>
        <w:top w:val="none" w:sz="0" w:space="0" w:color="auto"/>
        <w:left w:val="none" w:sz="0" w:space="0" w:color="auto"/>
        <w:bottom w:val="none" w:sz="0" w:space="0" w:color="auto"/>
        <w:right w:val="none" w:sz="0" w:space="0" w:color="auto"/>
      </w:divBdr>
      <w:divsChild>
        <w:div w:id="788279539">
          <w:marLeft w:val="0"/>
          <w:marRight w:val="0"/>
          <w:marTop w:val="0"/>
          <w:marBottom w:val="0"/>
          <w:divBdr>
            <w:top w:val="none" w:sz="0" w:space="0" w:color="auto"/>
            <w:left w:val="none" w:sz="0" w:space="0" w:color="auto"/>
            <w:bottom w:val="none" w:sz="0" w:space="0" w:color="auto"/>
            <w:right w:val="none" w:sz="0" w:space="0" w:color="auto"/>
          </w:divBdr>
        </w:div>
        <w:div w:id="1293250586">
          <w:marLeft w:val="0"/>
          <w:marRight w:val="0"/>
          <w:marTop w:val="0"/>
          <w:marBottom w:val="0"/>
          <w:divBdr>
            <w:top w:val="none" w:sz="0" w:space="0" w:color="auto"/>
            <w:left w:val="none" w:sz="0" w:space="0" w:color="auto"/>
            <w:bottom w:val="none" w:sz="0" w:space="0" w:color="auto"/>
            <w:right w:val="none" w:sz="0" w:space="0" w:color="auto"/>
          </w:divBdr>
        </w:div>
        <w:div w:id="1661811655">
          <w:marLeft w:val="0"/>
          <w:marRight w:val="0"/>
          <w:marTop w:val="0"/>
          <w:marBottom w:val="0"/>
          <w:divBdr>
            <w:top w:val="none" w:sz="0" w:space="0" w:color="auto"/>
            <w:left w:val="none" w:sz="0" w:space="0" w:color="auto"/>
            <w:bottom w:val="none" w:sz="0" w:space="0" w:color="auto"/>
            <w:right w:val="none" w:sz="0" w:space="0" w:color="auto"/>
          </w:divBdr>
        </w:div>
        <w:div w:id="1827624798">
          <w:marLeft w:val="0"/>
          <w:marRight w:val="0"/>
          <w:marTop w:val="0"/>
          <w:marBottom w:val="0"/>
          <w:divBdr>
            <w:top w:val="none" w:sz="0" w:space="0" w:color="auto"/>
            <w:left w:val="none" w:sz="0" w:space="0" w:color="auto"/>
            <w:bottom w:val="none" w:sz="0" w:space="0" w:color="auto"/>
            <w:right w:val="none" w:sz="0" w:space="0" w:color="auto"/>
          </w:divBdr>
        </w:div>
        <w:div w:id="1916696320">
          <w:marLeft w:val="0"/>
          <w:marRight w:val="0"/>
          <w:marTop w:val="0"/>
          <w:marBottom w:val="0"/>
          <w:divBdr>
            <w:top w:val="none" w:sz="0" w:space="0" w:color="auto"/>
            <w:left w:val="none" w:sz="0" w:space="0" w:color="auto"/>
            <w:bottom w:val="none" w:sz="0" w:space="0" w:color="auto"/>
            <w:right w:val="none" w:sz="0" w:space="0" w:color="auto"/>
          </w:divBdr>
        </w:div>
        <w:div w:id="1935166324">
          <w:marLeft w:val="0"/>
          <w:marRight w:val="0"/>
          <w:marTop w:val="0"/>
          <w:marBottom w:val="0"/>
          <w:divBdr>
            <w:top w:val="none" w:sz="0" w:space="0" w:color="auto"/>
            <w:left w:val="none" w:sz="0" w:space="0" w:color="auto"/>
            <w:bottom w:val="none" w:sz="0" w:space="0" w:color="auto"/>
            <w:right w:val="none" w:sz="0" w:space="0" w:color="auto"/>
          </w:divBdr>
        </w:div>
        <w:div w:id="199911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4</Pages>
  <Words>787</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creator>Eric Jacobson</dc:creator>
  <cp:lastModifiedBy>eejacobson</cp:lastModifiedBy>
  <cp:revision>4</cp:revision>
  <cp:lastPrinted>2014-10-22T20:52:00Z</cp:lastPrinted>
  <dcterms:created xsi:type="dcterms:W3CDTF">2014-10-22T15:06:00Z</dcterms:created>
  <dcterms:modified xsi:type="dcterms:W3CDTF">2015-01-08T16:43:00Z</dcterms:modified>
</cp:coreProperties>
</file>