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85" w:rsidRDefault="00B216D4" w:rsidP="00F607A6">
      <w:pPr>
        <w:pStyle w:val="Title"/>
        <w:rPr>
          <w:rFonts w:ascii="Arial MT" w:hAnsi="Arial MT"/>
          <w:sz w:val="32"/>
        </w:rPr>
      </w:pPr>
      <w:r>
        <w:rPr>
          <w:rFonts w:ascii="Arial MT" w:hAnsi="Arial MT"/>
          <w:sz w:val="32"/>
        </w:rPr>
        <w:t xml:space="preserve">Georgia </w:t>
      </w:r>
      <w:r w:rsidR="00B41F85">
        <w:rPr>
          <w:rFonts w:ascii="Arial MT" w:hAnsi="Arial MT"/>
          <w:sz w:val="32"/>
        </w:rPr>
        <w:t>Council on Developmental Disabilities</w:t>
      </w:r>
    </w:p>
    <w:p w:rsidR="00B41F85" w:rsidRDefault="00B41F85" w:rsidP="00F607A6">
      <w:pPr>
        <w:jc w:val="center"/>
        <w:rPr>
          <w:rFonts w:ascii="Arial MT" w:hAnsi="Arial MT"/>
          <w:b/>
          <w:sz w:val="32"/>
        </w:rPr>
      </w:pPr>
      <w:r>
        <w:rPr>
          <w:rFonts w:ascii="Arial MT" w:hAnsi="Arial MT"/>
          <w:b/>
          <w:sz w:val="32"/>
        </w:rPr>
        <w:t>Quarterly Council Meeting</w:t>
      </w:r>
    </w:p>
    <w:p w:rsidR="00BA7611" w:rsidRDefault="00BA7611" w:rsidP="00F607A6">
      <w:pPr>
        <w:jc w:val="center"/>
        <w:rPr>
          <w:rFonts w:ascii="Arial MT" w:hAnsi="Arial MT"/>
          <w:b/>
          <w:sz w:val="32"/>
        </w:rPr>
      </w:pPr>
      <w:r>
        <w:rPr>
          <w:rFonts w:ascii="Arial MT" w:hAnsi="Arial MT"/>
          <w:b/>
          <w:sz w:val="32"/>
        </w:rPr>
        <w:t>DRAFT</w:t>
      </w:r>
    </w:p>
    <w:p w:rsidR="00B41F85" w:rsidRDefault="00B41F85" w:rsidP="00F607A6">
      <w:pPr>
        <w:jc w:val="center"/>
        <w:rPr>
          <w:rFonts w:ascii="Arial MT" w:hAnsi="Arial MT"/>
          <w:b/>
          <w:sz w:val="32"/>
        </w:rPr>
      </w:pPr>
    </w:p>
    <w:p w:rsidR="00B41F85" w:rsidRDefault="004D17FE" w:rsidP="00F607A6">
      <w:pPr>
        <w:jc w:val="center"/>
        <w:rPr>
          <w:rFonts w:ascii="Arial MT" w:hAnsi="Arial MT"/>
          <w:b/>
          <w:sz w:val="32"/>
        </w:rPr>
      </w:pPr>
      <w:r>
        <w:rPr>
          <w:rFonts w:ascii="Arial MT" w:hAnsi="Arial MT"/>
          <w:b/>
          <w:sz w:val="32"/>
        </w:rPr>
        <w:t>July 18-19</w:t>
      </w:r>
      <w:r w:rsidR="00B726D6">
        <w:rPr>
          <w:rFonts w:ascii="Arial MT" w:hAnsi="Arial MT"/>
          <w:b/>
          <w:sz w:val="32"/>
        </w:rPr>
        <w:t>, 2013</w:t>
      </w:r>
    </w:p>
    <w:p w:rsidR="00B41F85" w:rsidRDefault="00B41F85" w:rsidP="00F607A6">
      <w:pPr>
        <w:jc w:val="center"/>
        <w:rPr>
          <w:rFonts w:ascii="Arial MT" w:hAnsi="Arial MT"/>
          <w:b/>
          <w:sz w:val="32"/>
        </w:rPr>
      </w:pPr>
      <w:smartTag w:uri="urn:schemas-microsoft-com:office:smarttags" w:element="place">
        <w:smartTag w:uri="urn:schemas-microsoft-com:office:smarttags" w:element="City">
          <w:r>
            <w:rPr>
              <w:rFonts w:ascii="Arial MT" w:hAnsi="Arial MT"/>
              <w:b/>
              <w:sz w:val="32"/>
            </w:rPr>
            <w:t>Atlanta</w:t>
          </w:r>
        </w:smartTag>
        <w:r>
          <w:rPr>
            <w:rFonts w:ascii="Arial MT" w:hAnsi="Arial MT"/>
            <w:b/>
            <w:sz w:val="32"/>
          </w:rPr>
          <w:t xml:space="preserve">, </w:t>
        </w:r>
        <w:smartTag w:uri="urn:schemas-microsoft-com:office:smarttags" w:element="country-region">
          <w:r>
            <w:rPr>
              <w:rFonts w:ascii="Arial MT" w:hAnsi="Arial MT"/>
              <w:b/>
              <w:sz w:val="32"/>
            </w:rPr>
            <w:t>Georgia</w:t>
          </w:r>
        </w:smartTag>
      </w:smartTag>
    </w:p>
    <w:p w:rsidR="00B41F85" w:rsidRDefault="00A851C4" w:rsidP="00F607A6">
      <w:pPr>
        <w:jc w:val="center"/>
        <w:rPr>
          <w:rFonts w:ascii="Arial MT" w:hAnsi="Arial MT"/>
          <w:sz w:val="32"/>
        </w:rPr>
      </w:pPr>
      <w:r>
        <w:rPr>
          <w:rFonts w:ascii="Arial MT" w:hAnsi="Arial MT"/>
          <w:noProof/>
          <w:sz w:val="32"/>
        </w:rPr>
        <w:pict>
          <v:line id="_x0000_s1026" style="position:absolute;left:0;text-align:left;z-index:251657728" from="4.05pt,6.8pt" to="486.45pt,6.8pt" strokeweight="3pt"/>
        </w:pict>
      </w:r>
    </w:p>
    <w:p w:rsidR="00A45352" w:rsidRDefault="0041205F" w:rsidP="00F607A6">
      <w:pPr>
        <w:tabs>
          <w:tab w:val="left" w:pos="720"/>
        </w:tabs>
        <w:suppressAutoHyphens/>
        <w:rPr>
          <w:rFonts w:ascii="Arial MT" w:hAnsi="Arial MT"/>
          <w:sz w:val="32"/>
        </w:rPr>
      </w:pPr>
      <w:r>
        <w:rPr>
          <w:rFonts w:ascii="Arial MT" w:hAnsi="Arial MT"/>
          <w:sz w:val="32"/>
        </w:rPr>
        <w:t xml:space="preserve">Present:  </w:t>
      </w:r>
      <w:proofErr w:type="spellStart"/>
      <w:r>
        <w:rPr>
          <w:rFonts w:ascii="Arial MT" w:hAnsi="Arial MT"/>
          <w:sz w:val="32"/>
        </w:rPr>
        <w:t>Josette</w:t>
      </w:r>
      <w:proofErr w:type="spellEnd"/>
      <w:r>
        <w:rPr>
          <w:rFonts w:ascii="Arial MT" w:hAnsi="Arial MT"/>
          <w:sz w:val="32"/>
        </w:rPr>
        <w:t xml:space="preserve"> </w:t>
      </w:r>
      <w:proofErr w:type="spellStart"/>
      <w:r>
        <w:rPr>
          <w:rFonts w:ascii="Arial MT" w:hAnsi="Arial MT"/>
          <w:sz w:val="32"/>
        </w:rPr>
        <w:t>Akhras</w:t>
      </w:r>
      <w:proofErr w:type="spellEnd"/>
      <w:r>
        <w:rPr>
          <w:rFonts w:ascii="Arial MT" w:hAnsi="Arial MT"/>
          <w:sz w:val="32"/>
        </w:rPr>
        <w:t xml:space="preserve">, Jason </w:t>
      </w:r>
      <w:proofErr w:type="spellStart"/>
      <w:r>
        <w:rPr>
          <w:rFonts w:ascii="Arial MT" w:hAnsi="Arial MT"/>
          <w:sz w:val="32"/>
        </w:rPr>
        <w:t>Beardon</w:t>
      </w:r>
      <w:proofErr w:type="spellEnd"/>
      <w:r>
        <w:rPr>
          <w:rFonts w:ascii="Arial MT" w:hAnsi="Arial MT"/>
          <w:sz w:val="32"/>
        </w:rPr>
        <w:t xml:space="preserve">, Tom Connelly, Dan </w:t>
      </w:r>
      <w:proofErr w:type="spellStart"/>
      <w:r>
        <w:rPr>
          <w:rFonts w:ascii="Arial MT" w:hAnsi="Arial MT"/>
          <w:sz w:val="32"/>
        </w:rPr>
        <w:t>Crimmins</w:t>
      </w:r>
      <w:proofErr w:type="spellEnd"/>
      <w:r>
        <w:rPr>
          <w:rFonts w:ascii="Arial MT" w:hAnsi="Arial MT"/>
          <w:sz w:val="32"/>
        </w:rPr>
        <w:t xml:space="preserve">, Dorothy Harris, </w:t>
      </w:r>
      <w:proofErr w:type="spellStart"/>
      <w:r>
        <w:rPr>
          <w:rFonts w:ascii="Arial MT" w:hAnsi="Arial MT"/>
          <w:sz w:val="32"/>
        </w:rPr>
        <w:t>Renorta</w:t>
      </w:r>
      <w:proofErr w:type="spellEnd"/>
      <w:r>
        <w:rPr>
          <w:rFonts w:ascii="Arial MT" w:hAnsi="Arial MT"/>
          <w:sz w:val="32"/>
        </w:rPr>
        <w:t xml:space="preserve"> Heard, Deborah </w:t>
      </w:r>
      <w:proofErr w:type="spellStart"/>
      <w:r>
        <w:rPr>
          <w:rFonts w:ascii="Arial MT" w:hAnsi="Arial MT"/>
          <w:sz w:val="32"/>
        </w:rPr>
        <w:t>Hibben</w:t>
      </w:r>
      <w:proofErr w:type="spellEnd"/>
      <w:r>
        <w:rPr>
          <w:rFonts w:ascii="Arial MT" w:hAnsi="Arial MT"/>
          <w:sz w:val="32"/>
        </w:rPr>
        <w:t xml:space="preserve">, </w:t>
      </w:r>
      <w:proofErr w:type="spellStart"/>
      <w:r>
        <w:rPr>
          <w:rFonts w:ascii="Arial MT" w:hAnsi="Arial MT"/>
          <w:sz w:val="32"/>
        </w:rPr>
        <w:t>Geneice</w:t>
      </w:r>
      <w:proofErr w:type="spellEnd"/>
      <w:r>
        <w:rPr>
          <w:rFonts w:ascii="Arial MT" w:hAnsi="Arial MT"/>
          <w:sz w:val="32"/>
        </w:rPr>
        <w:t xml:space="preserve"> McCoy, Kylie Moore, Ruby Moore, Lisa Newbern, Evan </w:t>
      </w:r>
      <w:proofErr w:type="spellStart"/>
      <w:r>
        <w:rPr>
          <w:rFonts w:ascii="Arial MT" w:hAnsi="Arial MT"/>
          <w:sz w:val="32"/>
        </w:rPr>
        <w:t>Nodvin</w:t>
      </w:r>
      <w:proofErr w:type="spellEnd"/>
      <w:r>
        <w:rPr>
          <w:rFonts w:ascii="Arial MT" w:hAnsi="Arial MT"/>
          <w:sz w:val="32"/>
        </w:rPr>
        <w:t xml:space="preserve">, Mitzi </w:t>
      </w:r>
      <w:proofErr w:type="spellStart"/>
      <w:r>
        <w:rPr>
          <w:rFonts w:ascii="Arial MT" w:hAnsi="Arial MT"/>
          <w:sz w:val="32"/>
        </w:rPr>
        <w:t>Proffitt</w:t>
      </w:r>
      <w:proofErr w:type="spellEnd"/>
      <w:r>
        <w:rPr>
          <w:rFonts w:ascii="Arial MT" w:hAnsi="Arial MT"/>
          <w:sz w:val="32"/>
        </w:rPr>
        <w:t xml:space="preserve">, Debbie Regan (Representing DOE), </w:t>
      </w:r>
      <w:proofErr w:type="spellStart"/>
      <w:r>
        <w:rPr>
          <w:rFonts w:ascii="Arial MT" w:hAnsi="Arial MT"/>
          <w:sz w:val="32"/>
        </w:rPr>
        <w:t>Zo</w:t>
      </w:r>
      <w:proofErr w:type="spellEnd"/>
      <w:r>
        <w:rPr>
          <w:rFonts w:ascii="Arial MT" w:hAnsi="Arial MT"/>
          <w:sz w:val="32"/>
        </w:rPr>
        <w:t xml:space="preserve"> </w:t>
      </w:r>
      <w:proofErr w:type="spellStart"/>
      <w:r>
        <w:rPr>
          <w:rFonts w:ascii="Arial MT" w:hAnsi="Arial MT"/>
          <w:sz w:val="32"/>
        </w:rPr>
        <w:t>Stoneman</w:t>
      </w:r>
      <w:proofErr w:type="spellEnd"/>
      <w:r>
        <w:rPr>
          <w:rFonts w:ascii="Arial MT" w:hAnsi="Arial MT"/>
          <w:sz w:val="32"/>
        </w:rPr>
        <w:t xml:space="preserve">, Becky </w:t>
      </w:r>
      <w:proofErr w:type="spellStart"/>
      <w:r>
        <w:rPr>
          <w:rFonts w:ascii="Arial MT" w:hAnsi="Arial MT"/>
          <w:sz w:val="32"/>
        </w:rPr>
        <w:t>Tidwill</w:t>
      </w:r>
      <w:proofErr w:type="spellEnd"/>
      <w:r>
        <w:rPr>
          <w:rFonts w:ascii="Arial MT" w:hAnsi="Arial MT"/>
          <w:sz w:val="32"/>
        </w:rPr>
        <w:t xml:space="preserve"> </w:t>
      </w:r>
      <w:r w:rsidR="00A45352" w:rsidRPr="004D17FE">
        <w:rPr>
          <w:rFonts w:ascii="Arial MT" w:hAnsi="Arial MT"/>
          <w:sz w:val="32"/>
        </w:rPr>
        <w:t xml:space="preserve">  </w:t>
      </w:r>
    </w:p>
    <w:p w:rsidR="004D17FE" w:rsidRPr="004D17FE" w:rsidRDefault="004D17FE" w:rsidP="00F607A6">
      <w:pPr>
        <w:tabs>
          <w:tab w:val="left" w:pos="720"/>
        </w:tabs>
        <w:suppressAutoHyphens/>
        <w:ind w:left="720"/>
        <w:rPr>
          <w:rFonts w:ascii="Arial MT" w:hAnsi="Arial MT"/>
          <w:sz w:val="32"/>
        </w:rPr>
      </w:pPr>
    </w:p>
    <w:p w:rsidR="00B41F85" w:rsidRPr="00A45352" w:rsidRDefault="001461B9" w:rsidP="00F607A6">
      <w:pPr>
        <w:numPr>
          <w:ilvl w:val="0"/>
          <w:numId w:val="21"/>
        </w:numPr>
        <w:tabs>
          <w:tab w:val="clear" w:pos="1440"/>
          <w:tab w:val="left" w:pos="720"/>
        </w:tabs>
        <w:suppressAutoHyphens/>
        <w:ind w:left="720" w:hanging="720"/>
        <w:rPr>
          <w:rFonts w:ascii="Arial MT" w:hAnsi="Arial MT"/>
          <w:sz w:val="32"/>
        </w:rPr>
      </w:pPr>
      <w:r w:rsidRPr="00A45352">
        <w:rPr>
          <w:rFonts w:cs="Arial"/>
          <w:sz w:val="32"/>
          <w:szCs w:val="32"/>
        </w:rPr>
        <w:t xml:space="preserve"> </w:t>
      </w:r>
      <w:r w:rsidR="00426BD0">
        <w:rPr>
          <w:rFonts w:ascii="Arial MT" w:hAnsi="Arial MT"/>
          <w:b/>
          <w:bCs/>
          <w:sz w:val="32"/>
        </w:rPr>
        <w:t>Announcements</w:t>
      </w:r>
      <w:r w:rsidR="00A45352">
        <w:rPr>
          <w:rFonts w:ascii="Arial MT" w:hAnsi="Arial MT"/>
          <w:b/>
          <w:bCs/>
          <w:sz w:val="32"/>
        </w:rPr>
        <w:t xml:space="preserve">  </w:t>
      </w:r>
    </w:p>
    <w:p w:rsidR="005A36E3" w:rsidRPr="005A36E3" w:rsidRDefault="005A36E3" w:rsidP="00F607A6">
      <w:pPr>
        <w:rPr>
          <w:rFonts w:cs="Arial"/>
          <w:sz w:val="32"/>
          <w:szCs w:val="32"/>
        </w:rPr>
      </w:pPr>
      <w:r w:rsidRPr="005A36E3">
        <w:rPr>
          <w:rFonts w:cs="Arial"/>
          <w:sz w:val="32"/>
          <w:szCs w:val="32"/>
        </w:rPr>
        <w:t>.</w:t>
      </w:r>
    </w:p>
    <w:p w:rsidR="005B4F54" w:rsidRPr="00426BD0" w:rsidRDefault="004D17FE" w:rsidP="00F607A6">
      <w:pPr>
        <w:numPr>
          <w:ilvl w:val="1"/>
          <w:numId w:val="26"/>
        </w:numPr>
        <w:tabs>
          <w:tab w:val="num" w:pos="720"/>
        </w:tabs>
        <w:suppressAutoHyphens/>
        <w:ind w:left="0" w:firstLine="0"/>
        <w:rPr>
          <w:rFonts w:ascii="Arial MT" w:hAnsi="Arial MT"/>
          <w:b/>
          <w:bCs/>
          <w:sz w:val="32"/>
        </w:rPr>
      </w:pPr>
      <w:r w:rsidRPr="00426BD0">
        <w:rPr>
          <w:rFonts w:ascii="Arial MT" w:hAnsi="Arial MT"/>
          <w:sz w:val="32"/>
        </w:rPr>
        <w:t xml:space="preserve">October </w:t>
      </w:r>
      <w:r w:rsidR="00AF6589" w:rsidRPr="00426BD0">
        <w:rPr>
          <w:rFonts w:ascii="Arial MT" w:hAnsi="Arial MT"/>
          <w:sz w:val="32"/>
        </w:rPr>
        <w:t xml:space="preserve">Council Meeting </w:t>
      </w:r>
      <w:r w:rsidR="00332BA5" w:rsidRPr="00426BD0">
        <w:rPr>
          <w:rFonts w:ascii="Arial MT" w:hAnsi="Arial MT"/>
          <w:sz w:val="32"/>
        </w:rPr>
        <w:t>October</w:t>
      </w:r>
      <w:r w:rsidR="00B13C88" w:rsidRPr="00426BD0">
        <w:rPr>
          <w:rFonts w:ascii="Arial MT" w:hAnsi="Arial MT"/>
          <w:sz w:val="32"/>
        </w:rPr>
        <w:t xml:space="preserve"> </w:t>
      </w:r>
      <w:r w:rsidR="00332BA5" w:rsidRPr="00426BD0">
        <w:rPr>
          <w:rFonts w:ascii="Arial MT" w:hAnsi="Arial MT"/>
          <w:sz w:val="32"/>
        </w:rPr>
        <w:t>24-25</w:t>
      </w:r>
      <w:r w:rsidR="00426BD0" w:rsidRPr="00426BD0">
        <w:rPr>
          <w:rFonts w:ascii="Arial MT" w:hAnsi="Arial MT"/>
          <w:sz w:val="32"/>
        </w:rPr>
        <w:t>, 2013</w:t>
      </w:r>
      <w:r w:rsidR="00332BA5" w:rsidRPr="00426BD0">
        <w:rPr>
          <w:rFonts w:ascii="Arial MT" w:hAnsi="Arial MT"/>
          <w:sz w:val="32"/>
        </w:rPr>
        <w:t xml:space="preserve"> </w:t>
      </w:r>
      <w:r w:rsidR="00B13C88" w:rsidRPr="00426BD0">
        <w:rPr>
          <w:rFonts w:ascii="Arial MT" w:hAnsi="Arial MT"/>
          <w:sz w:val="32"/>
        </w:rPr>
        <w:t xml:space="preserve">in </w:t>
      </w:r>
      <w:r w:rsidR="00B726D6" w:rsidRPr="00426BD0">
        <w:rPr>
          <w:rFonts w:ascii="Arial MT" w:hAnsi="Arial MT"/>
          <w:sz w:val="32"/>
        </w:rPr>
        <w:t>Atlanta</w:t>
      </w:r>
      <w:r w:rsidRPr="00426BD0">
        <w:rPr>
          <w:rFonts w:ascii="Arial MT" w:hAnsi="Arial MT"/>
          <w:sz w:val="32"/>
        </w:rPr>
        <w:t xml:space="preserve">.  </w:t>
      </w:r>
    </w:p>
    <w:p w:rsidR="00426BD0" w:rsidRDefault="00426BD0" w:rsidP="00F607A6">
      <w:pPr>
        <w:numPr>
          <w:ilvl w:val="1"/>
          <w:numId w:val="26"/>
        </w:numPr>
        <w:tabs>
          <w:tab w:val="num" w:pos="720"/>
        </w:tabs>
        <w:suppressAutoHyphens/>
        <w:ind w:left="0" w:firstLine="0"/>
        <w:rPr>
          <w:rFonts w:ascii="Arial MT" w:hAnsi="Arial MT"/>
          <w:sz w:val="32"/>
        </w:rPr>
      </w:pPr>
      <w:r w:rsidRPr="00426BD0">
        <w:rPr>
          <w:rFonts w:ascii="Arial MT" w:hAnsi="Arial MT"/>
          <w:sz w:val="32"/>
        </w:rPr>
        <w:t xml:space="preserve">Mitzi </w:t>
      </w:r>
      <w:proofErr w:type="spellStart"/>
      <w:r w:rsidRPr="00426BD0">
        <w:rPr>
          <w:rFonts w:ascii="Arial MT" w:hAnsi="Arial MT"/>
          <w:sz w:val="32"/>
        </w:rPr>
        <w:t>Proffitt</w:t>
      </w:r>
      <w:proofErr w:type="spellEnd"/>
      <w:r w:rsidRPr="00426BD0">
        <w:rPr>
          <w:rFonts w:ascii="Arial MT" w:hAnsi="Arial MT"/>
          <w:sz w:val="32"/>
        </w:rPr>
        <w:t xml:space="preserve"> announced that the schedule for Council meetings will be to begin meetings on Thursday at 10:00 a.m. and end on Thursday at 4:00 p.m.  Friday’s meeting would end at 1:00 p.m.  </w:t>
      </w:r>
      <w:r w:rsidR="003B2CD3" w:rsidRPr="00426BD0">
        <w:rPr>
          <w:rFonts w:ascii="Arial MT" w:hAnsi="Arial MT"/>
          <w:sz w:val="32"/>
        </w:rPr>
        <w:t xml:space="preserve"> </w:t>
      </w:r>
    </w:p>
    <w:p w:rsidR="00426BD0" w:rsidRDefault="00426BD0" w:rsidP="00F607A6">
      <w:pPr>
        <w:numPr>
          <w:ilvl w:val="1"/>
          <w:numId w:val="26"/>
        </w:numPr>
        <w:tabs>
          <w:tab w:val="num" w:pos="720"/>
        </w:tabs>
        <w:suppressAutoHyphens/>
        <w:ind w:left="0" w:firstLine="0"/>
        <w:rPr>
          <w:rFonts w:ascii="Arial MT" w:hAnsi="Arial MT"/>
          <w:sz w:val="32"/>
        </w:rPr>
      </w:pPr>
      <w:r>
        <w:rPr>
          <w:rFonts w:ascii="Arial MT" w:hAnsi="Arial MT"/>
          <w:sz w:val="32"/>
        </w:rPr>
        <w:t xml:space="preserve">Tom Connelly reported on his trip to Louisville to hear more about Real Communities.  Mr. Connelly, Ruby Moore, and Ms. </w:t>
      </w:r>
      <w:proofErr w:type="spellStart"/>
      <w:r>
        <w:rPr>
          <w:rFonts w:ascii="Arial MT" w:hAnsi="Arial MT"/>
          <w:sz w:val="32"/>
        </w:rPr>
        <w:t>Proffitt</w:t>
      </w:r>
      <w:proofErr w:type="spellEnd"/>
      <w:r>
        <w:rPr>
          <w:rFonts w:ascii="Arial MT" w:hAnsi="Arial MT"/>
          <w:sz w:val="32"/>
        </w:rPr>
        <w:t xml:space="preserve"> reported on their recent attendance at the National Association of Developmental Disability Councils annual conference</w:t>
      </w:r>
    </w:p>
    <w:p w:rsidR="00F607A6" w:rsidRDefault="00F607A6" w:rsidP="00F607A6">
      <w:pPr>
        <w:tabs>
          <w:tab w:val="num" w:pos="1080"/>
        </w:tabs>
        <w:suppressAutoHyphens/>
        <w:rPr>
          <w:rFonts w:ascii="Arial MT" w:hAnsi="Arial MT"/>
          <w:sz w:val="32"/>
        </w:rPr>
      </w:pPr>
    </w:p>
    <w:p w:rsidR="00B41F85" w:rsidRPr="00426BD0" w:rsidRDefault="00B41F85" w:rsidP="00F607A6">
      <w:pPr>
        <w:numPr>
          <w:ilvl w:val="0"/>
          <w:numId w:val="21"/>
        </w:numPr>
        <w:tabs>
          <w:tab w:val="clear" w:pos="1440"/>
          <w:tab w:val="num" w:pos="720"/>
        </w:tabs>
        <w:suppressAutoHyphens/>
        <w:ind w:left="0" w:firstLine="0"/>
        <w:rPr>
          <w:rFonts w:ascii="Arial MT" w:hAnsi="Arial MT"/>
          <w:b/>
          <w:sz w:val="32"/>
        </w:rPr>
      </w:pPr>
      <w:r w:rsidRPr="00426BD0">
        <w:rPr>
          <w:rFonts w:ascii="Arial MT" w:hAnsi="Arial MT"/>
          <w:b/>
          <w:bCs/>
          <w:sz w:val="32"/>
        </w:rPr>
        <w:t>Consent Agenda</w:t>
      </w:r>
      <w:r w:rsidRPr="00426BD0">
        <w:rPr>
          <w:rFonts w:ascii="Arial MT" w:hAnsi="Arial MT"/>
          <w:b/>
          <w:bCs/>
          <w:sz w:val="32"/>
        </w:rPr>
        <w:tab/>
      </w:r>
      <w:r w:rsidRPr="00426BD0">
        <w:rPr>
          <w:b/>
          <w:bCs/>
        </w:rPr>
        <w:tab/>
      </w:r>
      <w:r w:rsidRPr="00426BD0">
        <w:rPr>
          <w:b/>
          <w:bCs/>
        </w:rPr>
        <w:tab/>
      </w:r>
      <w:r w:rsidRPr="00426BD0">
        <w:rPr>
          <w:b/>
          <w:bCs/>
        </w:rPr>
        <w:tab/>
      </w:r>
      <w:r w:rsidRPr="00426BD0">
        <w:rPr>
          <w:b/>
          <w:bCs/>
        </w:rPr>
        <w:tab/>
      </w:r>
    </w:p>
    <w:p w:rsidR="00F607A6" w:rsidRDefault="00F607A6" w:rsidP="00F607A6">
      <w:pPr>
        <w:rPr>
          <w:rFonts w:ascii="Arial MT" w:hAnsi="Arial MT"/>
          <w:sz w:val="32"/>
        </w:rPr>
      </w:pPr>
    </w:p>
    <w:p w:rsidR="00B41F85" w:rsidRDefault="00426BD0" w:rsidP="00F607A6">
      <w:pPr>
        <w:rPr>
          <w:rFonts w:ascii="Arial MT" w:hAnsi="Arial MT"/>
          <w:sz w:val="32"/>
        </w:rPr>
      </w:pPr>
      <w:r>
        <w:rPr>
          <w:rFonts w:ascii="Arial MT" w:hAnsi="Arial MT"/>
          <w:sz w:val="32"/>
        </w:rPr>
        <w:t xml:space="preserve">Tom Connelly made a motion to adopt the Consent Agenda.  Jason Bearden seconded the motion.  </w:t>
      </w:r>
      <w:r w:rsidRPr="00426BD0">
        <w:rPr>
          <w:rFonts w:ascii="Arial MT" w:hAnsi="Arial MT"/>
          <w:b/>
          <w:sz w:val="32"/>
        </w:rPr>
        <w:t>The Council unanimously approved the motion to adopt the consent agenda</w:t>
      </w:r>
      <w:r>
        <w:rPr>
          <w:rFonts w:ascii="Arial MT" w:hAnsi="Arial MT"/>
          <w:sz w:val="32"/>
        </w:rPr>
        <w:t xml:space="preserve">. </w:t>
      </w:r>
    </w:p>
    <w:p w:rsidR="00F607A6" w:rsidRPr="007D1D06" w:rsidRDefault="00F607A6" w:rsidP="00F607A6">
      <w:pPr>
        <w:rPr>
          <w:b/>
          <w:sz w:val="32"/>
          <w:szCs w:val="32"/>
        </w:rPr>
      </w:pPr>
    </w:p>
    <w:p w:rsidR="001C10DC" w:rsidRPr="001C10DC" w:rsidRDefault="00426BD0" w:rsidP="00F607A6">
      <w:pPr>
        <w:numPr>
          <w:ilvl w:val="0"/>
          <w:numId w:val="21"/>
        </w:numPr>
        <w:tabs>
          <w:tab w:val="clear" w:pos="1440"/>
          <w:tab w:val="num" w:pos="720"/>
        </w:tabs>
        <w:suppressAutoHyphens/>
        <w:ind w:left="0" w:firstLine="0"/>
        <w:rPr>
          <w:rFonts w:ascii="Arial MT" w:hAnsi="Arial MT"/>
          <w:b/>
          <w:sz w:val="32"/>
        </w:rPr>
      </w:pPr>
      <w:r w:rsidRPr="001C10DC">
        <w:rPr>
          <w:rFonts w:ascii="Arial MT" w:hAnsi="Arial MT"/>
          <w:b/>
          <w:sz w:val="32"/>
        </w:rPr>
        <w:t>Core Gifts</w:t>
      </w:r>
    </w:p>
    <w:p w:rsidR="00F607A6" w:rsidRDefault="00F607A6" w:rsidP="00F607A6">
      <w:pPr>
        <w:suppressAutoHyphens/>
        <w:rPr>
          <w:rFonts w:ascii="Arial MT" w:hAnsi="Arial MT"/>
          <w:sz w:val="32"/>
        </w:rPr>
      </w:pPr>
    </w:p>
    <w:p w:rsidR="00B30756" w:rsidRDefault="001C10DC" w:rsidP="00F607A6">
      <w:pPr>
        <w:suppressAutoHyphens/>
        <w:rPr>
          <w:rFonts w:ascii="Arial MT" w:hAnsi="Arial MT"/>
          <w:sz w:val="32"/>
        </w:rPr>
      </w:pPr>
      <w:r>
        <w:rPr>
          <w:rFonts w:ascii="Arial MT" w:hAnsi="Arial MT"/>
          <w:sz w:val="32"/>
        </w:rPr>
        <w:t xml:space="preserve">Bruce Anderson worked with Council members and staff to understand what gifts are and to identify their gifts.  </w:t>
      </w:r>
    </w:p>
    <w:p w:rsidR="0047655C" w:rsidRDefault="0047655C" w:rsidP="00F607A6">
      <w:pPr>
        <w:pStyle w:val="ListParagraph"/>
        <w:rPr>
          <w:rFonts w:ascii="Arial MT" w:hAnsi="Arial MT"/>
          <w:sz w:val="32"/>
        </w:rPr>
      </w:pPr>
    </w:p>
    <w:p w:rsidR="0047655C" w:rsidRPr="001C10DC" w:rsidRDefault="00B30756" w:rsidP="00F607A6">
      <w:pPr>
        <w:numPr>
          <w:ilvl w:val="0"/>
          <w:numId w:val="21"/>
        </w:numPr>
        <w:tabs>
          <w:tab w:val="left" w:pos="720"/>
        </w:tabs>
        <w:suppressAutoHyphens/>
        <w:ind w:hanging="1440"/>
        <w:rPr>
          <w:rFonts w:ascii="Arial MT" w:hAnsi="Arial MT"/>
          <w:b/>
          <w:sz w:val="32"/>
        </w:rPr>
      </w:pPr>
      <w:r w:rsidRPr="001C10DC">
        <w:rPr>
          <w:rFonts w:ascii="Arial MT" w:hAnsi="Arial MT"/>
          <w:b/>
          <w:sz w:val="32"/>
        </w:rPr>
        <w:t>Ava’s Law</w:t>
      </w:r>
    </w:p>
    <w:p w:rsidR="00126FC8" w:rsidRDefault="00126FC8" w:rsidP="00F607A6">
      <w:pPr>
        <w:tabs>
          <w:tab w:val="left" w:pos="720"/>
        </w:tabs>
        <w:suppressAutoHyphens/>
        <w:rPr>
          <w:rFonts w:ascii="Arial MT" w:hAnsi="Arial MT"/>
          <w:sz w:val="32"/>
        </w:rPr>
      </w:pPr>
    </w:p>
    <w:p w:rsidR="00126FC8" w:rsidRPr="00126FC8" w:rsidRDefault="00126FC8" w:rsidP="00F607A6">
      <w:pPr>
        <w:tabs>
          <w:tab w:val="left" w:pos="720"/>
        </w:tabs>
        <w:suppressAutoHyphens/>
        <w:rPr>
          <w:rFonts w:ascii="Arial MT" w:hAnsi="Arial MT"/>
          <w:sz w:val="32"/>
        </w:rPr>
      </w:pPr>
      <w:r w:rsidRPr="00126FC8">
        <w:rPr>
          <w:rFonts w:ascii="Arial MT" w:hAnsi="Arial MT"/>
          <w:sz w:val="32"/>
        </w:rPr>
        <w:t xml:space="preserve">D’Arcy Robb presented research about what other states have done similar to Ava’s Law.  </w:t>
      </w:r>
      <w:r>
        <w:rPr>
          <w:rFonts w:ascii="Arial MT" w:hAnsi="Arial MT"/>
          <w:sz w:val="32"/>
        </w:rPr>
        <w:t xml:space="preserve">She reported that a legislative committee has been reviewing the proposed legislation but that it had made no decisions.  </w:t>
      </w:r>
      <w:r w:rsidRPr="00126FC8">
        <w:rPr>
          <w:rFonts w:ascii="Arial MT" w:hAnsi="Arial MT"/>
          <w:sz w:val="32"/>
        </w:rPr>
        <w:lastRenderedPageBreak/>
        <w:t xml:space="preserve">She then facilitated a discussion about possible positions that GCDD could take.  Mitzi </w:t>
      </w:r>
      <w:proofErr w:type="spellStart"/>
      <w:r w:rsidRPr="00126FC8">
        <w:rPr>
          <w:rFonts w:ascii="Arial MT" w:hAnsi="Arial MT"/>
          <w:sz w:val="32"/>
        </w:rPr>
        <w:t>Proffitt</w:t>
      </w:r>
      <w:proofErr w:type="spellEnd"/>
      <w:r w:rsidRPr="00126FC8">
        <w:rPr>
          <w:rFonts w:ascii="Arial MT" w:hAnsi="Arial MT"/>
          <w:sz w:val="32"/>
        </w:rPr>
        <w:t xml:space="preserve"> reported that the Executive Committee discussed this and recommended that GCDD not take a formal position but instead provide information about the </w:t>
      </w:r>
      <w:proofErr w:type="spellStart"/>
      <w:r w:rsidRPr="00126FC8">
        <w:rPr>
          <w:rFonts w:ascii="Arial MT" w:hAnsi="Arial MT"/>
          <w:sz w:val="32"/>
        </w:rPr>
        <w:t>pro’s</w:t>
      </w:r>
      <w:proofErr w:type="spellEnd"/>
      <w:r w:rsidRPr="00126FC8">
        <w:rPr>
          <w:rFonts w:ascii="Arial MT" w:hAnsi="Arial MT"/>
          <w:sz w:val="32"/>
        </w:rPr>
        <w:t xml:space="preserve"> and cons of the legislation.  This is similar to what is presented in </w:t>
      </w:r>
      <w:proofErr w:type="gramStart"/>
      <w:r w:rsidRPr="00126FC8">
        <w:rPr>
          <w:rFonts w:ascii="Arial MT" w:hAnsi="Arial MT"/>
          <w:sz w:val="32"/>
        </w:rPr>
        <w:t>Making</w:t>
      </w:r>
      <w:proofErr w:type="gramEnd"/>
      <w:r w:rsidRPr="00126FC8">
        <w:rPr>
          <w:rFonts w:ascii="Arial MT" w:hAnsi="Arial MT"/>
          <w:sz w:val="32"/>
        </w:rPr>
        <w:t xml:space="preserve"> a Difference.  .</w:t>
      </w:r>
      <w:r>
        <w:rPr>
          <w:rFonts w:ascii="Arial MT" w:hAnsi="Arial MT"/>
          <w:sz w:val="32"/>
        </w:rPr>
        <w:t xml:space="preserve">Members discussed if dropping Applied Behavioral Analysis from the legislation would make it easier for others to support or if the legislation could be expanded beyond autism. Neither of these options </w:t>
      </w:r>
      <w:proofErr w:type="gramStart"/>
      <w:r>
        <w:rPr>
          <w:rFonts w:ascii="Arial MT" w:hAnsi="Arial MT"/>
          <w:sz w:val="32"/>
        </w:rPr>
        <w:t>appear</w:t>
      </w:r>
      <w:proofErr w:type="gramEnd"/>
      <w:r>
        <w:rPr>
          <w:rFonts w:ascii="Arial MT" w:hAnsi="Arial MT"/>
          <w:sz w:val="32"/>
        </w:rPr>
        <w:t xml:space="preserve"> to be acceptable to those working on the legislation.  </w:t>
      </w:r>
    </w:p>
    <w:p w:rsidR="0047655C" w:rsidRDefault="0047655C" w:rsidP="00F607A6">
      <w:pPr>
        <w:pStyle w:val="ListParagraph"/>
        <w:rPr>
          <w:rFonts w:ascii="Arial MT" w:hAnsi="Arial MT"/>
          <w:sz w:val="32"/>
        </w:rPr>
      </w:pPr>
    </w:p>
    <w:p w:rsidR="005F798E" w:rsidRPr="001C10DC" w:rsidRDefault="005F798E" w:rsidP="00F607A6">
      <w:pPr>
        <w:numPr>
          <w:ilvl w:val="0"/>
          <w:numId w:val="21"/>
        </w:numPr>
        <w:tabs>
          <w:tab w:val="left" w:pos="720"/>
        </w:tabs>
        <w:suppressAutoHyphens/>
        <w:ind w:hanging="1440"/>
        <w:rPr>
          <w:rFonts w:ascii="Arial MT" w:hAnsi="Arial MT"/>
          <w:b/>
          <w:sz w:val="32"/>
        </w:rPr>
      </w:pPr>
      <w:r w:rsidRPr="001C10DC">
        <w:rPr>
          <w:rFonts w:ascii="Arial MT" w:hAnsi="Arial MT"/>
          <w:b/>
          <w:sz w:val="32"/>
        </w:rPr>
        <w:t>Learning Process</w:t>
      </w:r>
    </w:p>
    <w:p w:rsidR="005F798E" w:rsidRDefault="005F798E" w:rsidP="00F607A6">
      <w:pPr>
        <w:tabs>
          <w:tab w:val="left" w:pos="720"/>
        </w:tabs>
        <w:suppressAutoHyphens/>
        <w:rPr>
          <w:rFonts w:ascii="Arial MT" w:hAnsi="Arial MT"/>
          <w:sz w:val="32"/>
        </w:rPr>
      </w:pPr>
    </w:p>
    <w:p w:rsidR="005F798E" w:rsidRDefault="001C10DC" w:rsidP="00F607A6">
      <w:pPr>
        <w:tabs>
          <w:tab w:val="left" w:pos="720"/>
        </w:tabs>
        <w:suppressAutoHyphens/>
        <w:rPr>
          <w:rFonts w:ascii="Arial MT" w:hAnsi="Arial MT"/>
          <w:sz w:val="32"/>
        </w:rPr>
      </w:pPr>
      <w:r>
        <w:rPr>
          <w:rFonts w:ascii="Arial MT" w:hAnsi="Arial MT"/>
          <w:sz w:val="32"/>
        </w:rPr>
        <w:t xml:space="preserve">Eric Jacobson presented </w:t>
      </w:r>
      <w:r w:rsidR="00D20505">
        <w:rPr>
          <w:rFonts w:ascii="Arial MT" w:hAnsi="Arial MT"/>
          <w:sz w:val="32"/>
        </w:rPr>
        <w:t>a recommended process that GCDD can use</w:t>
      </w:r>
      <w:r w:rsidR="0053282E">
        <w:rPr>
          <w:rFonts w:ascii="Arial MT" w:hAnsi="Arial MT"/>
          <w:sz w:val="32"/>
        </w:rPr>
        <w:t xml:space="preserve"> to learn more about programs and evaluate their effectiveness.  The process includes opportunities for members to participate in an appreciative inquiry process, collect stories from participants, create logic models and collect data.  </w:t>
      </w:r>
      <w:r w:rsidR="00D20505">
        <w:rPr>
          <w:rFonts w:ascii="Arial MT" w:hAnsi="Arial MT"/>
          <w:sz w:val="32"/>
        </w:rPr>
        <w:t xml:space="preserve"> </w:t>
      </w:r>
    </w:p>
    <w:p w:rsidR="00F607A6" w:rsidRDefault="00F607A6" w:rsidP="00F607A6">
      <w:pPr>
        <w:tabs>
          <w:tab w:val="left" w:pos="720"/>
        </w:tabs>
        <w:suppressAutoHyphens/>
        <w:rPr>
          <w:rFonts w:ascii="Arial MT" w:hAnsi="Arial MT"/>
          <w:sz w:val="32"/>
        </w:rPr>
      </w:pPr>
    </w:p>
    <w:p w:rsidR="0053282E" w:rsidRPr="0053282E" w:rsidRDefault="0053282E" w:rsidP="00F607A6">
      <w:pPr>
        <w:numPr>
          <w:ilvl w:val="0"/>
          <w:numId w:val="21"/>
        </w:numPr>
        <w:tabs>
          <w:tab w:val="left" w:pos="720"/>
        </w:tabs>
        <w:suppressAutoHyphens/>
        <w:ind w:hanging="1440"/>
        <w:rPr>
          <w:rFonts w:ascii="Arial MT" w:hAnsi="Arial MT"/>
          <w:b/>
          <w:sz w:val="32"/>
        </w:rPr>
      </w:pPr>
      <w:r w:rsidRPr="0053282E">
        <w:rPr>
          <w:rFonts w:ascii="Arial MT" w:hAnsi="Arial MT"/>
          <w:b/>
          <w:sz w:val="32"/>
        </w:rPr>
        <w:t>2013-2014 Budget</w:t>
      </w:r>
    </w:p>
    <w:p w:rsidR="0053282E" w:rsidRDefault="0053282E" w:rsidP="00F607A6">
      <w:pPr>
        <w:tabs>
          <w:tab w:val="left" w:pos="720"/>
        </w:tabs>
        <w:suppressAutoHyphens/>
        <w:rPr>
          <w:rFonts w:ascii="Arial MT" w:hAnsi="Arial MT"/>
          <w:sz w:val="32"/>
        </w:rPr>
      </w:pPr>
    </w:p>
    <w:p w:rsidR="0053282E" w:rsidRDefault="0053282E" w:rsidP="00F607A6">
      <w:pPr>
        <w:tabs>
          <w:tab w:val="left" w:pos="720"/>
        </w:tabs>
        <w:suppressAutoHyphens/>
        <w:rPr>
          <w:rFonts w:ascii="Arial MT" w:hAnsi="Arial MT"/>
          <w:sz w:val="32"/>
        </w:rPr>
      </w:pPr>
      <w:r>
        <w:rPr>
          <w:rFonts w:ascii="Arial MT" w:hAnsi="Arial MT"/>
          <w:sz w:val="32"/>
        </w:rPr>
        <w:t xml:space="preserve">Eric Jacobson presented a recommended budget for the federal fiscal year 2013-2014.  The budget is based on the current allocation from the U.S. Congress and current projects.  </w:t>
      </w:r>
    </w:p>
    <w:p w:rsidR="00B41F85" w:rsidRDefault="00B41F85" w:rsidP="00F607A6">
      <w:pPr>
        <w:tabs>
          <w:tab w:val="left" w:pos="720"/>
        </w:tabs>
        <w:suppressAutoHyphens/>
        <w:rPr>
          <w:rFonts w:ascii="Arial MT" w:hAnsi="Arial MT"/>
          <w:sz w:val="32"/>
        </w:rPr>
      </w:pPr>
    </w:p>
    <w:p w:rsidR="00FC6EA5" w:rsidRPr="00195B8F" w:rsidRDefault="00FC6EA5" w:rsidP="00F607A6">
      <w:pPr>
        <w:tabs>
          <w:tab w:val="left" w:pos="720"/>
        </w:tabs>
        <w:suppressAutoHyphens/>
        <w:rPr>
          <w:rFonts w:ascii="Arial MT" w:hAnsi="Arial MT"/>
          <w:sz w:val="32"/>
          <w:u w:val="single"/>
        </w:rPr>
      </w:pPr>
      <w:r w:rsidRPr="00195B8F">
        <w:rPr>
          <w:rFonts w:ascii="Arial MT" w:hAnsi="Arial MT"/>
          <w:sz w:val="32"/>
          <w:u w:val="single"/>
        </w:rPr>
        <w:t xml:space="preserve">Friday, </w:t>
      </w:r>
      <w:r w:rsidR="005F798E">
        <w:rPr>
          <w:rFonts w:ascii="Arial MT" w:hAnsi="Arial MT"/>
          <w:sz w:val="32"/>
          <w:u w:val="single"/>
        </w:rPr>
        <w:t>July</w:t>
      </w:r>
      <w:r w:rsidRPr="00195B8F">
        <w:rPr>
          <w:rFonts w:ascii="Arial MT" w:hAnsi="Arial MT"/>
          <w:sz w:val="32"/>
          <w:u w:val="single"/>
        </w:rPr>
        <w:t xml:space="preserve"> </w:t>
      </w:r>
      <w:r w:rsidR="00B726D6">
        <w:rPr>
          <w:rFonts w:ascii="Arial MT" w:hAnsi="Arial MT"/>
          <w:sz w:val="32"/>
          <w:u w:val="single"/>
        </w:rPr>
        <w:t>1</w:t>
      </w:r>
      <w:r w:rsidR="005F798E">
        <w:rPr>
          <w:rFonts w:ascii="Arial MT" w:hAnsi="Arial MT"/>
          <w:sz w:val="32"/>
          <w:u w:val="single"/>
        </w:rPr>
        <w:t>9</w:t>
      </w:r>
      <w:proofErr w:type="gramStart"/>
      <w:r w:rsidR="00B726D6">
        <w:rPr>
          <w:rFonts w:ascii="Arial MT" w:hAnsi="Arial MT"/>
          <w:sz w:val="32"/>
          <w:u w:val="single"/>
        </w:rPr>
        <w:t>,2013</w:t>
      </w:r>
      <w:proofErr w:type="gramEnd"/>
    </w:p>
    <w:p w:rsidR="00FC6EA5" w:rsidRDefault="00FC6EA5" w:rsidP="00F607A6">
      <w:pPr>
        <w:tabs>
          <w:tab w:val="left" w:pos="720"/>
        </w:tabs>
        <w:suppressAutoHyphens/>
        <w:rPr>
          <w:rFonts w:ascii="Arial MT" w:hAnsi="Arial MT"/>
          <w:sz w:val="32"/>
        </w:rPr>
      </w:pPr>
    </w:p>
    <w:p w:rsidR="005F798E" w:rsidRDefault="005F798E" w:rsidP="00F607A6">
      <w:pPr>
        <w:pStyle w:val="Heading8"/>
        <w:rPr>
          <w:b w:val="0"/>
        </w:rPr>
      </w:pPr>
      <w:r>
        <w:t>Old Business</w:t>
      </w:r>
      <w:r>
        <w:tab/>
      </w:r>
      <w:r>
        <w:tab/>
      </w:r>
      <w:r w:rsidR="00FC6EA5" w:rsidRPr="00195B8F">
        <w:rPr>
          <w:b w:val="0"/>
        </w:rPr>
        <w:tab/>
      </w:r>
      <w:r w:rsidR="00FC6EA5" w:rsidRPr="00195B8F">
        <w:rPr>
          <w:b w:val="0"/>
        </w:rPr>
        <w:tab/>
      </w:r>
      <w:r w:rsidR="0047655C">
        <w:rPr>
          <w:b w:val="0"/>
        </w:rPr>
        <w:tab/>
      </w:r>
      <w:r w:rsidR="0047655C">
        <w:rPr>
          <w:b w:val="0"/>
        </w:rPr>
        <w:tab/>
      </w:r>
      <w:r w:rsidR="0047655C">
        <w:rPr>
          <w:b w:val="0"/>
        </w:rPr>
        <w:tab/>
      </w:r>
      <w:r w:rsidR="0047655C">
        <w:rPr>
          <w:b w:val="0"/>
        </w:rPr>
        <w:tab/>
      </w:r>
    </w:p>
    <w:p w:rsidR="00F607A6" w:rsidRPr="00F607A6" w:rsidRDefault="00F607A6" w:rsidP="00F607A6"/>
    <w:p w:rsidR="005F798E" w:rsidRDefault="005F798E" w:rsidP="00F607A6">
      <w:pPr>
        <w:pStyle w:val="Heading8"/>
        <w:numPr>
          <w:ilvl w:val="1"/>
          <w:numId w:val="22"/>
        </w:numPr>
        <w:tabs>
          <w:tab w:val="clear" w:pos="2160"/>
          <w:tab w:val="num" w:pos="720"/>
        </w:tabs>
        <w:ind w:left="720" w:hanging="720"/>
      </w:pPr>
      <w:r>
        <w:t>Vote on Ava’s Law</w:t>
      </w:r>
      <w:r w:rsidR="003D15DD">
        <w:t xml:space="preserve">:  </w:t>
      </w:r>
      <w:proofErr w:type="spellStart"/>
      <w:r w:rsidR="003D15DD">
        <w:rPr>
          <w:b w:val="0"/>
        </w:rPr>
        <w:t>Geneice</w:t>
      </w:r>
      <w:proofErr w:type="spellEnd"/>
      <w:r w:rsidR="003D15DD">
        <w:rPr>
          <w:b w:val="0"/>
        </w:rPr>
        <w:t xml:space="preserve"> McCoy</w:t>
      </w:r>
      <w:r w:rsidR="003D15DD" w:rsidRPr="003D15DD">
        <w:rPr>
          <w:b w:val="0"/>
        </w:rPr>
        <w:t xml:space="preserve"> made a motion that the Council adopt the recommendations of the Executive Committee and not take a position on Ava’s Law but instead provide those interested in information about the pro’s and con’s of this legislation.  </w:t>
      </w:r>
      <w:proofErr w:type="spellStart"/>
      <w:r w:rsidR="003D15DD">
        <w:rPr>
          <w:b w:val="0"/>
        </w:rPr>
        <w:t>Josette</w:t>
      </w:r>
      <w:proofErr w:type="spellEnd"/>
      <w:r w:rsidR="003D15DD">
        <w:rPr>
          <w:b w:val="0"/>
        </w:rPr>
        <w:t xml:space="preserve"> </w:t>
      </w:r>
      <w:proofErr w:type="spellStart"/>
      <w:proofErr w:type="gramStart"/>
      <w:r w:rsidR="003D15DD">
        <w:rPr>
          <w:b w:val="0"/>
        </w:rPr>
        <w:t>Akhras</w:t>
      </w:r>
      <w:proofErr w:type="spellEnd"/>
      <w:r w:rsidR="003D15DD">
        <w:rPr>
          <w:b w:val="0"/>
        </w:rPr>
        <w:t xml:space="preserve"> </w:t>
      </w:r>
      <w:r w:rsidR="003D15DD" w:rsidRPr="003D15DD">
        <w:rPr>
          <w:b w:val="0"/>
        </w:rPr>
        <w:t xml:space="preserve"> seconded</w:t>
      </w:r>
      <w:proofErr w:type="gramEnd"/>
      <w:r w:rsidR="003D15DD" w:rsidRPr="003D15DD">
        <w:rPr>
          <w:b w:val="0"/>
        </w:rPr>
        <w:t xml:space="preserve"> the motion.</w:t>
      </w:r>
      <w:r w:rsidR="003D15DD">
        <w:t xml:space="preserve">  The GCDD members unanimously approved the motion concerning Ava’s Law.</w:t>
      </w:r>
    </w:p>
    <w:p w:rsidR="003D15DD" w:rsidRPr="003D15DD" w:rsidRDefault="003D15DD" w:rsidP="00F607A6"/>
    <w:p w:rsidR="005F798E" w:rsidRDefault="005F798E" w:rsidP="00F607A6">
      <w:pPr>
        <w:pStyle w:val="Heading8"/>
        <w:numPr>
          <w:ilvl w:val="1"/>
          <w:numId w:val="22"/>
        </w:numPr>
        <w:tabs>
          <w:tab w:val="clear" w:pos="2160"/>
        </w:tabs>
        <w:ind w:left="720" w:hanging="720"/>
      </w:pPr>
      <w:r>
        <w:lastRenderedPageBreak/>
        <w:t>Vote on Budget</w:t>
      </w:r>
      <w:r w:rsidR="003D15DD">
        <w:t xml:space="preserve">:  </w:t>
      </w:r>
      <w:r w:rsidR="003D15DD" w:rsidRPr="003D15DD">
        <w:rPr>
          <w:b w:val="0"/>
        </w:rPr>
        <w:t xml:space="preserve">Tom Connelly made a motion to adopt the proposed 2013-2014 budget.  Debbie </w:t>
      </w:r>
      <w:proofErr w:type="spellStart"/>
      <w:r w:rsidR="003D15DD" w:rsidRPr="003D15DD">
        <w:rPr>
          <w:b w:val="0"/>
        </w:rPr>
        <w:t>Hibben</w:t>
      </w:r>
      <w:proofErr w:type="spellEnd"/>
      <w:r w:rsidR="003D15DD" w:rsidRPr="003D15DD">
        <w:rPr>
          <w:b w:val="0"/>
        </w:rPr>
        <w:t xml:space="preserve"> seconded the motion.</w:t>
      </w:r>
      <w:r w:rsidR="003D15DD">
        <w:t xml:space="preserve">  The GCDD members unanimously approved the motion to adopt the proposed 2013-2014 budget.  </w:t>
      </w:r>
    </w:p>
    <w:p w:rsidR="003D15DD" w:rsidRPr="003D15DD" w:rsidRDefault="003D15DD" w:rsidP="00F607A6"/>
    <w:p w:rsidR="00B13C88" w:rsidRDefault="005F798E" w:rsidP="00F607A6">
      <w:pPr>
        <w:pStyle w:val="Heading8"/>
        <w:numPr>
          <w:ilvl w:val="1"/>
          <w:numId w:val="22"/>
        </w:numPr>
        <w:tabs>
          <w:tab w:val="clear" w:pos="2160"/>
          <w:tab w:val="num" w:pos="720"/>
        </w:tabs>
        <w:ind w:left="720" w:hanging="720"/>
        <w:rPr>
          <w:b w:val="0"/>
        </w:rPr>
      </w:pPr>
      <w:r>
        <w:t>Vote on Youth Summit Recommendation</w:t>
      </w:r>
      <w:r w:rsidR="003D15DD">
        <w:t xml:space="preserve">:  </w:t>
      </w:r>
      <w:r w:rsidR="003D15DD" w:rsidRPr="00F607A6">
        <w:rPr>
          <w:b w:val="0"/>
        </w:rPr>
        <w:t xml:space="preserve">Caitlin Childs presented the Grants Ad Hoc Committee recommendations that the Council fund the proposal submitted by Project South to implement the Youth Summit project to be held during spring break 2014.  Debbie </w:t>
      </w:r>
      <w:proofErr w:type="spellStart"/>
      <w:r w:rsidR="003D15DD" w:rsidRPr="00F607A6">
        <w:rPr>
          <w:b w:val="0"/>
        </w:rPr>
        <w:t>Hibben</w:t>
      </w:r>
      <w:proofErr w:type="spellEnd"/>
      <w:r w:rsidR="003D15DD" w:rsidRPr="00F607A6">
        <w:rPr>
          <w:b w:val="0"/>
        </w:rPr>
        <w:t xml:space="preserve"> made a motion to adopt the recommendation of the Ad Hoc Committee.  </w:t>
      </w:r>
      <w:r w:rsidR="00F607A6" w:rsidRPr="00F607A6">
        <w:rPr>
          <w:b w:val="0"/>
        </w:rPr>
        <w:t xml:space="preserve">Tom Connelly seconded the motion. </w:t>
      </w:r>
      <w:r w:rsidR="00F607A6">
        <w:t xml:space="preserve"> The GCDD members approved the motion to accept the proposal of Project </w:t>
      </w:r>
      <w:proofErr w:type="gramStart"/>
      <w:r w:rsidR="00F607A6">
        <w:t>South</w:t>
      </w:r>
      <w:proofErr w:type="gramEnd"/>
      <w:r w:rsidR="00F607A6">
        <w:t xml:space="preserve"> to implement the Youth Summit.  Dan </w:t>
      </w:r>
      <w:proofErr w:type="spellStart"/>
      <w:r w:rsidR="00F607A6">
        <w:t>Crimmins</w:t>
      </w:r>
      <w:proofErr w:type="spellEnd"/>
      <w:r w:rsidR="00F607A6">
        <w:t xml:space="preserve"> abstained from voting.  </w:t>
      </w:r>
      <w:r w:rsidR="00B13C88" w:rsidRPr="00195B8F">
        <w:rPr>
          <w:b w:val="0"/>
        </w:rPr>
        <w:tab/>
      </w:r>
    </w:p>
    <w:p w:rsidR="005F798E" w:rsidRDefault="005F798E" w:rsidP="00F607A6"/>
    <w:p w:rsidR="00FC6EA5" w:rsidRDefault="00FC6EA5" w:rsidP="00F607A6"/>
    <w:p w:rsidR="00195B8F" w:rsidRDefault="005F798E" w:rsidP="00F607A6">
      <w:pPr>
        <w:numPr>
          <w:ilvl w:val="0"/>
          <w:numId w:val="22"/>
        </w:numPr>
        <w:tabs>
          <w:tab w:val="left" w:pos="720"/>
        </w:tabs>
        <w:suppressAutoHyphens/>
        <w:ind w:hanging="1440"/>
        <w:rPr>
          <w:rFonts w:cs="Arial"/>
          <w:sz w:val="32"/>
          <w:szCs w:val="32"/>
        </w:rPr>
      </w:pPr>
      <w:r w:rsidRPr="00F607A6">
        <w:rPr>
          <w:rFonts w:cs="Arial"/>
          <w:b/>
          <w:sz w:val="32"/>
          <w:szCs w:val="32"/>
        </w:rPr>
        <w:t>Disseminating Information</w:t>
      </w:r>
      <w:r w:rsidR="00195B8F">
        <w:rPr>
          <w:rFonts w:cs="Arial"/>
          <w:sz w:val="32"/>
          <w:szCs w:val="32"/>
        </w:rPr>
        <w:tab/>
      </w:r>
      <w:r w:rsidR="00195B8F">
        <w:rPr>
          <w:rFonts w:cs="Arial"/>
          <w:sz w:val="32"/>
          <w:szCs w:val="32"/>
        </w:rPr>
        <w:tab/>
      </w:r>
      <w:r w:rsidR="00195B8F">
        <w:rPr>
          <w:rFonts w:cs="Arial"/>
          <w:sz w:val="32"/>
          <w:szCs w:val="32"/>
        </w:rPr>
        <w:tab/>
      </w:r>
      <w:r w:rsidR="00195B8F">
        <w:rPr>
          <w:rFonts w:cs="Arial"/>
          <w:sz w:val="32"/>
          <w:szCs w:val="32"/>
        </w:rPr>
        <w:tab/>
      </w:r>
      <w:r w:rsidR="00195B8F">
        <w:rPr>
          <w:rFonts w:cs="Arial"/>
          <w:sz w:val="32"/>
          <w:szCs w:val="32"/>
        </w:rPr>
        <w:tab/>
      </w:r>
    </w:p>
    <w:p w:rsidR="00F607A6" w:rsidRDefault="00F607A6" w:rsidP="00F607A6">
      <w:pPr>
        <w:tabs>
          <w:tab w:val="left" w:pos="720"/>
        </w:tabs>
        <w:suppressAutoHyphens/>
        <w:ind w:left="90"/>
        <w:rPr>
          <w:rFonts w:cs="Arial"/>
          <w:sz w:val="32"/>
          <w:szCs w:val="32"/>
        </w:rPr>
      </w:pPr>
    </w:p>
    <w:p w:rsidR="005F798E" w:rsidRDefault="005F798E" w:rsidP="00F607A6">
      <w:pPr>
        <w:tabs>
          <w:tab w:val="left" w:pos="720"/>
        </w:tabs>
        <w:suppressAutoHyphens/>
        <w:ind w:left="90"/>
        <w:rPr>
          <w:rFonts w:cs="Arial"/>
          <w:sz w:val="32"/>
          <w:szCs w:val="32"/>
        </w:rPr>
      </w:pPr>
      <w:r>
        <w:rPr>
          <w:rFonts w:cs="Arial"/>
          <w:sz w:val="32"/>
          <w:szCs w:val="32"/>
        </w:rPr>
        <w:t xml:space="preserve">Valerie </w:t>
      </w:r>
      <w:proofErr w:type="spellStart"/>
      <w:r>
        <w:rPr>
          <w:rFonts w:cs="Arial"/>
          <w:sz w:val="32"/>
          <w:szCs w:val="32"/>
        </w:rPr>
        <w:t>Suber</w:t>
      </w:r>
      <w:proofErr w:type="spellEnd"/>
      <w:r>
        <w:rPr>
          <w:rFonts w:cs="Arial"/>
          <w:sz w:val="32"/>
          <w:szCs w:val="32"/>
        </w:rPr>
        <w:t xml:space="preserve"> </w:t>
      </w:r>
      <w:r w:rsidR="00126FC8">
        <w:rPr>
          <w:rFonts w:cs="Arial"/>
          <w:sz w:val="32"/>
          <w:szCs w:val="32"/>
        </w:rPr>
        <w:t xml:space="preserve">presented information on how </w:t>
      </w:r>
      <w:r>
        <w:rPr>
          <w:rFonts w:cs="Arial"/>
          <w:sz w:val="32"/>
          <w:szCs w:val="32"/>
        </w:rPr>
        <w:t>GCDD disseminates information to people throughout the state and how people learn about GCDD.</w:t>
      </w:r>
    </w:p>
    <w:p w:rsidR="00F607A6" w:rsidRDefault="00F607A6" w:rsidP="00F607A6">
      <w:pPr>
        <w:tabs>
          <w:tab w:val="left" w:pos="720"/>
        </w:tabs>
        <w:suppressAutoHyphens/>
        <w:ind w:left="90"/>
        <w:rPr>
          <w:rFonts w:cs="Arial"/>
          <w:sz w:val="32"/>
          <w:szCs w:val="32"/>
        </w:rPr>
      </w:pPr>
    </w:p>
    <w:p w:rsidR="0047655C" w:rsidRDefault="00DA5BC1" w:rsidP="00F607A6">
      <w:pPr>
        <w:numPr>
          <w:ilvl w:val="0"/>
          <w:numId w:val="22"/>
        </w:numPr>
        <w:tabs>
          <w:tab w:val="left" w:pos="720"/>
        </w:tabs>
        <w:suppressAutoHyphens/>
        <w:ind w:hanging="1440"/>
        <w:rPr>
          <w:rFonts w:cs="Arial"/>
          <w:sz w:val="32"/>
          <w:szCs w:val="32"/>
        </w:rPr>
      </w:pPr>
      <w:r w:rsidRPr="00F607A6">
        <w:rPr>
          <w:rFonts w:cs="Arial"/>
          <w:b/>
          <w:sz w:val="32"/>
          <w:szCs w:val="32"/>
        </w:rPr>
        <w:t>Real Communities Update</w:t>
      </w:r>
      <w:r>
        <w:rPr>
          <w:rFonts w:cs="Arial"/>
          <w:sz w:val="32"/>
          <w:szCs w:val="32"/>
        </w:rPr>
        <w:tab/>
      </w:r>
      <w:r>
        <w:rPr>
          <w:rFonts w:cs="Arial"/>
          <w:sz w:val="32"/>
          <w:szCs w:val="32"/>
        </w:rPr>
        <w:tab/>
      </w:r>
      <w:r>
        <w:rPr>
          <w:rFonts w:cs="Arial"/>
          <w:sz w:val="32"/>
          <w:szCs w:val="32"/>
        </w:rPr>
        <w:tab/>
      </w:r>
      <w:r>
        <w:rPr>
          <w:rFonts w:cs="Arial"/>
          <w:sz w:val="32"/>
          <w:szCs w:val="32"/>
        </w:rPr>
        <w:tab/>
        <w:t>.</w:t>
      </w:r>
    </w:p>
    <w:p w:rsidR="00F607A6" w:rsidRDefault="00F607A6" w:rsidP="00F607A6">
      <w:pPr>
        <w:tabs>
          <w:tab w:val="left" w:pos="720"/>
        </w:tabs>
        <w:suppressAutoHyphens/>
        <w:ind w:left="1440" w:hanging="1260"/>
        <w:rPr>
          <w:rFonts w:cs="Arial"/>
          <w:sz w:val="32"/>
          <w:szCs w:val="32"/>
        </w:rPr>
      </w:pPr>
    </w:p>
    <w:p w:rsidR="00DA5BC1" w:rsidRDefault="00DA5BC1" w:rsidP="00F607A6">
      <w:pPr>
        <w:tabs>
          <w:tab w:val="left" w:pos="720"/>
        </w:tabs>
        <w:suppressAutoHyphens/>
        <w:ind w:left="180"/>
        <w:rPr>
          <w:rFonts w:cs="Arial"/>
          <w:sz w:val="32"/>
          <w:szCs w:val="32"/>
        </w:rPr>
      </w:pPr>
      <w:r>
        <w:rPr>
          <w:rFonts w:cs="Arial"/>
          <w:sz w:val="32"/>
          <w:szCs w:val="32"/>
        </w:rPr>
        <w:t xml:space="preserve">Caitlin </w:t>
      </w:r>
      <w:r w:rsidR="00126FC8">
        <w:rPr>
          <w:rFonts w:cs="Arial"/>
          <w:sz w:val="32"/>
          <w:szCs w:val="32"/>
        </w:rPr>
        <w:t xml:space="preserve">Childs and </w:t>
      </w:r>
      <w:r>
        <w:rPr>
          <w:rFonts w:cs="Arial"/>
          <w:sz w:val="32"/>
          <w:szCs w:val="32"/>
        </w:rPr>
        <w:t>Cheri</w:t>
      </w:r>
      <w:r w:rsidR="00126FC8">
        <w:rPr>
          <w:rFonts w:cs="Arial"/>
          <w:sz w:val="32"/>
          <w:szCs w:val="32"/>
        </w:rPr>
        <w:t xml:space="preserve"> Pace</w:t>
      </w:r>
      <w:r>
        <w:rPr>
          <w:rFonts w:cs="Arial"/>
          <w:sz w:val="32"/>
          <w:szCs w:val="32"/>
        </w:rPr>
        <w:t xml:space="preserve"> g</w:t>
      </w:r>
      <w:r w:rsidR="00126FC8">
        <w:rPr>
          <w:rFonts w:cs="Arial"/>
          <w:sz w:val="32"/>
          <w:szCs w:val="32"/>
        </w:rPr>
        <w:t>a</w:t>
      </w:r>
      <w:r>
        <w:rPr>
          <w:rFonts w:cs="Arial"/>
          <w:sz w:val="32"/>
          <w:szCs w:val="32"/>
        </w:rPr>
        <w:t>ve an update on the Real Communities Initiative</w:t>
      </w:r>
    </w:p>
    <w:p w:rsidR="00F607A6" w:rsidRDefault="00F607A6" w:rsidP="00F607A6">
      <w:pPr>
        <w:tabs>
          <w:tab w:val="left" w:pos="720"/>
        </w:tabs>
        <w:suppressAutoHyphens/>
        <w:ind w:left="180"/>
        <w:rPr>
          <w:rFonts w:cs="Arial"/>
          <w:sz w:val="32"/>
          <w:szCs w:val="32"/>
        </w:rPr>
      </w:pPr>
    </w:p>
    <w:p w:rsidR="00F607A6" w:rsidRDefault="00DA5BC1" w:rsidP="00F607A6">
      <w:pPr>
        <w:numPr>
          <w:ilvl w:val="0"/>
          <w:numId w:val="22"/>
        </w:numPr>
        <w:tabs>
          <w:tab w:val="left" w:pos="720"/>
        </w:tabs>
        <w:suppressAutoHyphens/>
        <w:ind w:hanging="1440"/>
        <w:rPr>
          <w:rFonts w:cs="Arial"/>
          <w:sz w:val="32"/>
          <w:szCs w:val="32"/>
        </w:rPr>
      </w:pPr>
      <w:r w:rsidRPr="00F607A6">
        <w:rPr>
          <w:rFonts w:cs="Arial"/>
          <w:b/>
          <w:sz w:val="32"/>
          <w:szCs w:val="32"/>
        </w:rPr>
        <w:t>Meeting Evaluation</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p>
    <w:p w:rsidR="00195B8F" w:rsidRDefault="00195B8F" w:rsidP="00F607A6">
      <w:pPr>
        <w:tabs>
          <w:tab w:val="left" w:pos="720"/>
        </w:tabs>
        <w:suppressAutoHyphens/>
        <w:ind w:left="1440"/>
        <w:rPr>
          <w:rFonts w:cs="Arial"/>
          <w:sz w:val="32"/>
          <w:szCs w:val="32"/>
        </w:rPr>
      </w:pPr>
      <w:r>
        <w:rPr>
          <w:rFonts w:cs="Arial"/>
          <w:sz w:val="32"/>
          <w:szCs w:val="32"/>
        </w:rPr>
        <w:t>.</w:t>
      </w:r>
    </w:p>
    <w:p w:rsidR="00195B8F" w:rsidRDefault="00126FC8" w:rsidP="00F607A6">
      <w:pPr>
        <w:pStyle w:val="BodyText2"/>
        <w:tabs>
          <w:tab w:val="clear" w:pos="0"/>
          <w:tab w:val="left" w:pos="720"/>
        </w:tabs>
        <w:spacing w:line="240" w:lineRule="auto"/>
      </w:pPr>
      <w:r>
        <w:t>Members had an opportunity to reflect on the meeting</w:t>
      </w:r>
      <w:r w:rsidR="00F607A6">
        <w:t>. Among the comments made:</w:t>
      </w:r>
    </w:p>
    <w:p w:rsidR="00F607A6" w:rsidRDefault="00F607A6" w:rsidP="00F607A6">
      <w:pPr>
        <w:pStyle w:val="BodyText2"/>
        <w:numPr>
          <w:ilvl w:val="0"/>
          <w:numId w:val="46"/>
        </w:numPr>
        <w:tabs>
          <w:tab w:val="clear" w:pos="0"/>
          <w:tab w:val="left" w:pos="720"/>
        </w:tabs>
        <w:spacing w:line="240" w:lineRule="auto"/>
      </w:pPr>
      <w:r>
        <w:t>There needs to be presentations on other issues that GCDD is working on.</w:t>
      </w:r>
    </w:p>
    <w:p w:rsidR="00F607A6" w:rsidRDefault="00F607A6" w:rsidP="00F607A6">
      <w:pPr>
        <w:pStyle w:val="BodyText2"/>
        <w:numPr>
          <w:ilvl w:val="0"/>
          <w:numId w:val="46"/>
        </w:numPr>
        <w:tabs>
          <w:tab w:val="clear" w:pos="0"/>
          <w:tab w:val="left" w:pos="720"/>
        </w:tabs>
        <w:spacing w:line="240" w:lineRule="auto"/>
      </w:pPr>
      <w:r>
        <w:t>Concerns about attendance and participation and how do we engage council members</w:t>
      </w:r>
    </w:p>
    <w:p w:rsidR="00F607A6" w:rsidRDefault="00F607A6" w:rsidP="00F607A6">
      <w:pPr>
        <w:pStyle w:val="BodyText2"/>
        <w:numPr>
          <w:ilvl w:val="0"/>
          <w:numId w:val="46"/>
        </w:numPr>
        <w:tabs>
          <w:tab w:val="clear" w:pos="0"/>
          <w:tab w:val="left" w:pos="720"/>
        </w:tabs>
        <w:spacing w:line="240" w:lineRule="auto"/>
      </w:pPr>
      <w:r>
        <w:t>Presentation about lessons from Real Communities about what did not work</w:t>
      </w:r>
    </w:p>
    <w:p w:rsidR="00F607A6" w:rsidRDefault="00F607A6" w:rsidP="00F607A6">
      <w:pPr>
        <w:pStyle w:val="BodyText2"/>
        <w:numPr>
          <w:ilvl w:val="0"/>
          <w:numId w:val="46"/>
        </w:numPr>
        <w:tabs>
          <w:tab w:val="clear" w:pos="0"/>
          <w:tab w:val="left" w:pos="720"/>
        </w:tabs>
        <w:spacing w:line="240" w:lineRule="auto"/>
      </w:pPr>
      <w:r>
        <w:t>Presentation on the advocacy “world” and how organizations are connected</w:t>
      </w:r>
    </w:p>
    <w:p w:rsidR="00F607A6" w:rsidRDefault="00F607A6" w:rsidP="00F607A6">
      <w:pPr>
        <w:pStyle w:val="BodyText2"/>
        <w:tabs>
          <w:tab w:val="clear" w:pos="0"/>
          <w:tab w:val="left" w:pos="720"/>
        </w:tabs>
        <w:spacing w:line="240" w:lineRule="auto"/>
        <w:ind w:left="720"/>
      </w:pPr>
    </w:p>
    <w:p w:rsidR="00D01A87" w:rsidRPr="00D01A87" w:rsidRDefault="00B41F85" w:rsidP="00F607A6">
      <w:pPr>
        <w:numPr>
          <w:ilvl w:val="0"/>
          <w:numId w:val="22"/>
        </w:numPr>
        <w:tabs>
          <w:tab w:val="left" w:pos="720"/>
        </w:tabs>
        <w:suppressAutoHyphens/>
        <w:ind w:hanging="1440"/>
        <w:rPr>
          <w:rFonts w:cs="Arial"/>
          <w:sz w:val="32"/>
          <w:szCs w:val="32"/>
        </w:rPr>
      </w:pPr>
      <w:r w:rsidRPr="00F607A6">
        <w:rPr>
          <w:rFonts w:ascii="Arial MT" w:hAnsi="Arial MT"/>
          <w:b/>
          <w:bCs/>
          <w:sz w:val="32"/>
        </w:rPr>
        <w:t>Adjourn</w:t>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r>
      <w:r>
        <w:rPr>
          <w:rFonts w:ascii="Arial MT" w:hAnsi="Arial MT"/>
          <w:sz w:val="32"/>
        </w:rPr>
        <w:tab/>
        <w:t>.</w:t>
      </w:r>
    </w:p>
    <w:p w:rsidR="00B41F85" w:rsidRDefault="00B41F85" w:rsidP="00F607A6">
      <w:pPr>
        <w:tabs>
          <w:tab w:val="left" w:pos="720"/>
        </w:tabs>
        <w:suppressAutoHyphens/>
        <w:rPr>
          <w:rFonts w:cs="Arial"/>
          <w:sz w:val="32"/>
          <w:szCs w:val="32"/>
        </w:rPr>
      </w:pPr>
      <w:r>
        <w:rPr>
          <w:rFonts w:ascii="Arial MT" w:hAnsi="Arial MT"/>
          <w:sz w:val="32"/>
        </w:rPr>
        <w:tab/>
      </w:r>
    </w:p>
    <w:sectPr w:rsidR="00B41F85" w:rsidSect="00C94F0A">
      <w:footerReference w:type="even" r:id="rId7"/>
      <w:footerReference w:type="default" r:id="rId8"/>
      <w:pgSz w:w="12240" w:h="15840"/>
      <w:pgMar w:top="720" w:right="720" w:bottom="720"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5DD" w:rsidRDefault="003D15DD">
      <w:r>
        <w:separator/>
      </w:r>
    </w:p>
  </w:endnote>
  <w:endnote w:type="continuationSeparator" w:id="1">
    <w:p w:rsidR="003D15DD" w:rsidRDefault="003D1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P IconicSymbolsA">
    <w:altName w:val="Symbol"/>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DD" w:rsidRDefault="00A851C4">
    <w:pPr>
      <w:pStyle w:val="Footer"/>
      <w:framePr w:wrap="around" w:vAnchor="text" w:hAnchor="margin" w:xAlign="center" w:y="1"/>
      <w:rPr>
        <w:rStyle w:val="PageNumber"/>
      </w:rPr>
    </w:pPr>
    <w:r>
      <w:rPr>
        <w:rStyle w:val="PageNumber"/>
      </w:rPr>
      <w:fldChar w:fldCharType="begin"/>
    </w:r>
    <w:r w:rsidR="003D15DD">
      <w:rPr>
        <w:rStyle w:val="PageNumber"/>
      </w:rPr>
      <w:instrText xml:space="preserve">PAGE  </w:instrText>
    </w:r>
    <w:r>
      <w:rPr>
        <w:rStyle w:val="PageNumber"/>
      </w:rPr>
      <w:fldChar w:fldCharType="end"/>
    </w:r>
  </w:p>
  <w:p w:rsidR="003D15DD" w:rsidRDefault="003D1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5DD" w:rsidRDefault="00A851C4">
    <w:pPr>
      <w:pStyle w:val="Footer"/>
      <w:framePr w:wrap="around" w:vAnchor="text" w:hAnchor="margin" w:xAlign="center" w:y="1"/>
      <w:rPr>
        <w:rStyle w:val="PageNumber"/>
      </w:rPr>
    </w:pPr>
    <w:r>
      <w:rPr>
        <w:rStyle w:val="PageNumber"/>
      </w:rPr>
      <w:fldChar w:fldCharType="begin"/>
    </w:r>
    <w:r w:rsidR="003D15DD">
      <w:rPr>
        <w:rStyle w:val="PageNumber"/>
      </w:rPr>
      <w:instrText xml:space="preserve">PAGE  </w:instrText>
    </w:r>
    <w:r>
      <w:rPr>
        <w:rStyle w:val="PageNumber"/>
      </w:rPr>
      <w:fldChar w:fldCharType="separate"/>
    </w:r>
    <w:r w:rsidR="00BA7611">
      <w:rPr>
        <w:rStyle w:val="PageNumber"/>
        <w:noProof/>
      </w:rPr>
      <w:t>2</w:t>
    </w:r>
    <w:r>
      <w:rPr>
        <w:rStyle w:val="PageNumber"/>
      </w:rPr>
      <w:fldChar w:fldCharType="end"/>
    </w:r>
  </w:p>
  <w:p w:rsidR="003D15DD" w:rsidRDefault="003D1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5DD" w:rsidRDefault="003D15DD">
      <w:r>
        <w:separator/>
      </w:r>
    </w:p>
  </w:footnote>
  <w:footnote w:type="continuationSeparator" w:id="1">
    <w:p w:rsidR="003D15DD" w:rsidRDefault="003D1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CC2411"/>
    <w:multiLevelType w:val="hybridMultilevel"/>
    <w:tmpl w:val="D544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7">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5"/>
  </w:num>
  <w:num w:numId="2">
    <w:abstractNumId w:val="26"/>
  </w:num>
  <w:num w:numId="3">
    <w:abstractNumId w:val="0"/>
  </w:num>
  <w:num w:numId="4">
    <w:abstractNumId w:val="18"/>
  </w:num>
  <w:num w:numId="5">
    <w:abstractNumId w:val="3"/>
  </w:num>
  <w:num w:numId="6">
    <w:abstractNumId w:val="19"/>
  </w:num>
  <w:num w:numId="7">
    <w:abstractNumId w:val="31"/>
  </w:num>
  <w:num w:numId="8">
    <w:abstractNumId w:val="25"/>
  </w:num>
  <w:num w:numId="9">
    <w:abstractNumId w:val="6"/>
  </w:num>
  <w:num w:numId="10">
    <w:abstractNumId w:val="39"/>
  </w:num>
  <w:num w:numId="11">
    <w:abstractNumId w:val="14"/>
  </w:num>
  <w:num w:numId="12">
    <w:abstractNumId w:val="5"/>
  </w:num>
  <w:num w:numId="13">
    <w:abstractNumId w:val="11"/>
  </w:num>
  <w:num w:numId="14">
    <w:abstractNumId w:val="12"/>
  </w:num>
  <w:num w:numId="15">
    <w:abstractNumId w:val="42"/>
  </w:num>
  <w:num w:numId="16">
    <w:abstractNumId w:val="27"/>
  </w:num>
  <w:num w:numId="17">
    <w:abstractNumId w:val="40"/>
  </w:num>
  <w:num w:numId="18">
    <w:abstractNumId w:val="17"/>
  </w:num>
  <w:num w:numId="19">
    <w:abstractNumId w:val="33"/>
  </w:num>
  <w:num w:numId="20">
    <w:abstractNumId w:val="22"/>
  </w:num>
  <w:num w:numId="21">
    <w:abstractNumId w:val="23"/>
  </w:num>
  <w:num w:numId="22">
    <w:abstractNumId w:val="2"/>
  </w:num>
  <w:num w:numId="23">
    <w:abstractNumId w:val="44"/>
  </w:num>
  <w:num w:numId="24">
    <w:abstractNumId w:val="43"/>
  </w:num>
  <w:num w:numId="25">
    <w:abstractNumId w:val="10"/>
  </w:num>
  <w:num w:numId="26">
    <w:abstractNumId w:val="36"/>
  </w:num>
  <w:num w:numId="27">
    <w:abstractNumId w:val="13"/>
  </w:num>
  <w:num w:numId="28">
    <w:abstractNumId w:val="21"/>
  </w:num>
  <w:num w:numId="29">
    <w:abstractNumId w:val="37"/>
  </w:num>
  <w:num w:numId="30">
    <w:abstractNumId w:val="35"/>
  </w:num>
  <w:num w:numId="31">
    <w:abstractNumId w:val="24"/>
  </w:num>
  <w:num w:numId="32">
    <w:abstractNumId w:val="9"/>
  </w:num>
  <w:num w:numId="33">
    <w:abstractNumId w:val="28"/>
  </w:num>
  <w:num w:numId="34">
    <w:abstractNumId w:val="41"/>
  </w:num>
  <w:num w:numId="35">
    <w:abstractNumId w:val="34"/>
  </w:num>
  <w:num w:numId="36">
    <w:abstractNumId w:val="1"/>
  </w:num>
  <w:num w:numId="37">
    <w:abstractNumId w:val="15"/>
  </w:num>
  <w:num w:numId="38">
    <w:abstractNumId w:val="30"/>
  </w:num>
  <w:num w:numId="39">
    <w:abstractNumId w:val="8"/>
  </w:num>
  <w:num w:numId="40">
    <w:abstractNumId w:val="4"/>
  </w:num>
  <w:num w:numId="41">
    <w:abstractNumId w:val="20"/>
  </w:num>
  <w:num w:numId="42">
    <w:abstractNumId w:val="16"/>
  </w:num>
  <w:num w:numId="43">
    <w:abstractNumId w:val="32"/>
  </w:num>
  <w:num w:numId="44">
    <w:abstractNumId w:val="38"/>
  </w:num>
  <w:num w:numId="45">
    <w:abstractNumId w:val="29"/>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E4D62"/>
    <w:rsid w:val="00011284"/>
    <w:rsid w:val="00053F2B"/>
    <w:rsid w:val="00094816"/>
    <w:rsid w:val="000B7E29"/>
    <w:rsid w:val="00126902"/>
    <w:rsid w:val="00126FC8"/>
    <w:rsid w:val="00131000"/>
    <w:rsid w:val="00141D7A"/>
    <w:rsid w:val="001461B9"/>
    <w:rsid w:val="00170F3D"/>
    <w:rsid w:val="00195B8F"/>
    <w:rsid w:val="00197781"/>
    <w:rsid w:val="001C10DC"/>
    <w:rsid w:val="001E75B4"/>
    <w:rsid w:val="001F1BD8"/>
    <w:rsid w:val="00274A6B"/>
    <w:rsid w:val="0028594A"/>
    <w:rsid w:val="00307584"/>
    <w:rsid w:val="00332BA5"/>
    <w:rsid w:val="00390D93"/>
    <w:rsid w:val="00392757"/>
    <w:rsid w:val="003B2CD3"/>
    <w:rsid w:val="003C41CA"/>
    <w:rsid w:val="003D15DD"/>
    <w:rsid w:val="003D6FD5"/>
    <w:rsid w:val="00402E14"/>
    <w:rsid w:val="00406FD7"/>
    <w:rsid w:val="0041205F"/>
    <w:rsid w:val="00426BD0"/>
    <w:rsid w:val="0043686B"/>
    <w:rsid w:val="00442847"/>
    <w:rsid w:val="004641B1"/>
    <w:rsid w:val="0047655C"/>
    <w:rsid w:val="00487238"/>
    <w:rsid w:val="00494B77"/>
    <w:rsid w:val="004C5986"/>
    <w:rsid w:val="004C69FF"/>
    <w:rsid w:val="004D17FE"/>
    <w:rsid w:val="004D7B96"/>
    <w:rsid w:val="004F20AA"/>
    <w:rsid w:val="004F47F6"/>
    <w:rsid w:val="004F6ADB"/>
    <w:rsid w:val="00515189"/>
    <w:rsid w:val="00515BEC"/>
    <w:rsid w:val="0053282E"/>
    <w:rsid w:val="00553846"/>
    <w:rsid w:val="00581F30"/>
    <w:rsid w:val="0058760B"/>
    <w:rsid w:val="005A2209"/>
    <w:rsid w:val="005A36E3"/>
    <w:rsid w:val="005B4F54"/>
    <w:rsid w:val="005D3D86"/>
    <w:rsid w:val="005F51D2"/>
    <w:rsid w:val="005F798E"/>
    <w:rsid w:val="00642289"/>
    <w:rsid w:val="00692D4F"/>
    <w:rsid w:val="006B305E"/>
    <w:rsid w:val="006C52BB"/>
    <w:rsid w:val="006F73EA"/>
    <w:rsid w:val="00723594"/>
    <w:rsid w:val="007C2DEC"/>
    <w:rsid w:val="007D1954"/>
    <w:rsid w:val="007D1D06"/>
    <w:rsid w:val="007E6302"/>
    <w:rsid w:val="007E7D71"/>
    <w:rsid w:val="007F1659"/>
    <w:rsid w:val="007F730C"/>
    <w:rsid w:val="0080215C"/>
    <w:rsid w:val="008537FB"/>
    <w:rsid w:val="00896C1B"/>
    <w:rsid w:val="008F2835"/>
    <w:rsid w:val="00926923"/>
    <w:rsid w:val="00927020"/>
    <w:rsid w:val="00932E52"/>
    <w:rsid w:val="009448E3"/>
    <w:rsid w:val="0094756B"/>
    <w:rsid w:val="00947AA2"/>
    <w:rsid w:val="00985E0F"/>
    <w:rsid w:val="00993519"/>
    <w:rsid w:val="00997C8C"/>
    <w:rsid w:val="009B0189"/>
    <w:rsid w:val="009B2F0D"/>
    <w:rsid w:val="009D1A71"/>
    <w:rsid w:val="009D678A"/>
    <w:rsid w:val="009F1B7F"/>
    <w:rsid w:val="00A14FAC"/>
    <w:rsid w:val="00A45352"/>
    <w:rsid w:val="00A55A74"/>
    <w:rsid w:val="00A628F6"/>
    <w:rsid w:val="00A77B7E"/>
    <w:rsid w:val="00A851C4"/>
    <w:rsid w:val="00A8794A"/>
    <w:rsid w:val="00AB4414"/>
    <w:rsid w:val="00AC309F"/>
    <w:rsid w:val="00AF3C26"/>
    <w:rsid w:val="00AF6589"/>
    <w:rsid w:val="00B13C88"/>
    <w:rsid w:val="00B216D4"/>
    <w:rsid w:val="00B30756"/>
    <w:rsid w:val="00B41F85"/>
    <w:rsid w:val="00B67A9B"/>
    <w:rsid w:val="00B726D6"/>
    <w:rsid w:val="00B90E25"/>
    <w:rsid w:val="00BA7611"/>
    <w:rsid w:val="00BC171B"/>
    <w:rsid w:val="00BE1B23"/>
    <w:rsid w:val="00BE7A10"/>
    <w:rsid w:val="00BF65C1"/>
    <w:rsid w:val="00BF7D9D"/>
    <w:rsid w:val="00C04D62"/>
    <w:rsid w:val="00C11A2D"/>
    <w:rsid w:val="00C21EF9"/>
    <w:rsid w:val="00C436BD"/>
    <w:rsid w:val="00C44322"/>
    <w:rsid w:val="00C62DBF"/>
    <w:rsid w:val="00C707E7"/>
    <w:rsid w:val="00C909D2"/>
    <w:rsid w:val="00C94F0A"/>
    <w:rsid w:val="00CB51C4"/>
    <w:rsid w:val="00CD384B"/>
    <w:rsid w:val="00CD470F"/>
    <w:rsid w:val="00CD52F9"/>
    <w:rsid w:val="00D01A87"/>
    <w:rsid w:val="00D20505"/>
    <w:rsid w:val="00D41ACA"/>
    <w:rsid w:val="00D711D0"/>
    <w:rsid w:val="00D71CF3"/>
    <w:rsid w:val="00D851AA"/>
    <w:rsid w:val="00D9031D"/>
    <w:rsid w:val="00DA5BC1"/>
    <w:rsid w:val="00E72E8B"/>
    <w:rsid w:val="00E7731A"/>
    <w:rsid w:val="00E7757F"/>
    <w:rsid w:val="00E844DD"/>
    <w:rsid w:val="00E95530"/>
    <w:rsid w:val="00EA09C8"/>
    <w:rsid w:val="00EA4AC6"/>
    <w:rsid w:val="00EB64B1"/>
    <w:rsid w:val="00EC576B"/>
    <w:rsid w:val="00EE4D62"/>
    <w:rsid w:val="00F014DF"/>
    <w:rsid w:val="00F05EC1"/>
    <w:rsid w:val="00F113F9"/>
    <w:rsid w:val="00F25168"/>
    <w:rsid w:val="00F3712B"/>
    <w:rsid w:val="00F531BF"/>
    <w:rsid w:val="00F607A6"/>
    <w:rsid w:val="00F86D07"/>
    <w:rsid w:val="00FA3BA6"/>
    <w:rsid w:val="00FB64C3"/>
    <w:rsid w:val="00FC6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94A"/>
    <w:rPr>
      <w:rFonts w:ascii="Arial" w:hAnsi="Arial"/>
      <w:sz w:val="24"/>
    </w:rPr>
  </w:style>
  <w:style w:type="paragraph" w:styleId="Heading1">
    <w:name w:val="heading 1"/>
    <w:basedOn w:val="Normal"/>
    <w:next w:val="Normal"/>
    <w:qFormat/>
    <w:rsid w:val="0028594A"/>
    <w:pPr>
      <w:keepNext/>
      <w:outlineLvl w:val="0"/>
    </w:pPr>
    <w:rPr>
      <w:u w:val="single"/>
    </w:rPr>
  </w:style>
  <w:style w:type="paragraph" w:styleId="Heading2">
    <w:name w:val="heading 2"/>
    <w:basedOn w:val="Normal"/>
    <w:next w:val="Normal"/>
    <w:qFormat/>
    <w:rsid w:val="0028594A"/>
    <w:pPr>
      <w:keepNext/>
      <w:tabs>
        <w:tab w:val="left" w:pos="0"/>
      </w:tabs>
      <w:suppressAutoHyphens/>
      <w:ind w:left="720" w:hanging="720"/>
      <w:outlineLvl w:val="1"/>
    </w:pPr>
    <w:rPr>
      <w:u w:val="single"/>
    </w:rPr>
  </w:style>
  <w:style w:type="paragraph" w:styleId="Heading3">
    <w:name w:val="heading 3"/>
    <w:basedOn w:val="Normal"/>
    <w:next w:val="Normal"/>
    <w:qFormat/>
    <w:rsid w:val="0028594A"/>
    <w:pPr>
      <w:keepNext/>
      <w:autoSpaceDE w:val="0"/>
      <w:autoSpaceDN w:val="0"/>
      <w:adjustRightInd w:val="0"/>
      <w:outlineLvl w:val="2"/>
    </w:pPr>
    <w:rPr>
      <w:rFonts w:cs="Arial"/>
      <w:sz w:val="28"/>
      <w:szCs w:val="16"/>
    </w:rPr>
  </w:style>
  <w:style w:type="paragraph" w:styleId="Heading4">
    <w:name w:val="heading 4"/>
    <w:basedOn w:val="Normal"/>
    <w:next w:val="Normal"/>
    <w:qFormat/>
    <w:rsid w:val="0028594A"/>
    <w:pPr>
      <w:keepNext/>
      <w:jc w:val="center"/>
      <w:outlineLvl w:val="3"/>
    </w:pPr>
    <w:rPr>
      <w:b/>
      <w:bCs/>
    </w:rPr>
  </w:style>
  <w:style w:type="paragraph" w:styleId="Heading5">
    <w:name w:val="heading 5"/>
    <w:basedOn w:val="Normal"/>
    <w:next w:val="Normal"/>
    <w:qFormat/>
    <w:rsid w:val="0028594A"/>
    <w:pPr>
      <w:keepNext/>
      <w:outlineLvl w:val="4"/>
    </w:pPr>
    <w:rPr>
      <w:b/>
      <w:bCs/>
      <w:sz w:val="32"/>
    </w:rPr>
  </w:style>
  <w:style w:type="paragraph" w:styleId="Heading6">
    <w:name w:val="heading 6"/>
    <w:basedOn w:val="Normal"/>
    <w:next w:val="Normal"/>
    <w:qFormat/>
    <w:rsid w:val="0028594A"/>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28594A"/>
    <w:pPr>
      <w:keepNext/>
      <w:outlineLvl w:val="6"/>
    </w:pPr>
    <w:rPr>
      <w:b/>
      <w:bCs/>
      <w:u w:val="single"/>
    </w:rPr>
  </w:style>
  <w:style w:type="paragraph" w:styleId="Heading8">
    <w:name w:val="heading 8"/>
    <w:basedOn w:val="Normal"/>
    <w:next w:val="Normal"/>
    <w:qFormat/>
    <w:rsid w:val="0028594A"/>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594A"/>
    <w:pPr>
      <w:jc w:val="center"/>
    </w:pPr>
    <w:rPr>
      <w:b/>
    </w:rPr>
  </w:style>
  <w:style w:type="paragraph" w:styleId="Header">
    <w:name w:val="header"/>
    <w:basedOn w:val="Normal"/>
    <w:rsid w:val="0028594A"/>
    <w:pPr>
      <w:tabs>
        <w:tab w:val="center" w:pos="4320"/>
        <w:tab w:val="right" w:pos="8640"/>
      </w:tabs>
    </w:pPr>
    <w:rPr>
      <w:rFonts w:ascii="Times New Roman" w:hAnsi="Times New Roman"/>
      <w:sz w:val="20"/>
    </w:rPr>
  </w:style>
  <w:style w:type="paragraph" w:styleId="BodyTextIndent">
    <w:name w:val="Body Text Indent"/>
    <w:basedOn w:val="Normal"/>
    <w:rsid w:val="0028594A"/>
    <w:pPr>
      <w:tabs>
        <w:tab w:val="left" w:pos="720"/>
      </w:tabs>
      <w:suppressAutoHyphens/>
      <w:ind w:hanging="810"/>
    </w:pPr>
  </w:style>
  <w:style w:type="paragraph" w:styleId="BodyText">
    <w:name w:val="Body Text"/>
    <w:basedOn w:val="Normal"/>
    <w:rsid w:val="0028594A"/>
    <w:pPr>
      <w:spacing w:after="220" w:line="220" w:lineRule="atLeast"/>
      <w:ind w:left="835"/>
    </w:pPr>
    <w:rPr>
      <w:rFonts w:ascii="Times New Roman" w:hAnsi="Times New Roman"/>
      <w:sz w:val="20"/>
    </w:rPr>
  </w:style>
  <w:style w:type="paragraph" w:styleId="Footer">
    <w:name w:val="footer"/>
    <w:basedOn w:val="Normal"/>
    <w:rsid w:val="0028594A"/>
    <w:pPr>
      <w:tabs>
        <w:tab w:val="center" w:pos="4320"/>
        <w:tab w:val="right" w:pos="8640"/>
      </w:tabs>
    </w:pPr>
    <w:rPr>
      <w:rFonts w:ascii="Times New Roman" w:hAnsi="Times New Roman"/>
      <w:sz w:val="20"/>
    </w:rPr>
  </w:style>
  <w:style w:type="character" w:styleId="PageNumber">
    <w:name w:val="page number"/>
    <w:basedOn w:val="DefaultParagraphFont"/>
    <w:rsid w:val="0028594A"/>
  </w:style>
  <w:style w:type="paragraph" w:styleId="BodyTextIndent2">
    <w:name w:val="Body Text Indent 2"/>
    <w:basedOn w:val="Normal"/>
    <w:rsid w:val="0028594A"/>
    <w:pPr>
      <w:tabs>
        <w:tab w:val="left" w:pos="720"/>
      </w:tabs>
      <w:suppressAutoHyphens/>
      <w:spacing w:line="480" w:lineRule="auto"/>
      <w:ind w:left="720" w:hanging="720"/>
    </w:pPr>
  </w:style>
  <w:style w:type="paragraph" w:styleId="NormalWeb">
    <w:name w:val="Normal (Web)"/>
    <w:basedOn w:val="Normal"/>
    <w:rsid w:val="0028594A"/>
    <w:pPr>
      <w:spacing w:before="100" w:beforeAutospacing="1" w:after="100" w:afterAutospacing="1"/>
    </w:pPr>
    <w:rPr>
      <w:rFonts w:ascii="Times New Roman" w:hAnsi="Times New Roman"/>
      <w:szCs w:val="24"/>
    </w:rPr>
  </w:style>
  <w:style w:type="paragraph" w:styleId="BodyTextIndent3">
    <w:name w:val="Body Text Indent 3"/>
    <w:basedOn w:val="Normal"/>
    <w:rsid w:val="0028594A"/>
    <w:pPr>
      <w:tabs>
        <w:tab w:val="left" w:pos="720"/>
      </w:tabs>
      <w:suppressAutoHyphens/>
      <w:ind w:left="630"/>
    </w:pPr>
  </w:style>
  <w:style w:type="paragraph" w:styleId="BodyText2">
    <w:name w:val="Body Text 2"/>
    <w:basedOn w:val="Normal"/>
    <w:rsid w:val="0028594A"/>
    <w:pPr>
      <w:tabs>
        <w:tab w:val="left" w:pos="0"/>
      </w:tabs>
      <w:suppressAutoHyphens/>
      <w:spacing w:line="480" w:lineRule="auto"/>
    </w:pPr>
    <w:rPr>
      <w:rFonts w:ascii="Arial MT" w:hAnsi="Arial MT"/>
      <w:sz w:val="32"/>
    </w:rPr>
  </w:style>
  <w:style w:type="paragraph" w:styleId="BodyText3">
    <w:name w:val="Body Text 3"/>
    <w:basedOn w:val="Normal"/>
    <w:rsid w:val="0028594A"/>
    <w:pPr>
      <w:suppressAutoHyphens/>
    </w:pPr>
    <w:rPr>
      <w:rFonts w:ascii="Arial MT" w:hAnsi="Arial MT"/>
      <w:b/>
      <w:bCs/>
      <w:sz w:val="32"/>
    </w:rPr>
  </w:style>
  <w:style w:type="character" w:styleId="Hyperlink">
    <w:name w:val="Hyperlink"/>
    <w:basedOn w:val="DefaultParagraphFont"/>
    <w:rsid w:val="0028594A"/>
    <w:rPr>
      <w:color w:val="0000FF"/>
      <w:u w:val="single"/>
    </w:rPr>
  </w:style>
  <w:style w:type="paragraph" w:styleId="ListParagraph">
    <w:name w:val="List Paragraph"/>
    <w:basedOn w:val="Normal"/>
    <w:uiPriority w:val="34"/>
    <w:qFormat/>
    <w:rsid w:val="0047655C"/>
    <w:pPr>
      <w:ind w:left="720"/>
    </w:pPr>
  </w:style>
</w:styles>
</file>

<file path=word/webSettings.xml><?xml version="1.0" encoding="utf-8"?>
<w:webSettings xmlns:r="http://schemas.openxmlformats.org/officeDocument/2006/relationships" xmlns:w="http://schemas.openxmlformats.org/wordprocessingml/2006/main">
  <w:divs>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675</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subject/>
  <dc:creator>Eric Jacobson</dc:creator>
  <cp:keywords/>
  <dc:description/>
  <cp:lastModifiedBy>Eric E. Jacobson</cp:lastModifiedBy>
  <cp:revision>6</cp:revision>
  <cp:lastPrinted>2013-08-02T13:16:00Z</cp:lastPrinted>
  <dcterms:created xsi:type="dcterms:W3CDTF">2013-07-22T16:05:00Z</dcterms:created>
  <dcterms:modified xsi:type="dcterms:W3CDTF">2013-08-20T17:10:00Z</dcterms:modified>
</cp:coreProperties>
</file>