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F85" w:rsidRPr="009A49C7" w:rsidRDefault="00B216D4">
      <w:pPr>
        <w:pStyle w:val="Title"/>
        <w:rPr>
          <w:rFonts w:asciiTheme="majorHAnsi" w:hAnsiTheme="majorHAnsi" w:cstheme="minorHAnsi"/>
          <w:szCs w:val="24"/>
        </w:rPr>
      </w:pPr>
      <w:r w:rsidRPr="009A49C7">
        <w:rPr>
          <w:rFonts w:asciiTheme="majorHAnsi" w:hAnsiTheme="majorHAnsi" w:cstheme="minorHAnsi"/>
          <w:szCs w:val="24"/>
        </w:rPr>
        <w:t xml:space="preserve">Georgia </w:t>
      </w:r>
      <w:r w:rsidR="00B41F85" w:rsidRPr="009A49C7">
        <w:rPr>
          <w:rFonts w:asciiTheme="majorHAnsi" w:hAnsiTheme="majorHAnsi" w:cstheme="minorHAnsi"/>
          <w:szCs w:val="24"/>
        </w:rPr>
        <w:t>Council on Developmental Disabilities</w:t>
      </w:r>
    </w:p>
    <w:p w:rsidR="00B41F85" w:rsidRPr="009A49C7" w:rsidRDefault="00B41F85">
      <w:pPr>
        <w:jc w:val="center"/>
        <w:rPr>
          <w:rFonts w:asciiTheme="majorHAnsi" w:hAnsiTheme="majorHAnsi" w:cstheme="minorHAnsi"/>
          <w:b/>
          <w:szCs w:val="24"/>
        </w:rPr>
      </w:pPr>
      <w:r w:rsidRPr="009A49C7">
        <w:rPr>
          <w:rFonts w:asciiTheme="majorHAnsi" w:hAnsiTheme="majorHAnsi" w:cstheme="minorHAnsi"/>
          <w:b/>
          <w:szCs w:val="24"/>
        </w:rPr>
        <w:t>Quarterly Council Meeting</w:t>
      </w:r>
    </w:p>
    <w:p w:rsidR="00B41F85" w:rsidRPr="009A49C7" w:rsidRDefault="00E61290">
      <w:pPr>
        <w:jc w:val="center"/>
        <w:rPr>
          <w:rFonts w:asciiTheme="majorHAnsi" w:hAnsiTheme="majorHAnsi" w:cstheme="minorHAnsi"/>
          <w:b/>
          <w:szCs w:val="24"/>
        </w:rPr>
      </w:pPr>
      <w:r w:rsidRPr="009A49C7">
        <w:rPr>
          <w:rFonts w:asciiTheme="majorHAnsi" w:hAnsiTheme="majorHAnsi" w:cstheme="minorHAnsi"/>
          <w:b/>
          <w:szCs w:val="24"/>
        </w:rPr>
        <w:t>January 15-16, 201</w:t>
      </w:r>
      <w:r w:rsidR="00467E84" w:rsidRPr="009A49C7">
        <w:rPr>
          <w:rFonts w:asciiTheme="majorHAnsi" w:hAnsiTheme="majorHAnsi" w:cstheme="minorHAnsi"/>
          <w:b/>
          <w:szCs w:val="24"/>
        </w:rPr>
        <w:t>5</w:t>
      </w:r>
    </w:p>
    <w:p w:rsidR="00B41F85" w:rsidRPr="009A49C7" w:rsidRDefault="00B41F85">
      <w:pPr>
        <w:jc w:val="center"/>
        <w:rPr>
          <w:rFonts w:asciiTheme="majorHAnsi" w:hAnsiTheme="majorHAnsi" w:cstheme="minorHAnsi"/>
          <w:b/>
          <w:szCs w:val="24"/>
        </w:rPr>
      </w:pPr>
      <w:r w:rsidRPr="009A49C7">
        <w:rPr>
          <w:rFonts w:asciiTheme="majorHAnsi" w:hAnsiTheme="majorHAnsi" w:cstheme="minorHAnsi"/>
          <w:b/>
          <w:szCs w:val="24"/>
        </w:rPr>
        <w:t>Atlanta, Georgia</w:t>
      </w:r>
    </w:p>
    <w:p w:rsidR="00B41F85" w:rsidRPr="009A49C7" w:rsidRDefault="0078205C">
      <w:pPr>
        <w:jc w:val="center"/>
        <w:rPr>
          <w:rFonts w:asciiTheme="majorHAnsi" w:hAnsiTheme="majorHAnsi" w:cstheme="minorHAnsi"/>
          <w:szCs w:val="24"/>
        </w:rPr>
      </w:pPr>
      <w:r w:rsidRPr="009A49C7">
        <w:rPr>
          <w:rFonts w:asciiTheme="majorHAnsi" w:hAnsiTheme="majorHAnsi" w:cstheme="minorHAnsi"/>
          <w:noProof/>
          <w:szCs w:val="24"/>
        </w:rPr>
        <mc:AlternateContent>
          <mc:Choice Requires="wps">
            <w:drawing>
              <wp:anchor distT="0" distB="0" distL="114300" distR="114300" simplePos="0" relativeHeight="251657728" behindDoc="0" locked="0" layoutInCell="1" allowOverlap="1" wp14:anchorId="0BC12D1F" wp14:editId="0CECA501">
                <wp:simplePos x="0" y="0"/>
                <wp:positionH relativeFrom="column">
                  <wp:posOffset>51435</wp:posOffset>
                </wp:positionH>
                <wp:positionV relativeFrom="paragraph">
                  <wp:posOffset>86360</wp:posOffset>
                </wp:positionV>
                <wp:extent cx="6126480" cy="0"/>
                <wp:effectExtent l="22860" t="19685" r="22860" b="279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8pt" to="486.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3EgIAACk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" strokeweight="3pt"/>
            </w:pict>
          </mc:Fallback>
        </mc:AlternateContent>
      </w:r>
    </w:p>
    <w:p w:rsidR="00E8467D" w:rsidRPr="009A49C7" w:rsidRDefault="00E8467D" w:rsidP="00E8467D">
      <w:pPr>
        <w:tabs>
          <w:tab w:val="left" w:pos="720"/>
        </w:tabs>
        <w:suppressAutoHyphens/>
        <w:rPr>
          <w:rFonts w:asciiTheme="majorHAnsi" w:hAnsiTheme="majorHAnsi" w:cstheme="minorHAnsi"/>
          <w:szCs w:val="24"/>
        </w:rPr>
      </w:pPr>
      <w:r w:rsidRPr="009A49C7">
        <w:rPr>
          <w:rFonts w:asciiTheme="majorHAnsi" w:hAnsiTheme="majorHAnsi" w:cstheme="minorHAnsi"/>
          <w:szCs w:val="24"/>
        </w:rPr>
        <w:t xml:space="preserve">Present:  Marcey Alter, Katie Chandler, Dan Crimmins, Pam Hunter Dempsey, Teresa Heard, Debbie Hibben, Carol Britton Law, </w:t>
      </w:r>
      <w:proofErr w:type="spellStart"/>
      <w:r w:rsidRPr="009A49C7">
        <w:rPr>
          <w:rFonts w:asciiTheme="majorHAnsi" w:hAnsiTheme="majorHAnsi" w:cstheme="minorHAnsi"/>
          <w:szCs w:val="24"/>
        </w:rPr>
        <w:t>Geneice</w:t>
      </w:r>
      <w:proofErr w:type="spellEnd"/>
      <w:r w:rsidRPr="009A49C7">
        <w:rPr>
          <w:rFonts w:asciiTheme="majorHAnsi" w:hAnsiTheme="majorHAnsi" w:cstheme="minorHAnsi"/>
          <w:szCs w:val="24"/>
        </w:rPr>
        <w:t xml:space="preserve"> McCoy, Darlene Meador, Eren Niederhoffer, Evan Nodvin, Ron Pound, Mitzi Proffitt, Debi </w:t>
      </w:r>
      <w:proofErr w:type="spellStart"/>
      <w:r w:rsidRPr="009A49C7">
        <w:rPr>
          <w:rFonts w:asciiTheme="majorHAnsi" w:hAnsiTheme="majorHAnsi" w:cstheme="minorHAnsi"/>
          <w:szCs w:val="24"/>
        </w:rPr>
        <w:t>Reagin</w:t>
      </w:r>
      <w:proofErr w:type="spellEnd"/>
      <w:r w:rsidRPr="009A49C7">
        <w:rPr>
          <w:rFonts w:asciiTheme="majorHAnsi" w:hAnsiTheme="majorHAnsi" w:cstheme="minorHAnsi"/>
          <w:szCs w:val="24"/>
        </w:rPr>
        <w:t>, Marcia Singson, Zo Stoneman, Jodie Wren</w:t>
      </w:r>
    </w:p>
    <w:p w:rsidR="00E8467D" w:rsidRPr="009A49C7" w:rsidRDefault="00E8467D" w:rsidP="00E8467D">
      <w:pPr>
        <w:tabs>
          <w:tab w:val="left" w:pos="720"/>
        </w:tabs>
        <w:suppressAutoHyphens/>
        <w:ind w:left="720"/>
        <w:rPr>
          <w:rFonts w:asciiTheme="majorHAnsi" w:hAnsiTheme="majorHAnsi" w:cstheme="minorHAnsi"/>
          <w:szCs w:val="24"/>
        </w:rPr>
      </w:pPr>
    </w:p>
    <w:p w:rsidR="00A45352" w:rsidRPr="009A49C7" w:rsidRDefault="00E8467D" w:rsidP="00E8467D">
      <w:pPr>
        <w:numPr>
          <w:ilvl w:val="0"/>
          <w:numId w:val="21"/>
        </w:numPr>
        <w:tabs>
          <w:tab w:val="clear" w:pos="1440"/>
          <w:tab w:val="left" w:pos="720"/>
        </w:tabs>
        <w:suppressAutoHyphens/>
        <w:ind w:left="720" w:hanging="720"/>
        <w:rPr>
          <w:rFonts w:asciiTheme="majorHAnsi" w:hAnsiTheme="majorHAnsi" w:cstheme="minorHAnsi"/>
          <w:szCs w:val="24"/>
        </w:rPr>
      </w:pPr>
      <w:r w:rsidRPr="009A49C7">
        <w:rPr>
          <w:rFonts w:asciiTheme="majorHAnsi" w:hAnsiTheme="majorHAnsi" w:cstheme="minorHAnsi"/>
          <w:szCs w:val="24"/>
        </w:rPr>
        <w:t>Mitzi Proffitt made the following announcements:</w:t>
      </w:r>
    </w:p>
    <w:p w:rsidR="004D17FE" w:rsidRPr="009A49C7" w:rsidRDefault="004D17FE" w:rsidP="004D17FE">
      <w:pPr>
        <w:tabs>
          <w:tab w:val="left" w:pos="720"/>
        </w:tabs>
        <w:suppressAutoHyphens/>
        <w:ind w:left="720"/>
        <w:rPr>
          <w:rFonts w:asciiTheme="majorHAnsi" w:hAnsiTheme="majorHAnsi" w:cstheme="minorHAnsi"/>
          <w:szCs w:val="24"/>
        </w:rPr>
      </w:pPr>
    </w:p>
    <w:p w:rsidR="00E61290" w:rsidRPr="009A49C7" w:rsidRDefault="00E61290" w:rsidP="00C6391D">
      <w:pPr>
        <w:numPr>
          <w:ilvl w:val="1"/>
          <w:numId w:val="26"/>
        </w:numPr>
        <w:suppressAutoHyphens/>
        <w:spacing w:line="480" w:lineRule="auto"/>
        <w:rPr>
          <w:rFonts w:asciiTheme="majorHAnsi" w:hAnsiTheme="majorHAnsi" w:cstheme="minorHAnsi"/>
          <w:szCs w:val="24"/>
        </w:rPr>
      </w:pPr>
      <w:r w:rsidRPr="009A49C7">
        <w:rPr>
          <w:rFonts w:asciiTheme="majorHAnsi" w:hAnsiTheme="majorHAnsi" w:cstheme="minorHAnsi"/>
          <w:szCs w:val="24"/>
        </w:rPr>
        <w:t xml:space="preserve">April Council meeting is April </w:t>
      </w:r>
      <w:r w:rsidR="00467E84" w:rsidRPr="009A49C7">
        <w:rPr>
          <w:rFonts w:asciiTheme="majorHAnsi" w:hAnsiTheme="majorHAnsi" w:cstheme="minorHAnsi"/>
          <w:szCs w:val="24"/>
        </w:rPr>
        <w:t>16-17</w:t>
      </w:r>
    </w:p>
    <w:p w:rsidR="00E8467D" w:rsidRDefault="00E8467D" w:rsidP="009A49C7">
      <w:pPr>
        <w:numPr>
          <w:ilvl w:val="1"/>
          <w:numId w:val="26"/>
        </w:numPr>
        <w:suppressAutoHyphens/>
        <w:rPr>
          <w:rFonts w:asciiTheme="majorHAnsi" w:hAnsiTheme="majorHAnsi" w:cstheme="minorHAnsi"/>
          <w:szCs w:val="24"/>
        </w:rPr>
      </w:pPr>
      <w:r w:rsidRPr="009A49C7">
        <w:rPr>
          <w:rFonts w:asciiTheme="majorHAnsi" w:hAnsiTheme="majorHAnsi" w:cstheme="minorHAnsi"/>
          <w:szCs w:val="24"/>
        </w:rPr>
        <w:t>17</w:t>
      </w:r>
      <w:r w:rsidRPr="009A49C7">
        <w:rPr>
          <w:rFonts w:asciiTheme="majorHAnsi" w:hAnsiTheme="majorHAnsi" w:cstheme="minorHAnsi"/>
          <w:szCs w:val="24"/>
          <w:vertAlign w:val="superscript"/>
        </w:rPr>
        <w:t>th</w:t>
      </w:r>
      <w:r w:rsidRPr="009A49C7">
        <w:rPr>
          <w:rFonts w:asciiTheme="majorHAnsi" w:hAnsiTheme="majorHAnsi" w:cstheme="minorHAnsi"/>
          <w:szCs w:val="24"/>
        </w:rPr>
        <w:t xml:space="preserve"> Annual Disability Day at the Capitol on March 5 and on 5 advocacy days leading up to March 5</w:t>
      </w:r>
      <w:r w:rsidR="00F24BAE" w:rsidRPr="009A49C7">
        <w:rPr>
          <w:rFonts w:asciiTheme="majorHAnsi" w:hAnsiTheme="majorHAnsi" w:cstheme="minorHAnsi"/>
          <w:szCs w:val="24"/>
        </w:rPr>
        <w:t>.</w:t>
      </w:r>
    </w:p>
    <w:p w:rsidR="009A49C7" w:rsidRPr="009A49C7" w:rsidRDefault="009A49C7" w:rsidP="009A49C7">
      <w:pPr>
        <w:tabs>
          <w:tab w:val="num" w:pos="1080"/>
        </w:tabs>
        <w:suppressAutoHyphens/>
        <w:ind w:left="1080"/>
        <w:rPr>
          <w:rFonts w:asciiTheme="majorHAnsi" w:hAnsiTheme="majorHAnsi" w:cstheme="minorHAnsi"/>
          <w:szCs w:val="24"/>
        </w:rPr>
      </w:pPr>
    </w:p>
    <w:p w:rsidR="00C6391D" w:rsidRDefault="00F24BAE" w:rsidP="009A49C7">
      <w:pPr>
        <w:tabs>
          <w:tab w:val="num" w:pos="1080"/>
        </w:tabs>
        <w:suppressAutoHyphens/>
        <w:rPr>
          <w:rFonts w:asciiTheme="majorHAnsi" w:hAnsiTheme="majorHAnsi" w:cstheme="minorHAnsi"/>
          <w:szCs w:val="24"/>
        </w:rPr>
      </w:pPr>
      <w:r w:rsidRPr="009A49C7">
        <w:rPr>
          <w:rFonts w:asciiTheme="majorHAnsi" w:hAnsiTheme="majorHAnsi" w:cstheme="minorHAnsi"/>
          <w:szCs w:val="24"/>
        </w:rPr>
        <w:t>Mitzi Proffitt announced that there is a new issue for the agenda.  The GCDD has been approached about receiving public comment and this will take place at the end of the day.  It was suggested that the Executive Committee discuss how public comment might be a regular part of the GCDD meeting agenda.</w:t>
      </w:r>
    </w:p>
    <w:p w:rsidR="009A49C7" w:rsidRPr="009A49C7" w:rsidRDefault="009A49C7" w:rsidP="009A49C7">
      <w:pPr>
        <w:tabs>
          <w:tab w:val="num" w:pos="1080"/>
        </w:tabs>
        <w:suppressAutoHyphens/>
        <w:rPr>
          <w:rFonts w:asciiTheme="majorHAnsi" w:hAnsiTheme="majorHAnsi" w:cstheme="minorHAnsi"/>
          <w:szCs w:val="24"/>
        </w:rPr>
      </w:pPr>
    </w:p>
    <w:p w:rsidR="00C6391D" w:rsidRPr="009A49C7" w:rsidRDefault="00C6391D" w:rsidP="001F1BD8">
      <w:pPr>
        <w:numPr>
          <w:ilvl w:val="0"/>
          <w:numId w:val="21"/>
        </w:numPr>
        <w:tabs>
          <w:tab w:val="clear" w:pos="1440"/>
          <w:tab w:val="num" w:pos="720"/>
        </w:tabs>
        <w:suppressAutoHyphens/>
        <w:spacing w:line="480" w:lineRule="auto"/>
        <w:ind w:left="0" w:firstLine="0"/>
        <w:rPr>
          <w:rFonts w:asciiTheme="majorHAnsi" w:hAnsiTheme="majorHAnsi" w:cstheme="minorHAnsi"/>
          <w:szCs w:val="24"/>
        </w:rPr>
      </w:pPr>
      <w:r w:rsidRPr="009A49C7">
        <w:rPr>
          <w:rFonts w:asciiTheme="majorHAnsi" w:hAnsiTheme="majorHAnsi" w:cstheme="minorHAnsi"/>
          <w:szCs w:val="24"/>
        </w:rPr>
        <w:t>Election of Executive Committee Member</w:t>
      </w:r>
    </w:p>
    <w:p w:rsidR="00C6391D" w:rsidRPr="009A49C7" w:rsidRDefault="007D0FDE" w:rsidP="009A49C7">
      <w:pPr>
        <w:tabs>
          <w:tab w:val="num" w:pos="1080"/>
        </w:tabs>
        <w:suppressAutoHyphens/>
        <w:rPr>
          <w:rFonts w:asciiTheme="majorHAnsi" w:hAnsiTheme="majorHAnsi" w:cstheme="minorHAnsi"/>
          <w:bCs/>
          <w:szCs w:val="24"/>
        </w:rPr>
      </w:pPr>
      <w:r w:rsidRPr="009A49C7">
        <w:rPr>
          <w:rFonts w:asciiTheme="majorHAnsi" w:hAnsiTheme="majorHAnsi" w:cstheme="minorHAnsi"/>
          <w:bCs/>
          <w:szCs w:val="24"/>
        </w:rPr>
        <w:tab/>
      </w:r>
      <w:r w:rsidR="00C6391D" w:rsidRPr="009A49C7">
        <w:rPr>
          <w:rFonts w:asciiTheme="majorHAnsi" w:hAnsiTheme="majorHAnsi" w:cstheme="minorHAnsi"/>
          <w:bCs/>
          <w:szCs w:val="24"/>
        </w:rPr>
        <w:t xml:space="preserve">Mitzi Proffitt announced that there is a vacant seat on the Executive Committee because Lisa Newbern’s term on the Council ended. She indicated that two advisory members had expressed interest in filling this seat:  Pam Hunter Dempsey and Marcia Singson.  </w:t>
      </w:r>
    </w:p>
    <w:p w:rsidR="00C6391D" w:rsidRDefault="00C6391D" w:rsidP="009A49C7">
      <w:pPr>
        <w:tabs>
          <w:tab w:val="num" w:pos="1080"/>
        </w:tabs>
        <w:suppressAutoHyphens/>
        <w:rPr>
          <w:rFonts w:asciiTheme="majorHAnsi" w:hAnsiTheme="majorHAnsi" w:cstheme="minorHAnsi"/>
          <w:b/>
          <w:bCs/>
          <w:szCs w:val="24"/>
        </w:rPr>
      </w:pPr>
      <w:r w:rsidRPr="009A49C7">
        <w:rPr>
          <w:rFonts w:asciiTheme="majorHAnsi" w:hAnsiTheme="majorHAnsi" w:cstheme="minorHAnsi"/>
          <w:b/>
          <w:bCs/>
          <w:szCs w:val="24"/>
        </w:rPr>
        <w:t xml:space="preserve">The Council voted and elected Pam Hunter Dempsey to fill the seat on the Executive Committee.    </w:t>
      </w:r>
    </w:p>
    <w:p w:rsidR="009A49C7" w:rsidRPr="009A49C7" w:rsidRDefault="009A49C7" w:rsidP="009A49C7">
      <w:pPr>
        <w:tabs>
          <w:tab w:val="num" w:pos="1080"/>
        </w:tabs>
        <w:suppressAutoHyphens/>
        <w:rPr>
          <w:rFonts w:asciiTheme="majorHAnsi" w:hAnsiTheme="majorHAnsi" w:cstheme="minorHAnsi"/>
          <w:b/>
          <w:bCs/>
          <w:szCs w:val="24"/>
        </w:rPr>
      </w:pPr>
    </w:p>
    <w:p w:rsidR="00CD5F04" w:rsidRPr="009A49C7" w:rsidRDefault="00CD5F04" w:rsidP="001F1BD8">
      <w:pPr>
        <w:numPr>
          <w:ilvl w:val="0"/>
          <w:numId w:val="21"/>
        </w:numPr>
        <w:tabs>
          <w:tab w:val="clear" w:pos="1440"/>
          <w:tab w:val="num" w:pos="720"/>
        </w:tabs>
        <w:suppressAutoHyphens/>
        <w:spacing w:line="480" w:lineRule="auto"/>
        <w:ind w:left="0" w:firstLine="0"/>
        <w:rPr>
          <w:rFonts w:asciiTheme="majorHAnsi" w:hAnsiTheme="majorHAnsi" w:cstheme="minorHAnsi"/>
          <w:szCs w:val="24"/>
        </w:rPr>
      </w:pPr>
      <w:r w:rsidRPr="009A49C7">
        <w:rPr>
          <w:rFonts w:asciiTheme="majorHAnsi" w:hAnsiTheme="majorHAnsi" w:cstheme="minorHAnsi"/>
          <w:szCs w:val="24"/>
        </w:rPr>
        <w:t>Legislative Update and Capitol Visit</w:t>
      </w:r>
      <w:r w:rsidRPr="009A49C7">
        <w:rPr>
          <w:rFonts w:asciiTheme="majorHAnsi" w:hAnsiTheme="majorHAnsi" w:cstheme="minorHAnsi"/>
          <w:szCs w:val="24"/>
        </w:rPr>
        <w:tab/>
      </w:r>
      <w:r w:rsidRPr="009A49C7">
        <w:rPr>
          <w:rFonts w:asciiTheme="majorHAnsi" w:hAnsiTheme="majorHAnsi" w:cstheme="minorHAnsi"/>
          <w:szCs w:val="24"/>
        </w:rPr>
        <w:tab/>
      </w:r>
      <w:r w:rsidRPr="009A49C7">
        <w:rPr>
          <w:rFonts w:asciiTheme="majorHAnsi" w:hAnsiTheme="majorHAnsi" w:cstheme="minorHAnsi"/>
          <w:szCs w:val="24"/>
        </w:rPr>
        <w:tab/>
      </w:r>
    </w:p>
    <w:p w:rsidR="00F24BAE" w:rsidRDefault="002C78CE" w:rsidP="009A49C7">
      <w:pPr>
        <w:suppressAutoHyphens/>
        <w:ind w:firstLine="360"/>
        <w:rPr>
          <w:rFonts w:asciiTheme="majorHAnsi" w:hAnsiTheme="majorHAnsi" w:cstheme="minorHAnsi"/>
          <w:szCs w:val="24"/>
        </w:rPr>
      </w:pPr>
      <w:r w:rsidRPr="009A49C7">
        <w:rPr>
          <w:rFonts w:asciiTheme="majorHAnsi" w:hAnsiTheme="majorHAnsi" w:cstheme="minorHAnsi"/>
          <w:szCs w:val="24"/>
        </w:rPr>
        <w:t xml:space="preserve">Dawn </w:t>
      </w:r>
      <w:r w:rsidR="00F24BAE" w:rsidRPr="009A49C7">
        <w:rPr>
          <w:rFonts w:asciiTheme="majorHAnsi" w:hAnsiTheme="majorHAnsi" w:cstheme="minorHAnsi"/>
          <w:szCs w:val="24"/>
        </w:rPr>
        <w:t xml:space="preserve">Alford updated members on the GCDD legislative agenda.  Members then went to the Georgia Capitol to speak with their legislators about these issues.  </w:t>
      </w:r>
      <w:r w:rsidR="00C6391D" w:rsidRPr="009A49C7">
        <w:rPr>
          <w:rFonts w:asciiTheme="majorHAnsi" w:hAnsiTheme="majorHAnsi" w:cstheme="minorHAnsi"/>
          <w:szCs w:val="24"/>
        </w:rPr>
        <w:t>While several members were unable to speak with their senator or representative in person, many had the opportunity to speak with them.  Among the feedback received:</w:t>
      </w:r>
    </w:p>
    <w:p w:rsidR="009A49C7" w:rsidRPr="009A49C7" w:rsidRDefault="009A49C7" w:rsidP="009A49C7">
      <w:pPr>
        <w:suppressAutoHyphens/>
        <w:ind w:firstLine="360"/>
        <w:rPr>
          <w:rFonts w:asciiTheme="majorHAnsi" w:hAnsiTheme="majorHAnsi" w:cstheme="minorHAnsi"/>
          <w:szCs w:val="24"/>
        </w:rPr>
      </w:pPr>
    </w:p>
    <w:p w:rsidR="00C6391D" w:rsidRPr="009A49C7" w:rsidRDefault="00C6391D" w:rsidP="009A49C7">
      <w:pPr>
        <w:pStyle w:val="ListParagraph"/>
        <w:numPr>
          <w:ilvl w:val="0"/>
          <w:numId w:val="49"/>
        </w:numPr>
        <w:suppressAutoHyphens/>
        <w:rPr>
          <w:rFonts w:asciiTheme="majorHAnsi" w:hAnsiTheme="majorHAnsi" w:cstheme="minorHAnsi"/>
          <w:szCs w:val="24"/>
        </w:rPr>
      </w:pPr>
      <w:r w:rsidRPr="009A49C7">
        <w:rPr>
          <w:rFonts w:asciiTheme="majorHAnsi" w:hAnsiTheme="majorHAnsi" w:cstheme="minorHAnsi"/>
          <w:szCs w:val="24"/>
        </w:rPr>
        <w:t>It was a great experience sitting with my representative and the meeting was very positive.</w:t>
      </w:r>
    </w:p>
    <w:p w:rsidR="00C6391D" w:rsidRPr="009A49C7" w:rsidRDefault="00C6391D" w:rsidP="009A49C7">
      <w:pPr>
        <w:pStyle w:val="ListParagraph"/>
        <w:numPr>
          <w:ilvl w:val="0"/>
          <w:numId w:val="49"/>
        </w:numPr>
        <w:suppressAutoHyphens/>
        <w:rPr>
          <w:rFonts w:asciiTheme="majorHAnsi" w:hAnsiTheme="majorHAnsi" w:cstheme="minorHAnsi"/>
          <w:szCs w:val="24"/>
        </w:rPr>
      </w:pPr>
      <w:r w:rsidRPr="009A49C7">
        <w:rPr>
          <w:rFonts w:asciiTheme="majorHAnsi" w:hAnsiTheme="majorHAnsi" w:cstheme="minorHAnsi"/>
          <w:szCs w:val="24"/>
        </w:rPr>
        <w:t>The letter sent about the GCDD legislative agenda was confusing.</w:t>
      </w:r>
    </w:p>
    <w:p w:rsidR="00C6391D" w:rsidRPr="009A49C7" w:rsidRDefault="00C6391D" w:rsidP="009A49C7">
      <w:pPr>
        <w:pStyle w:val="ListParagraph"/>
        <w:numPr>
          <w:ilvl w:val="0"/>
          <w:numId w:val="49"/>
        </w:numPr>
        <w:suppressAutoHyphens/>
        <w:rPr>
          <w:rFonts w:asciiTheme="majorHAnsi" w:hAnsiTheme="majorHAnsi" w:cstheme="minorHAnsi"/>
          <w:szCs w:val="24"/>
        </w:rPr>
      </w:pPr>
      <w:r w:rsidRPr="009A49C7">
        <w:rPr>
          <w:rFonts w:asciiTheme="majorHAnsi" w:hAnsiTheme="majorHAnsi" w:cstheme="minorHAnsi"/>
          <w:szCs w:val="24"/>
        </w:rPr>
        <w:t>Getting children out of nursing homes should be the top priority.</w:t>
      </w:r>
    </w:p>
    <w:p w:rsidR="00C6391D" w:rsidRPr="009A49C7" w:rsidRDefault="00C6391D" w:rsidP="009A49C7">
      <w:pPr>
        <w:pStyle w:val="ListParagraph"/>
        <w:numPr>
          <w:ilvl w:val="0"/>
          <w:numId w:val="49"/>
        </w:numPr>
        <w:suppressAutoHyphens/>
        <w:rPr>
          <w:rFonts w:asciiTheme="majorHAnsi" w:hAnsiTheme="majorHAnsi" w:cstheme="minorHAnsi"/>
          <w:szCs w:val="24"/>
        </w:rPr>
      </w:pPr>
      <w:r w:rsidRPr="009A49C7">
        <w:rPr>
          <w:rFonts w:asciiTheme="majorHAnsi" w:hAnsiTheme="majorHAnsi" w:cstheme="minorHAnsi"/>
          <w:szCs w:val="24"/>
        </w:rPr>
        <w:t>GCDD needs to use colored paper to make their materials stand out.</w:t>
      </w:r>
    </w:p>
    <w:p w:rsidR="009A49C7" w:rsidRDefault="009A49C7" w:rsidP="009A49C7">
      <w:pPr>
        <w:suppressAutoHyphens/>
        <w:rPr>
          <w:rFonts w:asciiTheme="majorHAnsi" w:hAnsiTheme="majorHAnsi" w:cstheme="minorHAnsi"/>
          <w:szCs w:val="24"/>
        </w:rPr>
      </w:pPr>
    </w:p>
    <w:p w:rsidR="00CD5F04" w:rsidRPr="009A49C7" w:rsidRDefault="00F24BAE" w:rsidP="009A49C7">
      <w:pPr>
        <w:suppressAutoHyphens/>
        <w:rPr>
          <w:rFonts w:asciiTheme="majorHAnsi" w:hAnsiTheme="majorHAnsi" w:cstheme="minorHAnsi"/>
          <w:szCs w:val="24"/>
        </w:rPr>
      </w:pPr>
      <w:r w:rsidRPr="009A49C7">
        <w:rPr>
          <w:rFonts w:asciiTheme="majorHAnsi" w:hAnsiTheme="majorHAnsi" w:cstheme="minorHAnsi"/>
          <w:szCs w:val="24"/>
        </w:rPr>
        <w:t xml:space="preserve">When the members returned they discussed two new issues for consideration of support by GCDD.  The first is legislation related to legalizing cannabis for medical purposes.  Many of the children that would benefit from cannabis oil are children with developmental disabilities.  It is a complex issue and legislation.  </w:t>
      </w:r>
    </w:p>
    <w:p w:rsidR="009A49C7" w:rsidRDefault="009A49C7" w:rsidP="009A49C7">
      <w:pPr>
        <w:suppressAutoHyphens/>
        <w:rPr>
          <w:rFonts w:asciiTheme="majorHAnsi" w:hAnsiTheme="majorHAnsi" w:cstheme="minorHAnsi"/>
          <w:szCs w:val="24"/>
        </w:rPr>
      </w:pPr>
    </w:p>
    <w:p w:rsidR="00C6391D" w:rsidRPr="009A49C7" w:rsidRDefault="00C6391D" w:rsidP="009A49C7">
      <w:pPr>
        <w:suppressAutoHyphens/>
        <w:rPr>
          <w:rFonts w:asciiTheme="majorHAnsi" w:hAnsiTheme="majorHAnsi" w:cstheme="minorHAnsi"/>
          <w:szCs w:val="24"/>
        </w:rPr>
      </w:pPr>
      <w:r w:rsidRPr="009A49C7">
        <w:rPr>
          <w:rFonts w:asciiTheme="majorHAnsi" w:hAnsiTheme="majorHAnsi" w:cstheme="minorHAnsi"/>
          <w:szCs w:val="24"/>
        </w:rPr>
        <w:t xml:space="preserve">The second issue concerns physician assisted suicide.  This is an extremely concerning and dangerous issue as it relates to people with disabilities.  No legislation has been introduced at this </w:t>
      </w:r>
      <w:proofErr w:type="gramStart"/>
      <w:r w:rsidRPr="009A49C7">
        <w:rPr>
          <w:rFonts w:asciiTheme="majorHAnsi" w:hAnsiTheme="majorHAnsi" w:cstheme="minorHAnsi"/>
          <w:szCs w:val="24"/>
        </w:rPr>
        <w:t>point,</w:t>
      </w:r>
      <w:proofErr w:type="gramEnd"/>
      <w:r w:rsidRPr="009A49C7">
        <w:rPr>
          <w:rFonts w:asciiTheme="majorHAnsi" w:hAnsiTheme="majorHAnsi" w:cstheme="minorHAnsi"/>
          <w:szCs w:val="24"/>
        </w:rPr>
        <w:t xml:space="preserve"> however, there are national efforts to overturn bans to physician assisted suicide. </w:t>
      </w:r>
    </w:p>
    <w:p w:rsidR="00CD5F04" w:rsidRPr="009A49C7" w:rsidRDefault="00CD5F04" w:rsidP="00CD5F04">
      <w:pPr>
        <w:tabs>
          <w:tab w:val="left" w:pos="720"/>
        </w:tabs>
        <w:suppressAutoHyphens/>
        <w:ind w:left="1440"/>
        <w:rPr>
          <w:rFonts w:asciiTheme="majorHAnsi" w:hAnsiTheme="majorHAnsi" w:cstheme="minorHAnsi"/>
          <w:szCs w:val="24"/>
        </w:rPr>
      </w:pPr>
    </w:p>
    <w:p w:rsidR="005F798E" w:rsidRPr="009A49C7" w:rsidRDefault="00E8467D" w:rsidP="005F798E">
      <w:pPr>
        <w:numPr>
          <w:ilvl w:val="0"/>
          <w:numId w:val="21"/>
        </w:numPr>
        <w:tabs>
          <w:tab w:val="left" w:pos="720"/>
        </w:tabs>
        <w:suppressAutoHyphens/>
        <w:ind w:hanging="1440"/>
        <w:rPr>
          <w:rFonts w:asciiTheme="majorHAnsi" w:hAnsiTheme="majorHAnsi" w:cstheme="minorHAnsi"/>
          <w:szCs w:val="24"/>
        </w:rPr>
      </w:pPr>
      <w:r w:rsidRPr="009A49C7">
        <w:rPr>
          <w:rFonts w:asciiTheme="majorHAnsi" w:hAnsiTheme="majorHAnsi" w:cstheme="minorHAnsi"/>
          <w:szCs w:val="24"/>
        </w:rPr>
        <w:t>Frank Kirkland</w:t>
      </w:r>
      <w:r w:rsidR="00CD5F04" w:rsidRPr="009A49C7">
        <w:rPr>
          <w:rFonts w:asciiTheme="majorHAnsi" w:hAnsiTheme="majorHAnsi" w:cstheme="minorHAnsi"/>
          <w:szCs w:val="24"/>
        </w:rPr>
        <w:tab/>
      </w:r>
      <w:r w:rsidR="001811F0" w:rsidRPr="009A49C7">
        <w:rPr>
          <w:rFonts w:asciiTheme="majorHAnsi" w:hAnsiTheme="majorHAnsi" w:cstheme="minorHAnsi"/>
          <w:szCs w:val="24"/>
        </w:rPr>
        <w:tab/>
      </w:r>
      <w:r w:rsidR="001811F0" w:rsidRPr="009A49C7">
        <w:rPr>
          <w:rFonts w:asciiTheme="majorHAnsi" w:hAnsiTheme="majorHAnsi" w:cstheme="minorHAnsi"/>
          <w:szCs w:val="24"/>
        </w:rPr>
        <w:tab/>
      </w:r>
      <w:r w:rsidR="001811F0" w:rsidRPr="009A49C7">
        <w:rPr>
          <w:rFonts w:asciiTheme="majorHAnsi" w:hAnsiTheme="majorHAnsi" w:cstheme="minorHAnsi"/>
          <w:szCs w:val="24"/>
        </w:rPr>
        <w:tab/>
      </w:r>
      <w:r w:rsidR="001811F0" w:rsidRPr="009A49C7">
        <w:rPr>
          <w:rFonts w:asciiTheme="majorHAnsi" w:hAnsiTheme="majorHAnsi" w:cstheme="minorHAnsi"/>
          <w:szCs w:val="24"/>
        </w:rPr>
        <w:tab/>
      </w:r>
      <w:r w:rsidR="001811F0" w:rsidRPr="009A49C7">
        <w:rPr>
          <w:rFonts w:asciiTheme="majorHAnsi" w:hAnsiTheme="majorHAnsi" w:cstheme="minorHAnsi"/>
          <w:szCs w:val="24"/>
        </w:rPr>
        <w:tab/>
      </w:r>
      <w:r w:rsidR="001811F0" w:rsidRPr="009A49C7">
        <w:rPr>
          <w:rFonts w:asciiTheme="majorHAnsi" w:hAnsiTheme="majorHAnsi" w:cstheme="minorHAnsi"/>
          <w:szCs w:val="24"/>
        </w:rPr>
        <w:tab/>
      </w:r>
    </w:p>
    <w:p w:rsidR="00F24BAE" w:rsidRPr="009A49C7" w:rsidRDefault="00CD5F04" w:rsidP="009A49C7">
      <w:pPr>
        <w:tabs>
          <w:tab w:val="left" w:pos="720"/>
        </w:tabs>
        <w:suppressAutoHyphens/>
        <w:rPr>
          <w:rFonts w:asciiTheme="majorHAnsi" w:hAnsiTheme="majorHAnsi" w:cstheme="minorHAnsi"/>
          <w:szCs w:val="24"/>
        </w:rPr>
      </w:pPr>
      <w:r w:rsidRPr="009A49C7">
        <w:rPr>
          <w:rFonts w:asciiTheme="majorHAnsi" w:hAnsiTheme="majorHAnsi" w:cstheme="minorHAnsi"/>
          <w:szCs w:val="24"/>
        </w:rPr>
        <w:lastRenderedPageBreak/>
        <w:t>Frank Kirkland</w:t>
      </w:r>
      <w:r w:rsidR="00F24BAE" w:rsidRPr="009A49C7">
        <w:rPr>
          <w:rFonts w:asciiTheme="majorHAnsi" w:hAnsiTheme="majorHAnsi" w:cstheme="minorHAnsi"/>
          <w:szCs w:val="24"/>
        </w:rPr>
        <w:t xml:space="preserve"> from </w:t>
      </w:r>
      <w:r w:rsidRPr="009A49C7">
        <w:rPr>
          <w:rFonts w:asciiTheme="majorHAnsi" w:hAnsiTheme="majorHAnsi" w:cstheme="minorHAnsi"/>
          <w:szCs w:val="24"/>
        </w:rPr>
        <w:t>the Department of Behavioral Health a</w:t>
      </w:r>
      <w:r w:rsidR="00F24BAE" w:rsidRPr="009A49C7">
        <w:rPr>
          <w:rFonts w:asciiTheme="majorHAnsi" w:hAnsiTheme="majorHAnsi" w:cstheme="minorHAnsi"/>
          <w:szCs w:val="24"/>
        </w:rPr>
        <w:t xml:space="preserve">nd Developmental Disabilities provided an update on the Pioneer Project that is taking place in Region 2.  Two individuals transitioned from </w:t>
      </w:r>
      <w:proofErr w:type="spellStart"/>
      <w:r w:rsidR="00F24BAE" w:rsidRPr="009A49C7">
        <w:rPr>
          <w:rFonts w:asciiTheme="majorHAnsi" w:hAnsiTheme="majorHAnsi" w:cstheme="minorHAnsi"/>
          <w:szCs w:val="24"/>
        </w:rPr>
        <w:t>Gracewood</w:t>
      </w:r>
      <w:proofErr w:type="spellEnd"/>
      <w:r w:rsidR="00F24BAE" w:rsidRPr="009A49C7">
        <w:rPr>
          <w:rFonts w:asciiTheme="majorHAnsi" w:hAnsiTheme="majorHAnsi" w:cstheme="minorHAnsi"/>
          <w:szCs w:val="24"/>
        </w:rPr>
        <w:t xml:space="preserve"> hospital before the Christmas holidays.  In total 105 individuals from Region 2 have transitioned out of the hospital.  </w:t>
      </w:r>
    </w:p>
    <w:p w:rsidR="009A49C7" w:rsidRDefault="009A49C7" w:rsidP="009A49C7">
      <w:pPr>
        <w:tabs>
          <w:tab w:val="left" w:pos="720"/>
        </w:tabs>
        <w:suppressAutoHyphens/>
        <w:rPr>
          <w:rFonts w:asciiTheme="majorHAnsi" w:hAnsiTheme="majorHAnsi" w:cstheme="minorHAnsi"/>
          <w:szCs w:val="24"/>
        </w:rPr>
      </w:pPr>
    </w:p>
    <w:p w:rsidR="00CD5F04" w:rsidRPr="009A49C7" w:rsidRDefault="00F24BAE" w:rsidP="009A49C7">
      <w:pPr>
        <w:tabs>
          <w:tab w:val="left" w:pos="720"/>
        </w:tabs>
        <w:suppressAutoHyphens/>
        <w:rPr>
          <w:rFonts w:asciiTheme="majorHAnsi" w:hAnsiTheme="majorHAnsi" w:cstheme="minorHAnsi"/>
          <w:szCs w:val="24"/>
        </w:rPr>
      </w:pPr>
      <w:r w:rsidRPr="009A49C7">
        <w:rPr>
          <w:rFonts w:asciiTheme="majorHAnsi" w:hAnsiTheme="majorHAnsi" w:cstheme="minorHAnsi"/>
          <w:szCs w:val="24"/>
        </w:rPr>
        <w:t xml:space="preserve">The Department is beginning the process to renew the Medicaid Waivers.  </w:t>
      </w:r>
      <w:r w:rsidR="00C6391D" w:rsidRPr="009A49C7">
        <w:rPr>
          <w:rFonts w:asciiTheme="majorHAnsi" w:hAnsiTheme="majorHAnsi" w:cstheme="minorHAnsi"/>
          <w:szCs w:val="24"/>
        </w:rPr>
        <w:t xml:space="preserve">Six regional forums and webinars will be hosted to gather input from stakeholders.  The Waiver amendments submitted in August have been approved by the Center for Medicaid and Medicare Services.  </w:t>
      </w:r>
      <w:r w:rsidR="00CD5F04" w:rsidRPr="009A49C7">
        <w:rPr>
          <w:rFonts w:asciiTheme="majorHAnsi" w:hAnsiTheme="majorHAnsi" w:cstheme="minorHAnsi"/>
          <w:szCs w:val="24"/>
        </w:rPr>
        <w:t xml:space="preserve">  </w:t>
      </w:r>
    </w:p>
    <w:p w:rsidR="00CD5F04" w:rsidRPr="009A49C7" w:rsidRDefault="00CD5F04" w:rsidP="00CD5F04">
      <w:pPr>
        <w:tabs>
          <w:tab w:val="left" w:pos="720"/>
        </w:tabs>
        <w:suppressAutoHyphens/>
        <w:ind w:left="1440"/>
        <w:rPr>
          <w:rFonts w:asciiTheme="majorHAnsi" w:hAnsiTheme="majorHAnsi" w:cstheme="minorHAnsi"/>
          <w:szCs w:val="24"/>
        </w:rPr>
      </w:pPr>
    </w:p>
    <w:p w:rsidR="006423EE" w:rsidRPr="009A49C7" w:rsidRDefault="006423EE" w:rsidP="005F798E">
      <w:pPr>
        <w:numPr>
          <w:ilvl w:val="0"/>
          <w:numId w:val="21"/>
        </w:numPr>
        <w:tabs>
          <w:tab w:val="left" w:pos="720"/>
        </w:tabs>
        <w:suppressAutoHyphens/>
        <w:ind w:hanging="1440"/>
        <w:rPr>
          <w:rFonts w:asciiTheme="majorHAnsi" w:hAnsiTheme="majorHAnsi" w:cstheme="minorHAnsi"/>
          <w:szCs w:val="24"/>
        </w:rPr>
      </w:pPr>
      <w:r w:rsidRPr="009A49C7">
        <w:rPr>
          <w:rFonts w:asciiTheme="majorHAnsi" w:hAnsiTheme="majorHAnsi" w:cstheme="minorHAnsi"/>
          <w:szCs w:val="24"/>
        </w:rPr>
        <w:t>Public Comment</w:t>
      </w:r>
      <w:r w:rsidRPr="009A49C7">
        <w:rPr>
          <w:rFonts w:asciiTheme="majorHAnsi" w:hAnsiTheme="majorHAnsi" w:cstheme="minorHAnsi"/>
          <w:szCs w:val="24"/>
        </w:rPr>
        <w:tab/>
      </w:r>
      <w:r w:rsidRPr="009A49C7">
        <w:rPr>
          <w:rFonts w:asciiTheme="majorHAnsi" w:hAnsiTheme="majorHAnsi" w:cstheme="minorHAnsi"/>
          <w:szCs w:val="24"/>
        </w:rPr>
        <w:tab/>
      </w:r>
      <w:r w:rsidRPr="009A49C7">
        <w:rPr>
          <w:rFonts w:asciiTheme="majorHAnsi" w:hAnsiTheme="majorHAnsi" w:cstheme="minorHAnsi"/>
          <w:szCs w:val="24"/>
        </w:rPr>
        <w:tab/>
      </w:r>
      <w:r w:rsidRPr="009A49C7">
        <w:rPr>
          <w:rFonts w:asciiTheme="majorHAnsi" w:hAnsiTheme="majorHAnsi" w:cstheme="minorHAnsi"/>
          <w:szCs w:val="24"/>
        </w:rPr>
        <w:tab/>
      </w:r>
      <w:r w:rsidRPr="009A49C7">
        <w:rPr>
          <w:rFonts w:asciiTheme="majorHAnsi" w:hAnsiTheme="majorHAnsi" w:cstheme="minorHAnsi"/>
          <w:szCs w:val="24"/>
        </w:rPr>
        <w:tab/>
      </w:r>
      <w:r w:rsidRPr="009A49C7">
        <w:rPr>
          <w:rFonts w:asciiTheme="majorHAnsi" w:hAnsiTheme="majorHAnsi" w:cstheme="minorHAnsi"/>
          <w:szCs w:val="24"/>
        </w:rPr>
        <w:tab/>
        <w:t>4:00 – 4:30 p.m.</w:t>
      </w:r>
    </w:p>
    <w:p w:rsidR="00CD5F04" w:rsidRPr="009A49C7" w:rsidRDefault="00CD5F04" w:rsidP="00CD5F04">
      <w:pPr>
        <w:tabs>
          <w:tab w:val="left" w:pos="720"/>
        </w:tabs>
        <w:suppressAutoHyphens/>
        <w:ind w:left="1440"/>
        <w:rPr>
          <w:rFonts w:asciiTheme="majorHAnsi" w:hAnsiTheme="majorHAnsi" w:cstheme="minorHAnsi"/>
          <w:szCs w:val="24"/>
        </w:rPr>
      </w:pPr>
    </w:p>
    <w:p w:rsidR="006423EE" w:rsidRPr="009A49C7" w:rsidRDefault="006423EE" w:rsidP="009A49C7">
      <w:pPr>
        <w:rPr>
          <w:rFonts w:asciiTheme="majorHAnsi" w:hAnsiTheme="majorHAnsi" w:cstheme="minorHAnsi"/>
          <w:szCs w:val="24"/>
        </w:rPr>
      </w:pPr>
      <w:r w:rsidRPr="009A49C7">
        <w:rPr>
          <w:rFonts w:asciiTheme="majorHAnsi" w:hAnsiTheme="majorHAnsi" w:cstheme="minorHAnsi"/>
          <w:szCs w:val="24"/>
        </w:rPr>
        <w:t xml:space="preserve">Public Comment is an opportunity for members of the community to express opinions or bring issues of concerns related to the delivery of services or other issues.  It may include, but is not limited to opportunities for improvements to the service provided through the Departments of Behavioral Health and Developmental Disabilities, Human Services, Community Health, Labor or other state and local agencies, specific issues about the Council’s services or our strategic plan.  </w:t>
      </w:r>
    </w:p>
    <w:p w:rsidR="009A49C7" w:rsidRDefault="009A49C7" w:rsidP="009A49C7">
      <w:pPr>
        <w:rPr>
          <w:rFonts w:asciiTheme="majorHAnsi" w:hAnsiTheme="majorHAnsi" w:cstheme="minorHAnsi"/>
          <w:szCs w:val="24"/>
        </w:rPr>
      </w:pPr>
    </w:p>
    <w:p w:rsidR="006423EE" w:rsidRPr="009A49C7" w:rsidRDefault="00C6391D" w:rsidP="009A49C7">
      <w:pPr>
        <w:rPr>
          <w:rFonts w:asciiTheme="majorHAnsi" w:hAnsiTheme="majorHAnsi" w:cstheme="minorHAnsi"/>
          <w:szCs w:val="24"/>
        </w:rPr>
      </w:pPr>
      <w:r w:rsidRPr="009A49C7">
        <w:rPr>
          <w:rFonts w:asciiTheme="majorHAnsi" w:hAnsiTheme="majorHAnsi" w:cstheme="minorHAnsi"/>
          <w:szCs w:val="24"/>
        </w:rPr>
        <w:t xml:space="preserve">Ms. Proffitt informed Kellie Roberts that she </w:t>
      </w:r>
      <w:proofErr w:type="gramStart"/>
      <w:r w:rsidRPr="009A49C7">
        <w:rPr>
          <w:rFonts w:asciiTheme="majorHAnsi" w:hAnsiTheme="majorHAnsi" w:cstheme="minorHAnsi"/>
          <w:szCs w:val="24"/>
        </w:rPr>
        <w:t xml:space="preserve">would </w:t>
      </w:r>
      <w:r w:rsidR="006423EE" w:rsidRPr="009A49C7">
        <w:rPr>
          <w:rFonts w:asciiTheme="majorHAnsi" w:hAnsiTheme="majorHAnsi" w:cstheme="minorHAnsi"/>
          <w:szCs w:val="24"/>
        </w:rPr>
        <w:t xml:space="preserve"> have</w:t>
      </w:r>
      <w:proofErr w:type="gramEnd"/>
      <w:r w:rsidR="006423EE" w:rsidRPr="009A49C7">
        <w:rPr>
          <w:rFonts w:asciiTheme="majorHAnsi" w:hAnsiTheme="majorHAnsi" w:cstheme="minorHAnsi"/>
          <w:szCs w:val="24"/>
        </w:rPr>
        <w:t xml:space="preserve"> five minutes to present comments and issues.  The Council’s Executive Committee will review and discuss comments </w:t>
      </w:r>
      <w:r w:rsidRPr="009A49C7">
        <w:rPr>
          <w:rFonts w:asciiTheme="majorHAnsi" w:hAnsiTheme="majorHAnsi" w:cstheme="minorHAnsi"/>
          <w:szCs w:val="24"/>
        </w:rPr>
        <w:t>at their next</w:t>
      </w:r>
      <w:r w:rsidR="006423EE" w:rsidRPr="009A49C7">
        <w:rPr>
          <w:rFonts w:asciiTheme="majorHAnsi" w:hAnsiTheme="majorHAnsi" w:cstheme="minorHAnsi"/>
          <w:szCs w:val="24"/>
        </w:rPr>
        <w:t xml:space="preserve"> meeting and that information will be used by the Council as it plans future activities.  </w:t>
      </w:r>
    </w:p>
    <w:p w:rsidR="009A49C7" w:rsidRDefault="009A49C7" w:rsidP="009A49C7">
      <w:pPr>
        <w:rPr>
          <w:rFonts w:asciiTheme="majorHAnsi" w:hAnsiTheme="majorHAnsi" w:cstheme="minorHAnsi"/>
          <w:szCs w:val="24"/>
        </w:rPr>
      </w:pPr>
    </w:p>
    <w:p w:rsidR="006423EE" w:rsidRPr="009A49C7" w:rsidRDefault="00C6391D" w:rsidP="009A49C7">
      <w:pPr>
        <w:rPr>
          <w:rFonts w:asciiTheme="majorHAnsi" w:hAnsiTheme="majorHAnsi" w:cstheme="minorHAnsi"/>
          <w:szCs w:val="24"/>
        </w:rPr>
      </w:pPr>
      <w:r w:rsidRPr="009A49C7">
        <w:rPr>
          <w:rFonts w:asciiTheme="majorHAnsi" w:hAnsiTheme="majorHAnsi" w:cstheme="minorHAnsi"/>
          <w:szCs w:val="24"/>
        </w:rPr>
        <w:t xml:space="preserve">See attached for Ms. Roberts comments.  </w:t>
      </w:r>
    </w:p>
    <w:p w:rsidR="00B41F85" w:rsidRPr="009A49C7" w:rsidRDefault="00B41F85">
      <w:pPr>
        <w:tabs>
          <w:tab w:val="left" w:pos="720"/>
        </w:tabs>
        <w:suppressAutoHyphens/>
        <w:rPr>
          <w:rFonts w:asciiTheme="majorHAnsi" w:hAnsiTheme="majorHAnsi" w:cstheme="minorHAnsi"/>
          <w:szCs w:val="24"/>
        </w:rPr>
      </w:pPr>
    </w:p>
    <w:p w:rsidR="00FC6EA5" w:rsidRPr="009A49C7" w:rsidRDefault="00FC6EA5" w:rsidP="00B13C88">
      <w:pPr>
        <w:tabs>
          <w:tab w:val="left" w:pos="720"/>
        </w:tabs>
        <w:suppressAutoHyphens/>
        <w:rPr>
          <w:rFonts w:asciiTheme="majorHAnsi" w:hAnsiTheme="majorHAnsi" w:cstheme="minorHAnsi"/>
          <w:szCs w:val="24"/>
          <w:u w:val="single"/>
        </w:rPr>
      </w:pPr>
      <w:r w:rsidRPr="009A49C7">
        <w:rPr>
          <w:rFonts w:asciiTheme="majorHAnsi" w:hAnsiTheme="majorHAnsi" w:cstheme="minorHAnsi"/>
          <w:szCs w:val="24"/>
          <w:u w:val="single"/>
        </w:rPr>
        <w:t>Friday</w:t>
      </w:r>
      <w:r w:rsidR="0032083D" w:rsidRPr="009A49C7">
        <w:rPr>
          <w:rFonts w:asciiTheme="majorHAnsi" w:hAnsiTheme="majorHAnsi" w:cstheme="minorHAnsi"/>
          <w:szCs w:val="24"/>
          <w:u w:val="single"/>
        </w:rPr>
        <w:t xml:space="preserve"> </w:t>
      </w:r>
      <w:r w:rsidR="00796DAF" w:rsidRPr="009A49C7">
        <w:rPr>
          <w:rFonts w:asciiTheme="majorHAnsi" w:hAnsiTheme="majorHAnsi" w:cstheme="minorHAnsi"/>
          <w:szCs w:val="24"/>
          <w:u w:val="single"/>
        </w:rPr>
        <w:t>January 16, 201</w:t>
      </w:r>
      <w:r w:rsidR="00467608" w:rsidRPr="009A49C7">
        <w:rPr>
          <w:rFonts w:asciiTheme="majorHAnsi" w:hAnsiTheme="majorHAnsi" w:cstheme="minorHAnsi"/>
          <w:szCs w:val="24"/>
          <w:u w:val="single"/>
        </w:rPr>
        <w:t>5</w:t>
      </w:r>
    </w:p>
    <w:p w:rsidR="00FC6EA5" w:rsidRPr="009A49C7" w:rsidRDefault="00FC6EA5" w:rsidP="00B13C88">
      <w:pPr>
        <w:tabs>
          <w:tab w:val="left" w:pos="720"/>
        </w:tabs>
        <w:suppressAutoHyphens/>
        <w:rPr>
          <w:rFonts w:asciiTheme="majorHAnsi" w:hAnsiTheme="majorHAnsi" w:cstheme="minorHAnsi"/>
          <w:szCs w:val="24"/>
        </w:rPr>
      </w:pPr>
    </w:p>
    <w:p w:rsidR="00CD5F04" w:rsidRPr="009A49C7" w:rsidRDefault="005F798E" w:rsidP="00CD5F04">
      <w:pPr>
        <w:pStyle w:val="Heading8"/>
        <w:rPr>
          <w:rFonts w:asciiTheme="majorHAnsi" w:hAnsiTheme="majorHAnsi" w:cstheme="minorHAnsi"/>
          <w:b w:val="0"/>
          <w:sz w:val="24"/>
          <w:szCs w:val="24"/>
        </w:rPr>
      </w:pPr>
      <w:r w:rsidRPr="009A49C7">
        <w:rPr>
          <w:rFonts w:asciiTheme="majorHAnsi" w:hAnsiTheme="majorHAnsi" w:cstheme="minorHAnsi"/>
          <w:sz w:val="24"/>
          <w:szCs w:val="24"/>
        </w:rPr>
        <w:t>Old Business</w:t>
      </w:r>
      <w:r w:rsidRPr="009A49C7">
        <w:rPr>
          <w:rFonts w:asciiTheme="majorHAnsi" w:hAnsiTheme="majorHAnsi" w:cstheme="minorHAnsi"/>
          <w:sz w:val="24"/>
          <w:szCs w:val="24"/>
        </w:rPr>
        <w:tab/>
      </w:r>
      <w:r w:rsidRPr="009A49C7">
        <w:rPr>
          <w:rFonts w:asciiTheme="majorHAnsi" w:hAnsiTheme="majorHAnsi" w:cstheme="minorHAnsi"/>
          <w:sz w:val="24"/>
          <w:szCs w:val="24"/>
        </w:rPr>
        <w:tab/>
      </w:r>
      <w:r w:rsidR="00FC6EA5" w:rsidRPr="009A49C7">
        <w:rPr>
          <w:rFonts w:asciiTheme="majorHAnsi" w:hAnsiTheme="majorHAnsi" w:cstheme="minorHAnsi"/>
          <w:b w:val="0"/>
          <w:sz w:val="24"/>
          <w:szCs w:val="24"/>
        </w:rPr>
        <w:tab/>
      </w:r>
      <w:r w:rsidR="00FC6EA5" w:rsidRPr="009A49C7">
        <w:rPr>
          <w:rFonts w:asciiTheme="majorHAnsi" w:hAnsiTheme="majorHAnsi" w:cstheme="minorHAnsi"/>
          <w:b w:val="0"/>
          <w:sz w:val="24"/>
          <w:szCs w:val="24"/>
        </w:rPr>
        <w:tab/>
      </w:r>
      <w:r w:rsidR="0047655C" w:rsidRPr="009A49C7">
        <w:rPr>
          <w:rFonts w:asciiTheme="majorHAnsi" w:hAnsiTheme="majorHAnsi" w:cstheme="minorHAnsi"/>
          <w:b w:val="0"/>
          <w:sz w:val="24"/>
          <w:szCs w:val="24"/>
        </w:rPr>
        <w:tab/>
      </w:r>
      <w:r w:rsidR="0047655C" w:rsidRPr="009A49C7">
        <w:rPr>
          <w:rFonts w:asciiTheme="majorHAnsi" w:hAnsiTheme="majorHAnsi" w:cstheme="minorHAnsi"/>
          <w:b w:val="0"/>
          <w:sz w:val="24"/>
          <w:szCs w:val="24"/>
        </w:rPr>
        <w:tab/>
      </w:r>
      <w:r w:rsidR="0047655C" w:rsidRPr="009A49C7">
        <w:rPr>
          <w:rFonts w:asciiTheme="majorHAnsi" w:hAnsiTheme="majorHAnsi" w:cstheme="minorHAnsi"/>
          <w:b w:val="0"/>
          <w:sz w:val="24"/>
          <w:szCs w:val="24"/>
        </w:rPr>
        <w:tab/>
      </w:r>
      <w:r w:rsidR="0047655C" w:rsidRPr="009A49C7">
        <w:rPr>
          <w:rFonts w:asciiTheme="majorHAnsi" w:hAnsiTheme="majorHAnsi" w:cstheme="minorHAnsi"/>
          <w:b w:val="0"/>
          <w:sz w:val="24"/>
          <w:szCs w:val="24"/>
        </w:rPr>
        <w:tab/>
      </w:r>
    </w:p>
    <w:p w:rsidR="007D0FDE" w:rsidRPr="009A49C7" w:rsidRDefault="00CD5F04" w:rsidP="007D0FDE">
      <w:pPr>
        <w:pStyle w:val="Heading8"/>
        <w:numPr>
          <w:ilvl w:val="1"/>
          <w:numId w:val="22"/>
        </w:numPr>
        <w:tabs>
          <w:tab w:val="left" w:pos="1440"/>
        </w:tabs>
        <w:ind w:hanging="1440"/>
        <w:rPr>
          <w:rFonts w:asciiTheme="majorHAnsi" w:hAnsiTheme="majorHAnsi" w:cstheme="minorHAnsi"/>
          <w:b w:val="0"/>
          <w:sz w:val="24"/>
          <w:szCs w:val="24"/>
        </w:rPr>
      </w:pPr>
      <w:r w:rsidRPr="009A49C7">
        <w:rPr>
          <w:rFonts w:asciiTheme="majorHAnsi" w:hAnsiTheme="majorHAnsi" w:cstheme="minorHAnsi"/>
          <w:b w:val="0"/>
          <w:sz w:val="24"/>
          <w:szCs w:val="24"/>
        </w:rPr>
        <w:t xml:space="preserve">Consent Agenda </w:t>
      </w:r>
    </w:p>
    <w:p w:rsidR="007D0FDE" w:rsidRPr="009A49C7" w:rsidRDefault="007D0FDE" w:rsidP="007D0FDE">
      <w:pPr>
        <w:rPr>
          <w:rFonts w:asciiTheme="majorHAnsi" w:hAnsiTheme="majorHAnsi" w:cstheme="minorHAnsi"/>
          <w:szCs w:val="24"/>
        </w:rPr>
      </w:pPr>
    </w:p>
    <w:p w:rsidR="007D0FDE" w:rsidRPr="009A49C7" w:rsidRDefault="007D0FDE" w:rsidP="009A49C7">
      <w:pPr>
        <w:rPr>
          <w:rFonts w:asciiTheme="majorHAnsi" w:hAnsiTheme="majorHAnsi" w:cstheme="minorHAnsi"/>
          <w:szCs w:val="24"/>
        </w:rPr>
      </w:pPr>
      <w:r w:rsidRPr="009A49C7">
        <w:rPr>
          <w:rFonts w:asciiTheme="majorHAnsi" w:hAnsiTheme="majorHAnsi" w:cstheme="minorHAnsi"/>
          <w:szCs w:val="24"/>
        </w:rPr>
        <w:t>It was decided that because materials for the consent agenda were sent out late, staff will ask for members to approve on line after sufficient time to review the materials.  The items on the consent agenda are:</w:t>
      </w:r>
    </w:p>
    <w:p w:rsidR="007D0FDE" w:rsidRPr="009A49C7" w:rsidRDefault="007D0FDE" w:rsidP="009A49C7">
      <w:pPr>
        <w:pStyle w:val="ListParagraph"/>
        <w:numPr>
          <w:ilvl w:val="0"/>
          <w:numId w:val="46"/>
        </w:numPr>
        <w:rPr>
          <w:rFonts w:asciiTheme="majorHAnsi" w:hAnsiTheme="majorHAnsi" w:cstheme="minorHAnsi"/>
          <w:szCs w:val="24"/>
        </w:rPr>
      </w:pPr>
      <w:r w:rsidRPr="009A49C7">
        <w:rPr>
          <w:rFonts w:asciiTheme="majorHAnsi" w:hAnsiTheme="majorHAnsi" w:cstheme="minorHAnsi"/>
          <w:szCs w:val="24"/>
        </w:rPr>
        <w:t xml:space="preserve">Minutes from the October meeting, </w:t>
      </w:r>
    </w:p>
    <w:p w:rsidR="007D0FDE" w:rsidRPr="009A49C7" w:rsidRDefault="007D0FDE" w:rsidP="009A49C7">
      <w:pPr>
        <w:pStyle w:val="ListParagraph"/>
        <w:numPr>
          <w:ilvl w:val="0"/>
          <w:numId w:val="46"/>
        </w:numPr>
        <w:rPr>
          <w:rFonts w:asciiTheme="majorHAnsi" w:hAnsiTheme="majorHAnsi" w:cstheme="minorHAnsi"/>
          <w:szCs w:val="24"/>
        </w:rPr>
      </w:pPr>
      <w:r w:rsidRPr="009A49C7">
        <w:rPr>
          <w:rFonts w:asciiTheme="majorHAnsi" w:hAnsiTheme="majorHAnsi" w:cstheme="minorHAnsi"/>
          <w:szCs w:val="24"/>
        </w:rPr>
        <w:t xml:space="preserve">Program Update Report, </w:t>
      </w:r>
    </w:p>
    <w:p w:rsidR="009A49C7" w:rsidRDefault="007D0FDE" w:rsidP="009A49C7">
      <w:pPr>
        <w:pStyle w:val="ListParagraph"/>
        <w:numPr>
          <w:ilvl w:val="0"/>
          <w:numId w:val="46"/>
        </w:numPr>
        <w:rPr>
          <w:rFonts w:asciiTheme="majorHAnsi" w:hAnsiTheme="majorHAnsi" w:cstheme="minorHAnsi"/>
          <w:szCs w:val="24"/>
        </w:rPr>
      </w:pPr>
      <w:r w:rsidRPr="009A49C7">
        <w:rPr>
          <w:rFonts w:asciiTheme="majorHAnsi" w:hAnsiTheme="majorHAnsi" w:cstheme="minorHAnsi"/>
          <w:szCs w:val="24"/>
        </w:rPr>
        <w:t xml:space="preserve">Budget Report, </w:t>
      </w:r>
    </w:p>
    <w:p w:rsidR="009A49C7" w:rsidRDefault="007D0FDE" w:rsidP="009A49C7">
      <w:pPr>
        <w:pStyle w:val="ListParagraph"/>
        <w:numPr>
          <w:ilvl w:val="0"/>
          <w:numId w:val="46"/>
        </w:numPr>
        <w:rPr>
          <w:rFonts w:asciiTheme="majorHAnsi" w:hAnsiTheme="majorHAnsi" w:cstheme="minorHAnsi"/>
          <w:szCs w:val="24"/>
        </w:rPr>
      </w:pPr>
      <w:r w:rsidRPr="009A49C7">
        <w:rPr>
          <w:rFonts w:asciiTheme="majorHAnsi" w:hAnsiTheme="majorHAnsi" w:cstheme="minorHAnsi"/>
          <w:szCs w:val="24"/>
        </w:rPr>
        <w:t>2013-2014 Program Performance Report submitted to the Administration on Intellectual and Developmental Disabilities</w:t>
      </w:r>
    </w:p>
    <w:p w:rsidR="009A49C7" w:rsidRPr="009A49C7" w:rsidRDefault="009A49C7" w:rsidP="009A49C7">
      <w:pPr>
        <w:pStyle w:val="ListParagraph"/>
        <w:rPr>
          <w:rFonts w:asciiTheme="majorHAnsi" w:hAnsiTheme="majorHAnsi" w:cstheme="minorHAnsi"/>
          <w:szCs w:val="24"/>
        </w:rPr>
      </w:pPr>
      <w:bookmarkStart w:id="0" w:name="_GoBack"/>
      <w:bookmarkEnd w:id="0"/>
    </w:p>
    <w:p w:rsidR="009A49C7" w:rsidRDefault="007D0FDE" w:rsidP="009A49C7">
      <w:pPr>
        <w:pStyle w:val="ListParagraph"/>
        <w:numPr>
          <w:ilvl w:val="1"/>
          <w:numId w:val="22"/>
        </w:numPr>
        <w:tabs>
          <w:tab w:val="left" w:pos="1440"/>
        </w:tabs>
        <w:ind w:hanging="1440"/>
        <w:rPr>
          <w:rFonts w:asciiTheme="majorHAnsi" w:hAnsiTheme="majorHAnsi" w:cstheme="minorHAnsi"/>
          <w:szCs w:val="24"/>
        </w:rPr>
      </w:pPr>
      <w:r w:rsidRPr="009A49C7">
        <w:rPr>
          <w:rFonts w:asciiTheme="majorHAnsi" w:hAnsiTheme="majorHAnsi" w:cstheme="minorHAnsi"/>
          <w:szCs w:val="24"/>
        </w:rPr>
        <w:t xml:space="preserve">Legislation Concerning the use of cannabis oil </w:t>
      </w:r>
    </w:p>
    <w:p w:rsidR="009A49C7" w:rsidRDefault="009A49C7" w:rsidP="009A49C7">
      <w:pPr>
        <w:tabs>
          <w:tab w:val="left" w:pos="1440"/>
        </w:tabs>
        <w:rPr>
          <w:rFonts w:asciiTheme="majorHAnsi" w:hAnsiTheme="majorHAnsi" w:cstheme="minorHAnsi"/>
          <w:szCs w:val="24"/>
        </w:rPr>
      </w:pPr>
    </w:p>
    <w:p w:rsidR="009A49C7" w:rsidRDefault="007D0FDE" w:rsidP="009A49C7">
      <w:pPr>
        <w:tabs>
          <w:tab w:val="left" w:pos="1440"/>
        </w:tabs>
        <w:rPr>
          <w:rFonts w:asciiTheme="majorHAnsi" w:hAnsiTheme="majorHAnsi" w:cstheme="minorHAnsi"/>
          <w:szCs w:val="24"/>
        </w:rPr>
      </w:pPr>
      <w:r w:rsidRPr="009A49C7">
        <w:rPr>
          <w:rFonts w:asciiTheme="majorHAnsi" w:hAnsiTheme="majorHAnsi" w:cstheme="minorHAnsi"/>
          <w:szCs w:val="24"/>
        </w:rPr>
        <w:t xml:space="preserve">Debbie Hibben made a motion that GCDD support access to cannabis oil for medical purposes.  </w:t>
      </w:r>
      <w:proofErr w:type="spellStart"/>
      <w:r w:rsidRPr="009A49C7">
        <w:rPr>
          <w:rFonts w:asciiTheme="majorHAnsi" w:hAnsiTheme="majorHAnsi" w:cstheme="minorHAnsi"/>
          <w:szCs w:val="24"/>
        </w:rPr>
        <w:t>Geneice</w:t>
      </w:r>
      <w:proofErr w:type="spellEnd"/>
      <w:r w:rsidRPr="009A49C7">
        <w:rPr>
          <w:rFonts w:asciiTheme="majorHAnsi" w:hAnsiTheme="majorHAnsi" w:cstheme="minorHAnsi"/>
          <w:szCs w:val="24"/>
        </w:rPr>
        <w:t xml:space="preserve"> McCoy seconded the motion.  </w:t>
      </w:r>
    </w:p>
    <w:p w:rsidR="009A49C7" w:rsidRPr="009A49C7" w:rsidRDefault="009A49C7" w:rsidP="009A49C7">
      <w:pPr>
        <w:tabs>
          <w:tab w:val="left" w:pos="1440"/>
        </w:tabs>
        <w:rPr>
          <w:rFonts w:asciiTheme="majorHAnsi" w:hAnsiTheme="majorHAnsi" w:cstheme="minorHAnsi"/>
          <w:szCs w:val="24"/>
        </w:rPr>
      </w:pPr>
    </w:p>
    <w:p w:rsidR="009A49C7" w:rsidRPr="009A49C7" w:rsidRDefault="009A49C7" w:rsidP="009A49C7">
      <w:pPr>
        <w:tabs>
          <w:tab w:val="left" w:pos="1440"/>
        </w:tabs>
        <w:rPr>
          <w:rFonts w:asciiTheme="majorHAnsi" w:hAnsiTheme="majorHAnsi" w:cstheme="minorHAnsi"/>
          <w:szCs w:val="24"/>
        </w:rPr>
      </w:pPr>
      <w:r w:rsidRPr="009A49C7">
        <w:rPr>
          <w:rFonts w:asciiTheme="majorHAnsi" w:hAnsiTheme="majorHAnsi" w:cstheme="minorHAnsi"/>
          <w:szCs w:val="24"/>
        </w:rPr>
        <w:t>I</w:t>
      </w:r>
      <w:r w:rsidR="007D0FDE" w:rsidRPr="009A49C7">
        <w:rPr>
          <w:rFonts w:asciiTheme="majorHAnsi" w:hAnsiTheme="majorHAnsi" w:cstheme="minorHAnsi"/>
          <w:szCs w:val="24"/>
        </w:rPr>
        <w:t>t was suggested that GCDD should be concerned about families that have to transport cannabis across stateliness.</w:t>
      </w:r>
    </w:p>
    <w:p w:rsidR="009A49C7" w:rsidRDefault="009A49C7" w:rsidP="009A49C7">
      <w:pPr>
        <w:tabs>
          <w:tab w:val="left" w:pos="1440"/>
        </w:tabs>
        <w:rPr>
          <w:rFonts w:asciiTheme="majorHAnsi" w:hAnsiTheme="majorHAnsi" w:cstheme="minorHAnsi"/>
          <w:b/>
          <w:szCs w:val="24"/>
        </w:rPr>
      </w:pPr>
    </w:p>
    <w:p w:rsidR="007D0FDE" w:rsidRPr="009A49C7" w:rsidRDefault="007D0FDE" w:rsidP="009A49C7">
      <w:pPr>
        <w:tabs>
          <w:tab w:val="left" w:pos="1440"/>
        </w:tabs>
        <w:rPr>
          <w:rFonts w:asciiTheme="majorHAnsi" w:hAnsiTheme="majorHAnsi" w:cstheme="minorHAnsi"/>
          <w:b/>
          <w:szCs w:val="24"/>
        </w:rPr>
      </w:pPr>
      <w:r w:rsidRPr="009A49C7">
        <w:rPr>
          <w:rFonts w:asciiTheme="majorHAnsi" w:hAnsiTheme="majorHAnsi" w:cstheme="minorHAnsi"/>
          <w:b/>
          <w:szCs w:val="24"/>
        </w:rPr>
        <w:t xml:space="preserve">The Council unanimously adopted the motion to support access to cannabis oil for medical purposes. </w:t>
      </w:r>
    </w:p>
    <w:p w:rsidR="00CD5F04" w:rsidRPr="009A49C7" w:rsidRDefault="007D0FDE" w:rsidP="009A49C7">
      <w:pPr>
        <w:pStyle w:val="Heading8"/>
        <w:numPr>
          <w:ilvl w:val="1"/>
          <w:numId w:val="22"/>
        </w:numPr>
        <w:tabs>
          <w:tab w:val="left" w:pos="1440"/>
        </w:tabs>
        <w:ind w:hanging="1440"/>
        <w:rPr>
          <w:rFonts w:asciiTheme="majorHAnsi" w:hAnsiTheme="majorHAnsi" w:cstheme="minorHAnsi"/>
          <w:b w:val="0"/>
          <w:sz w:val="24"/>
          <w:szCs w:val="24"/>
        </w:rPr>
      </w:pPr>
      <w:r w:rsidRPr="009A49C7">
        <w:rPr>
          <w:rFonts w:asciiTheme="majorHAnsi" w:hAnsiTheme="majorHAnsi" w:cstheme="minorHAnsi"/>
          <w:b w:val="0"/>
          <w:sz w:val="24"/>
          <w:szCs w:val="24"/>
        </w:rPr>
        <w:lastRenderedPageBreak/>
        <w:t>Legislation concerning physician assisted suicide</w:t>
      </w:r>
      <w:r w:rsidR="00CD5F04" w:rsidRPr="009A49C7">
        <w:rPr>
          <w:rFonts w:asciiTheme="majorHAnsi" w:hAnsiTheme="majorHAnsi" w:cstheme="minorHAnsi"/>
          <w:b w:val="0"/>
          <w:sz w:val="24"/>
          <w:szCs w:val="24"/>
        </w:rPr>
        <w:tab/>
      </w:r>
      <w:r w:rsidR="00CD5F04" w:rsidRPr="009A49C7">
        <w:rPr>
          <w:rFonts w:asciiTheme="majorHAnsi" w:hAnsiTheme="majorHAnsi" w:cstheme="minorHAnsi"/>
          <w:sz w:val="24"/>
          <w:szCs w:val="24"/>
        </w:rPr>
        <w:tab/>
      </w:r>
    </w:p>
    <w:p w:rsidR="007D0FDE" w:rsidRPr="009A49C7" w:rsidRDefault="007D0FDE" w:rsidP="007D0FDE">
      <w:pPr>
        <w:pStyle w:val="Heading8"/>
        <w:numPr>
          <w:ilvl w:val="0"/>
          <w:numId w:val="0"/>
        </w:numPr>
        <w:ind w:left="1440" w:hanging="1440"/>
        <w:rPr>
          <w:rFonts w:asciiTheme="majorHAnsi" w:hAnsiTheme="majorHAnsi" w:cstheme="minorHAnsi"/>
          <w:b w:val="0"/>
          <w:sz w:val="24"/>
          <w:szCs w:val="24"/>
        </w:rPr>
      </w:pPr>
    </w:p>
    <w:p w:rsidR="007D0FDE" w:rsidRPr="009A49C7" w:rsidRDefault="007D0FDE" w:rsidP="007D0FDE">
      <w:pPr>
        <w:pStyle w:val="Heading8"/>
        <w:numPr>
          <w:ilvl w:val="0"/>
          <w:numId w:val="0"/>
        </w:numPr>
        <w:tabs>
          <w:tab w:val="clear" w:pos="720"/>
        </w:tabs>
        <w:ind w:left="90"/>
        <w:rPr>
          <w:rFonts w:asciiTheme="majorHAnsi" w:hAnsiTheme="majorHAnsi" w:cstheme="minorHAnsi"/>
          <w:b w:val="0"/>
          <w:sz w:val="24"/>
          <w:szCs w:val="24"/>
        </w:rPr>
      </w:pPr>
      <w:r w:rsidRPr="009A49C7">
        <w:rPr>
          <w:rFonts w:asciiTheme="majorHAnsi" w:hAnsiTheme="majorHAnsi" w:cstheme="minorHAnsi"/>
          <w:b w:val="0"/>
          <w:sz w:val="24"/>
          <w:szCs w:val="24"/>
        </w:rPr>
        <w:t xml:space="preserve">After much discussion and debate, it was decided to table discussions about physician assisted suicide until a later time.  </w:t>
      </w:r>
    </w:p>
    <w:p w:rsidR="00B13C88" w:rsidRPr="009A49C7" w:rsidRDefault="00B13C88" w:rsidP="007D0FDE">
      <w:pPr>
        <w:pStyle w:val="Heading8"/>
        <w:numPr>
          <w:ilvl w:val="0"/>
          <w:numId w:val="0"/>
        </w:numPr>
        <w:tabs>
          <w:tab w:val="clear" w:pos="720"/>
        </w:tabs>
        <w:ind w:left="90"/>
        <w:rPr>
          <w:rFonts w:asciiTheme="majorHAnsi" w:hAnsiTheme="majorHAnsi" w:cstheme="minorHAnsi"/>
          <w:b w:val="0"/>
          <w:sz w:val="24"/>
          <w:szCs w:val="24"/>
        </w:rPr>
      </w:pPr>
      <w:r w:rsidRPr="009A49C7">
        <w:rPr>
          <w:rFonts w:asciiTheme="majorHAnsi" w:hAnsiTheme="majorHAnsi" w:cstheme="minorHAnsi"/>
          <w:b w:val="0"/>
          <w:sz w:val="24"/>
          <w:szCs w:val="24"/>
        </w:rPr>
        <w:tab/>
      </w:r>
    </w:p>
    <w:p w:rsidR="00796DAF" w:rsidRPr="009A49C7" w:rsidRDefault="00CD5F04" w:rsidP="00EC576B">
      <w:pPr>
        <w:numPr>
          <w:ilvl w:val="0"/>
          <w:numId w:val="22"/>
        </w:numPr>
        <w:tabs>
          <w:tab w:val="left" w:pos="720"/>
        </w:tabs>
        <w:suppressAutoHyphens/>
        <w:spacing w:line="480" w:lineRule="auto"/>
        <w:ind w:hanging="1440"/>
        <w:rPr>
          <w:rFonts w:asciiTheme="majorHAnsi" w:hAnsiTheme="majorHAnsi" w:cstheme="minorHAnsi"/>
          <w:szCs w:val="24"/>
        </w:rPr>
      </w:pPr>
      <w:r w:rsidRPr="009A49C7">
        <w:rPr>
          <w:rFonts w:asciiTheme="majorHAnsi" w:hAnsiTheme="majorHAnsi" w:cstheme="minorHAnsi"/>
          <w:szCs w:val="24"/>
        </w:rPr>
        <w:t>Strategic Planning</w:t>
      </w:r>
      <w:r w:rsidR="001811F0" w:rsidRPr="009A49C7">
        <w:rPr>
          <w:rFonts w:asciiTheme="majorHAnsi" w:hAnsiTheme="majorHAnsi" w:cstheme="minorHAnsi"/>
          <w:szCs w:val="24"/>
        </w:rPr>
        <w:tab/>
      </w:r>
      <w:r w:rsidR="001811F0" w:rsidRPr="009A49C7">
        <w:rPr>
          <w:rFonts w:asciiTheme="majorHAnsi" w:hAnsiTheme="majorHAnsi" w:cstheme="minorHAnsi"/>
          <w:szCs w:val="24"/>
        </w:rPr>
        <w:tab/>
      </w:r>
      <w:r w:rsidR="001811F0" w:rsidRPr="009A49C7">
        <w:rPr>
          <w:rFonts w:asciiTheme="majorHAnsi" w:hAnsiTheme="majorHAnsi" w:cstheme="minorHAnsi"/>
          <w:szCs w:val="24"/>
        </w:rPr>
        <w:tab/>
      </w:r>
      <w:r w:rsidR="001811F0" w:rsidRPr="009A49C7">
        <w:rPr>
          <w:rFonts w:asciiTheme="majorHAnsi" w:hAnsiTheme="majorHAnsi" w:cstheme="minorHAnsi"/>
          <w:szCs w:val="24"/>
        </w:rPr>
        <w:tab/>
      </w:r>
      <w:r w:rsidR="001811F0" w:rsidRPr="009A49C7">
        <w:rPr>
          <w:rFonts w:asciiTheme="majorHAnsi" w:hAnsiTheme="majorHAnsi" w:cstheme="minorHAnsi"/>
          <w:szCs w:val="24"/>
        </w:rPr>
        <w:tab/>
      </w:r>
      <w:r w:rsidR="001811F0" w:rsidRPr="009A49C7">
        <w:rPr>
          <w:rFonts w:asciiTheme="majorHAnsi" w:hAnsiTheme="majorHAnsi" w:cstheme="minorHAnsi"/>
          <w:szCs w:val="24"/>
        </w:rPr>
        <w:tab/>
      </w:r>
    </w:p>
    <w:p w:rsidR="00796DAF" w:rsidRPr="009A49C7" w:rsidRDefault="00A26DF9" w:rsidP="009A49C7">
      <w:pPr>
        <w:rPr>
          <w:rFonts w:asciiTheme="majorHAnsi" w:hAnsiTheme="majorHAnsi" w:cstheme="minorHAnsi"/>
          <w:szCs w:val="24"/>
        </w:rPr>
      </w:pPr>
      <w:r w:rsidRPr="009A49C7">
        <w:rPr>
          <w:rFonts w:asciiTheme="majorHAnsi" w:hAnsiTheme="majorHAnsi" w:cstheme="minorHAnsi"/>
          <w:szCs w:val="24"/>
        </w:rPr>
        <w:t>.</w:t>
      </w:r>
      <w:r w:rsidR="007D0FDE" w:rsidRPr="009A49C7">
        <w:rPr>
          <w:rFonts w:asciiTheme="majorHAnsi" w:hAnsiTheme="majorHAnsi" w:cstheme="minorHAnsi"/>
          <w:szCs w:val="24"/>
        </w:rPr>
        <w:t xml:space="preserve">Mitzi Proffitt reported that </w:t>
      </w:r>
      <w:r w:rsidR="008A30DB" w:rsidRPr="009A49C7">
        <w:rPr>
          <w:rFonts w:asciiTheme="majorHAnsi" w:hAnsiTheme="majorHAnsi" w:cstheme="minorHAnsi"/>
          <w:szCs w:val="24"/>
        </w:rPr>
        <w:t xml:space="preserve">many </w:t>
      </w:r>
      <w:r w:rsidR="007D0FDE" w:rsidRPr="009A49C7">
        <w:rPr>
          <w:rFonts w:asciiTheme="majorHAnsi" w:hAnsiTheme="majorHAnsi" w:cstheme="minorHAnsi"/>
          <w:szCs w:val="24"/>
        </w:rPr>
        <w:t>members</w:t>
      </w:r>
      <w:r w:rsidR="008A30DB" w:rsidRPr="009A49C7">
        <w:rPr>
          <w:rFonts w:asciiTheme="majorHAnsi" w:hAnsiTheme="majorHAnsi" w:cstheme="minorHAnsi"/>
          <w:szCs w:val="24"/>
        </w:rPr>
        <w:t xml:space="preserve"> have been asking when </w:t>
      </w:r>
      <w:proofErr w:type="gramStart"/>
      <w:r w:rsidR="007D0FDE" w:rsidRPr="009A49C7">
        <w:rPr>
          <w:rFonts w:asciiTheme="majorHAnsi" w:hAnsiTheme="majorHAnsi" w:cstheme="minorHAnsi"/>
          <w:szCs w:val="24"/>
        </w:rPr>
        <w:t>about</w:t>
      </w:r>
      <w:r w:rsidR="008A30DB" w:rsidRPr="009A49C7">
        <w:rPr>
          <w:rFonts w:asciiTheme="majorHAnsi" w:hAnsiTheme="majorHAnsi" w:cstheme="minorHAnsi"/>
          <w:szCs w:val="24"/>
        </w:rPr>
        <w:t xml:space="preserve">  opportunit</w:t>
      </w:r>
      <w:r w:rsidR="007D0FDE" w:rsidRPr="009A49C7">
        <w:rPr>
          <w:rFonts w:asciiTheme="majorHAnsi" w:hAnsiTheme="majorHAnsi" w:cstheme="minorHAnsi"/>
          <w:szCs w:val="24"/>
        </w:rPr>
        <w:t>ies</w:t>
      </w:r>
      <w:proofErr w:type="gramEnd"/>
      <w:r w:rsidR="008A30DB" w:rsidRPr="009A49C7">
        <w:rPr>
          <w:rFonts w:asciiTheme="majorHAnsi" w:hAnsiTheme="majorHAnsi" w:cstheme="minorHAnsi"/>
          <w:szCs w:val="24"/>
        </w:rPr>
        <w:t xml:space="preserve"> to leave </w:t>
      </w:r>
      <w:r w:rsidR="007D0FDE" w:rsidRPr="009A49C7">
        <w:rPr>
          <w:rFonts w:asciiTheme="majorHAnsi" w:hAnsiTheme="majorHAnsi" w:cstheme="minorHAnsi"/>
          <w:szCs w:val="24"/>
        </w:rPr>
        <w:t>a</w:t>
      </w:r>
      <w:r w:rsidR="008A30DB" w:rsidRPr="009A49C7">
        <w:rPr>
          <w:rFonts w:asciiTheme="majorHAnsi" w:hAnsiTheme="majorHAnsi" w:cstheme="minorHAnsi"/>
          <w:szCs w:val="24"/>
        </w:rPr>
        <w:t xml:space="preserve"> mark on the work of the Council.  Beginning this morning </w:t>
      </w:r>
      <w:r w:rsidR="009A49C7" w:rsidRPr="009A49C7">
        <w:rPr>
          <w:rFonts w:asciiTheme="majorHAnsi" w:hAnsiTheme="majorHAnsi" w:cstheme="minorHAnsi"/>
          <w:szCs w:val="24"/>
        </w:rPr>
        <w:t>GCDD will begin</w:t>
      </w:r>
      <w:r w:rsidR="008A30DB" w:rsidRPr="009A49C7">
        <w:rPr>
          <w:rFonts w:asciiTheme="majorHAnsi" w:hAnsiTheme="majorHAnsi" w:cstheme="minorHAnsi"/>
          <w:szCs w:val="24"/>
        </w:rPr>
        <w:t xml:space="preserve"> working on the next strategic plan which is due August 15, 2016.  </w:t>
      </w:r>
    </w:p>
    <w:p w:rsidR="009A49C7" w:rsidRDefault="009A49C7" w:rsidP="009A49C7">
      <w:pPr>
        <w:autoSpaceDE w:val="0"/>
        <w:autoSpaceDN w:val="0"/>
        <w:adjustRightInd w:val="0"/>
        <w:rPr>
          <w:rFonts w:asciiTheme="majorHAnsi" w:hAnsiTheme="majorHAnsi" w:cstheme="minorHAnsi"/>
          <w:szCs w:val="24"/>
        </w:rPr>
      </w:pPr>
    </w:p>
    <w:p w:rsidR="009A49C7" w:rsidRDefault="009A49C7" w:rsidP="009A49C7">
      <w:pPr>
        <w:autoSpaceDE w:val="0"/>
        <w:autoSpaceDN w:val="0"/>
        <w:adjustRightInd w:val="0"/>
        <w:rPr>
          <w:rFonts w:asciiTheme="majorHAnsi" w:hAnsiTheme="majorHAnsi" w:cstheme="minorHAnsi"/>
          <w:szCs w:val="24"/>
        </w:rPr>
      </w:pPr>
      <w:r w:rsidRPr="009A49C7">
        <w:rPr>
          <w:rFonts w:asciiTheme="majorHAnsi" w:hAnsiTheme="majorHAnsi" w:cstheme="minorHAnsi"/>
          <w:szCs w:val="24"/>
        </w:rPr>
        <w:t>Ms. Proffitt introduced</w:t>
      </w:r>
      <w:r w:rsidR="008A30DB" w:rsidRPr="009A49C7">
        <w:rPr>
          <w:rFonts w:asciiTheme="majorHAnsi" w:hAnsiTheme="majorHAnsi" w:cstheme="minorHAnsi"/>
          <w:szCs w:val="24"/>
        </w:rPr>
        <w:t xml:space="preserve"> Diane </w:t>
      </w:r>
      <w:proofErr w:type="spellStart"/>
      <w:r w:rsidR="008A30DB" w:rsidRPr="009A49C7">
        <w:rPr>
          <w:rFonts w:asciiTheme="majorHAnsi" w:hAnsiTheme="majorHAnsi" w:cstheme="minorHAnsi"/>
          <w:szCs w:val="24"/>
        </w:rPr>
        <w:t>Schlacter</w:t>
      </w:r>
      <w:proofErr w:type="spellEnd"/>
      <w:r w:rsidR="008A30DB" w:rsidRPr="009A49C7">
        <w:rPr>
          <w:rFonts w:asciiTheme="majorHAnsi" w:hAnsiTheme="majorHAnsi" w:cstheme="minorHAnsi"/>
          <w:szCs w:val="24"/>
        </w:rPr>
        <w:t xml:space="preserve"> </w:t>
      </w:r>
      <w:r w:rsidRPr="009A49C7">
        <w:rPr>
          <w:rFonts w:asciiTheme="majorHAnsi" w:hAnsiTheme="majorHAnsi" w:cstheme="minorHAnsi"/>
          <w:szCs w:val="24"/>
        </w:rPr>
        <w:t xml:space="preserve">who will facilitate the strategic planning process. Dr. </w:t>
      </w:r>
      <w:proofErr w:type="spellStart"/>
      <w:r w:rsidRPr="009A49C7">
        <w:rPr>
          <w:rFonts w:asciiTheme="majorHAnsi" w:hAnsiTheme="majorHAnsi" w:cstheme="minorHAnsi"/>
          <w:szCs w:val="24"/>
        </w:rPr>
        <w:t>Schlacter</w:t>
      </w:r>
      <w:proofErr w:type="spellEnd"/>
      <w:r w:rsidRPr="009A49C7">
        <w:rPr>
          <w:rFonts w:asciiTheme="majorHAnsi" w:hAnsiTheme="majorHAnsi" w:cstheme="minorHAnsi"/>
          <w:szCs w:val="24"/>
        </w:rPr>
        <w:t xml:space="preserve"> presented on strategic planning and engaged members in discussion about what they hope to get out of the process.  </w:t>
      </w:r>
    </w:p>
    <w:p w:rsidR="002A550E" w:rsidRPr="009A49C7" w:rsidRDefault="002A550E" w:rsidP="009A49C7">
      <w:pPr>
        <w:autoSpaceDE w:val="0"/>
        <w:autoSpaceDN w:val="0"/>
        <w:adjustRightInd w:val="0"/>
        <w:rPr>
          <w:rFonts w:asciiTheme="majorHAnsi" w:hAnsiTheme="majorHAnsi" w:cstheme="minorHAnsi"/>
          <w:szCs w:val="24"/>
        </w:rPr>
      </w:pPr>
      <w:r w:rsidRPr="009A49C7">
        <w:rPr>
          <w:rFonts w:asciiTheme="majorHAnsi" w:hAnsiTheme="majorHAnsi" w:cstheme="minorHAnsi"/>
          <w:szCs w:val="24"/>
        </w:rPr>
        <w:t xml:space="preserve"> </w:t>
      </w:r>
    </w:p>
    <w:p w:rsidR="00B41F85" w:rsidRPr="009A49C7" w:rsidRDefault="00B41F85" w:rsidP="00C94F0A">
      <w:pPr>
        <w:numPr>
          <w:ilvl w:val="0"/>
          <w:numId w:val="22"/>
        </w:numPr>
        <w:tabs>
          <w:tab w:val="left" w:pos="720"/>
        </w:tabs>
        <w:suppressAutoHyphens/>
        <w:spacing w:line="480" w:lineRule="auto"/>
        <w:ind w:hanging="1440"/>
        <w:rPr>
          <w:rFonts w:asciiTheme="majorHAnsi" w:hAnsiTheme="majorHAnsi" w:cstheme="minorHAnsi"/>
          <w:szCs w:val="24"/>
        </w:rPr>
      </w:pPr>
      <w:r w:rsidRPr="009A49C7">
        <w:rPr>
          <w:rFonts w:asciiTheme="majorHAnsi" w:hAnsiTheme="majorHAnsi" w:cstheme="minorHAnsi"/>
          <w:bCs/>
          <w:szCs w:val="24"/>
        </w:rPr>
        <w:t>Adjourn</w:t>
      </w:r>
      <w:r w:rsidRPr="009A49C7">
        <w:rPr>
          <w:rFonts w:asciiTheme="majorHAnsi" w:hAnsiTheme="majorHAnsi" w:cstheme="minorHAnsi"/>
          <w:szCs w:val="24"/>
        </w:rPr>
        <w:tab/>
      </w:r>
      <w:r w:rsidRPr="009A49C7">
        <w:rPr>
          <w:rFonts w:asciiTheme="majorHAnsi" w:hAnsiTheme="majorHAnsi" w:cstheme="minorHAnsi"/>
          <w:szCs w:val="24"/>
        </w:rPr>
        <w:tab/>
      </w:r>
      <w:r w:rsidRPr="009A49C7">
        <w:rPr>
          <w:rFonts w:asciiTheme="majorHAnsi" w:hAnsiTheme="majorHAnsi" w:cstheme="minorHAnsi"/>
          <w:szCs w:val="24"/>
        </w:rPr>
        <w:tab/>
      </w:r>
      <w:r w:rsidRPr="009A49C7">
        <w:rPr>
          <w:rFonts w:asciiTheme="majorHAnsi" w:hAnsiTheme="majorHAnsi" w:cstheme="minorHAnsi"/>
          <w:szCs w:val="24"/>
        </w:rPr>
        <w:tab/>
      </w:r>
      <w:r w:rsidRPr="009A49C7">
        <w:rPr>
          <w:rFonts w:asciiTheme="majorHAnsi" w:hAnsiTheme="majorHAnsi" w:cstheme="minorHAnsi"/>
          <w:szCs w:val="24"/>
        </w:rPr>
        <w:tab/>
      </w:r>
      <w:r w:rsidRPr="009A49C7">
        <w:rPr>
          <w:rFonts w:asciiTheme="majorHAnsi" w:hAnsiTheme="majorHAnsi" w:cstheme="minorHAnsi"/>
          <w:szCs w:val="24"/>
        </w:rPr>
        <w:tab/>
      </w:r>
      <w:r w:rsidRPr="009A49C7">
        <w:rPr>
          <w:rFonts w:asciiTheme="majorHAnsi" w:hAnsiTheme="majorHAnsi" w:cstheme="minorHAnsi"/>
          <w:szCs w:val="24"/>
        </w:rPr>
        <w:tab/>
      </w:r>
      <w:r w:rsidRPr="009A49C7">
        <w:rPr>
          <w:rFonts w:asciiTheme="majorHAnsi" w:hAnsiTheme="majorHAnsi" w:cstheme="minorHAnsi"/>
          <w:szCs w:val="24"/>
        </w:rPr>
        <w:tab/>
      </w:r>
      <w:r w:rsidRPr="009A49C7">
        <w:rPr>
          <w:rFonts w:asciiTheme="majorHAnsi" w:hAnsiTheme="majorHAnsi" w:cstheme="minorHAnsi"/>
          <w:szCs w:val="24"/>
        </w:rPr>
        <w:tab/>
      </w:r>
      <w:r w:rsidRPr="009A49C7">
        <w:rPr>
          <w:rFonts w:asciiTheme="majorHAnsi" w:hAnsiTheme="majorHAnsi" w:cstheme="minorHAnsi"/>
          <w:szCs w:val="24"/>
        </w:rPr>
        <w:tab/>
      </w:r>
    </w:p>
    <w:sectPr w:rsidR="00B41F85" w:rsidRPr="009A49C7" w:rsidSect="00C94F0A">
      <w:footerReference w:type="even" r:id="rId8"/>
      <w:footerReference w:type="default" r:id="rId9"/>
      <w:pgSz w:w="12240" w:h="15840"/>
      <w:pgMar w:top="720" w:right="720" w:bottom="720"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DF9" w:rsidRDefault="00A26DF9">
      <w:r>
        <w:separator/>
      </w:r>
    </w:p>
  </w:endnote>
  <w:endnote w:type="continuationSeparator" w:id="0">
    <w:p w:rsidR="00A26DF9" w:rsidRDefault="00A2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IconicSymbolsA">
    <w:altName w:val="Symbol"/>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DF9" w:rsidRDefault="00A26D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6DF9" w:rsidRDefault="00A26D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DF9" w:rsidRDefault="00A26D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49C7">
      <w:rPr>
        <w:rStyle w:val="PageNumber"/>
        <w:noProof/>
      </w:rPr>
      <w:t>2</w:t>
    </w:r>
    <w:r>
      <w:rPr>
        <w:rStyle w:val="PageNumber"/>
      </w:rPr>
      <w:fldChar w:fldCharType="end"/>
    </w:r>
  </w:p>
  <w:p w:rsidR="00A26DF9" w:rsidRDefault="00A26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DF9" w:rsidRDefault="00A26DF9">
      <w:r>
        <w:separator/>
      </w:r>
    </w:p>
  </w:footnote>
  <w:footnote w:type="continuationSeparator" w:id="0">
    <w:p w:rsidR="00A26DF9" w:rsidRDefault="00A26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0D7"/>
    <w:multiLevelType w:val="singleLevel"/>
    <w:tmpl w:val="1410ED84"/>
    <w:lvl w:ilvl="0">
      <w:start w:val="1"/>
      <w:numFmt w:val="upperLetter"/>
      <w:lvlText w:val="%1."/>
      <w:lvlJc w:val="left"/>
      <w:pPr>
        <w:tabs>
          <w:tab w:val="num" w:pos="1440"/>
        </w:tabs>
        <w:ind w:left="1440" w:hanging="720"/>
      </w:pPr>
      <w:rPr>
        <w:rFonts w:hint="default"/>
      </w:rPr>
    </w:lvl>
  </w:abstractNum>
  <w:abstractNum w:abstractNumId="1">
    <w:nsid w:val="04EE56A2"/>
    <w:multiLevelType w:val="hybridMultilevel"/>
    <w:tmpl w:val="BCB4D2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9D5C85"/>
    <w:multiLevelType w:val="hybridMultilevel"/>
    <w:tmpl w:val="D25CB8BE"/>
    <w:lvl w:ilvl="0" w:tplc="C4D49EC4">
      <w:start w:val="1"/>
      <w:numFmt w:val="upperRoman"/>
      <w:pStyle w:val="Heading8"/>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667AF1D4">
      <w:numFmt w:val="bullet"/>
      <w:lvlText w:val="-"/>
      <w:lvlJc w:val="left"/>
      <w:pPr>
        <w:tabs>
          <w:tab w:val="num" w:pos="5760"/>
        </w:tabs>
        <w:ind w:left="5760" w:hanging="360"/>
      </w:pPr>
      <w:rPr>
        <w:rFonts w:ascii="Arial" w:eastAsia="Times New Roman" w:hAnsi="Arial" w:cs="Arial" w:hint="default"/>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7A20A4F"/>
    <w:multiLevelType w:val="singleLevel"/>
    <w:tmpl w:val="6A162FFE"/>
    <w:lvl w:ilvl="0">
      <w:start w:val="1"/>
      <w:numFmt w:val="upperLetter"/>
      <w:lvlText w:val="%1."/>
      <w:lvlJc w:val="left"/>
      <w:pPr>
        <w:tabs>
          <w:tab w:val="num" w:pos="1440"/>
        </w:tabs>
        <w:ind w:left="1440" w:hanging="720"/>
      </w:pPr>
      <w:rPr>
        <w:rFonts w:hint="default"/>
      </w:rPr>
    </w:lvl>
  </w:abstractNum>
  <w:abstractNum w:abstractNumId="4">
    <w:nsid w:val="09762FB8"/>
    <w:multiLevelType w:val="hybridMultilevel"/>
    <w:tmpl w:val="DC46E4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A1508D8"/>
    <w:multiLevelType w:val="hybridMultilevel"/>
    <w:tmpl w:val="ECFC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154E2C"/>
    <w:multiLevelType w:val="hybridMultilevel"/>
    <w:tmpl w:val="9BEAF664"/>
    <w:lvl w:ilvl="0" w:tplc="A342A544">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C677908"/>
    <w:multiLevelType w:val="hybridMultilevel"/>
    <w:tmpl w:val="C6149652"/>
    <w:lvl w:ilvl="0" w:tplc="AB1CBF9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E5B72EA"/>
    <w:multiLevelType w:val="hybridMultilevel"/>
    <w:tmpl w:val="AC7492F4"/>
    <w:lvl w:ilvl="0" w:tplc="242E5A60">
      <w:start w:val="1"/>
      <w:numFmt w:val="bullet"/>
      <w:lvlText w:val=""/>
      <w:lvlJc w:val="left"/>
      <w:pPr>
        <w:tabs>
          <w:tab w:val="num" w:pos="720"/>
        </w:tabs>
        <w:ind w:left="720" w:hanging="360"/>
      </w:pPr>
      <w:rPr>
        <w:rFonts w:ascii="Symbol" w:hAnsi="Symbol" w:hint="default"/>
        <w:sz w:val="20"/>
      </w:rPr>
    </w:lvl>
    <w:lvl w:ilvl="1" w:tplc="67F6E308" w:tentative="1">
      <w:start w:val="1"/>
      <w:numFmt w:val="bullet"/>
      <w:lvlText w:val="o"/>
      <w:lvlJc w:val="left"/>
      <w:pPr>
        <w:tabs>
          <w:tab w:val="num" w:pos="1440"/>
        </w:tabs>
        <w:ind w:left="1440" w:hanging="360"/>
      </w:pPr>
      <w:rPr>
        <w:rFonts w:ascii="Courier New" w:hAnsi="Courier New" w:hint="default"/>
        <w:sz w:val="20"/>
      </w:rPr>
    </w:lvl>
    <w:lvl w:ilvl="2" w:tplc="2F403252" w:tentative="1">
      <w:start w:val="1"/>
      <w:numFmt w:val="bullet"/>
      <w:lvlText w:val=""/>
      <w:lvlJc w:val="left"/>
      <w:pPr>
        <w:tabs>
          <w:tab w:val="num" w:pos="2160"/>
        </w:tabs>
        <w:ind w:left="2160" w:hanging="360"/>
      </w:pPr>
      <w:rPr>
        <w:rFonts w:ascii="Wingdings" w:hAnsi="Wingdings" w:hint="default"/>
        <w:sz w:val="20"/>
      </w:rPr>
    </w:lvl>
    <w:lvl w:ilvl="3" w:tplc="ECE466CA" w:tentative="1">
      <w:start w:val="1"/>
      <w:numFmt w:val="bullet"/>
      <w:lvlText w:val=""/>
      <w:lvlJc w:val="left"/>
      <w:pPr>
        <w:tabs>
          <w:tab w:val="num" w:pos="2880"/>
        </w:tabs>
        <w:ind w:left="2880" w:hanging="360"/>
      </w:pPr>
      <w:rPr>
        <w:rFonts w:ascii="Wingdings" w:hAnsi="Wingdings" w:hint="default"/>
        <w:sz w:val="20"/>
      </w:rPr>
    </w:lvl>
    <w:lvl w:ilvl="4" w:tplc="AB462290" w:tentative="1">
      <w:start w:val="1"/>
      <w:numFmt w:val="bullet"/>
      <w:lvlText w:val=""/>
      <w:lvlJc w:val="left"/>
      <w:pPr>
        <w:tabs>
          <w:tab w:val="num" w:pos="3600"/>
        </w:tabs>
        <w:ind w:left="3600" w:hanging="360"/>
      </w:pPr>
      <w:rPr>
        <w:rFonts w:ascii="Wingdings" w:hAnsi="Wingdings" w:hint="default"/>
        <w:sz w:val="20"/>
      </w:rPr>
    </w:lvl>
    <w:lvl w:ilvl="5" w:tplc="7B4E03B0" w:tentative="1">
      <w:start w:val="1"/>
      <w:numFmt w:val="bullet"/>
      <w:lvlText w:val=""/>
      <w:lvlJc w:val="left"/>
      <w:pPr>
        <w:tabs>
          <w:tab w:val="num" w:pos="4320"/>
        </w:tabs>
        <w:ind w:left="4320" w:hanging="360"/>
      </w:pPr>
      <w:rPr>
        <w:rFonts w:ascii="Wingdings" w:hAnsi="Wingdings" w:hint="default"/>
        <w:sz w:val="20"/>
      </w:rPr>
    </w:lvl>
    <w:lvl w:ilvl="6" w:tplc="DC0C3626" w:tentative="1">
      <w:start w:val="1"/>
      <w:numFmt w:val="bullet"/>
      <w:lvlText w:val=""/>
      <w:lvlJc w:val="left"/>
      <w:pPr>
        <w:tabs>
          <w:tab w:val="num" w:pos="5040"/>
        </w:tabs>
        <w:ind w:left="5040" w:hanging="360"/>
      </w:pPr>
      <w:rPr>
        <w:rFonts w:ascii="Wingdings" w:hAnsi="Wingdings" w:hint="default"/>
        <w:sz w:val="20"/>
      </w:rPr>
    </w:lvl>
    <w:lvl w:ilvl="7" w:tplc="A760BE1A" w:tentative="1">
      <w:start w:val="1"/>
      <w:numFmt w:val="bullet"/>
      <w:lvlText w:val=""/>
      <w:lvlJc w:val="left"/>
      <w:pPr>
        <w:tabs>
          <w:tab w:val="num" w:pos="5760"/>
        </w:tabs>
        <w:ind w:left="5760" w:hanging="360"/>
      </w:pPr>
      <w:rPr>
        <w:rFonts w:ascii="Wingdings" w:hAnsi="Wingdings" w:hint="default"/>
        <w:sz w:val="20"/>
      </w:rPr>
    </w:lvl>
    <w:lvl w:ilvl="8" w:tplc="A4143FB6" w:tentative="1">
      <w:start w:val="1"/>
      <w:numFmt w:val="bullet"/>
      <w:lvlText w:val=""/>
      <w:lvlJc w:val="left"/>
      <w:pPr>
        <w:tabs>
          <w:tab w:val="num" w:pos="6480"/>
        </w:tabs>
        <w:ind w:left="6480" w:hanging="360"/>
      </w:pPr>
      <w:rPr>
        <w:rFonts w:ascii="Wingdings" w:hAnsi="Wingdings" w:hint="default"/>
        <w:sz w:val="20"/>
      </w:rPr>
    </w:lvl>
  </w:abstractNum>
  <w:abstractNum w:abstractNumId="9">
    <w:nsid w:val="114416B6"/>
    <w:multiLevelType w:val="hybridMultilevel"/>
    <w:tmpl w:val="16DAE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921527"/>
    <w:multiLevelType w:val="hybridMultilevel"/>
    <w:tmpl w:val="6114AD4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326250"/>
    <w:multiLevelType w:val="hybridMultilevel"/>
    <w:tmpl w:val="9CBEC64C"/>
    <w:lvl w:ilvl="0" w:tplc="07A0EEEC">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D620167"/>
    <w:multiLevelType w:val="hybridMultilevel"/>
    <w:tmpl w:val="DCF659F0"/>
    <w:lvl w:ilvl="0" w:tplc="7E8AF3A0">
      <w:start w:val="1"/>
      <w:numFmt w:val="decimal"/>
      <w:lvlText w:val="%1."/>
      <w:lvlJc w:val="left"/>
      <w:pPr>
        <w:tabs>
          <w:tab w:val="num" w:pos="1080"/>
        </w:tabs>
        <w:ind w:left="1080" w:hanging="720"/>
      </w:pPr>
      <w:rPr>
        <w:rFonts w:hint="default"/>
      </w:rPr>
    </w:lvl>
    <w:lvl w:ilvl="1" w:tplc="C23AD61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AC6FD9"/>
    <w:multiLevelType w:val="hybridMultilevel"/>
    <w:tmpl w:val="3D703A80"/>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286FC7"/>
    <w:multiLevelType w:val="hybridMultilevel"/>
    <w:tmpl w:val="DBA001E6"/>
    <w:lvl w:ilvl="0" w:tplc="F23EBAE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4C1374A"/>
    <w:multiLevelType w:val="hybridMultilevel"/>
    <w:tmpl w:val="A2F63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F67A98"/>
    <w:multiLevelType w:val="hybridMultilevel"/>
    <w:tmpl w:val="C5862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B87BAC"/>
    <w:multiLevelType w:val="hybridMultilevel"/>
    <w:tmpl w:val="03E6FB20"/>
    <w:lvl w:ilvl="0" w:tplc="916EB14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757D3C"/>
    <w:multiLevelType w:val="singleLevel"/>
    <w:tmpl w:val="83BA17A2"/>
    <w:lvl w:ilvl="0">
      <w:start w:val="1"/>
      <w:numFmt w:val="upperLetter"/>
      <w:lvlText w:val="%1."/>
      <w:lvlJc w:val="left"/>
      <w:pPr>
        <w:tabs>
          <w:tab w:val="num" w:pos="1440"/>
        </w:tabs>
        <w:ind w:left="1440" w:hanging="720"/>
      </w:pPr>
      <w:rPr>
        <w:rFonts w:hint="default"/>
      </w:rPr>
    </w:lvl>
  </w:abstractNum>
  <w:abstractNum w:abstractNumId="19">
    <w:nsid w:val="39133DD2"/>
    <w:multiLevelType w:val="hybridMultilevel"/>
    <w:tmpl w:val="AEE61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9D027E7"/>
    <w:multiLevelType w:val="singleLevel"/>
    <w:tmpl w:val="E6B0B0E6"/>
    <w:lvl w:ilvl="0">
      <w:start w:val="1"/>
      <w:numFmt w:val="upperLetter"/>
      <w:lvlText w:val="%1."/>
      <w:lvlJc w:val="left"/>
      <w:pPr>
        <w:tabs>
          <w:tab w:val="num" w:pos="1440"/>
        </w:tabs>
        <w:ind w:left="1440" w:hanging="720"/>
      </w:pPr>
      <w:rPr>
        <w:rFonts w:hint="default"/>
      </w:rPr>
    </w:lvl>
  </w:abstractNum>
  <w:abstractNum w:abstractNumId="21">
    <w:nsid w:val="3A99424C"/>
    <w:multiLevelType w:val="hybridMultilevel"/>
    <w:tmpl w:val="64AC7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2673B7"/>
    <w:multiLevelType w:val="hybridMultilevel"/>
    <w:tmpl w:val="FF063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153A09"/>
    <w:multiLevelType w:val="hybridMultilevel"/>
    <w:tmpl w:val="4C1EB30E"/>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3DA109A9"/>
    <w:multiLevelType w:val="hybridMultilevel"/>
    <w:tmpl w:val="71BE07B4"/>
    <w:lvl w:ilvl="0" w:tplc="FE022DBC">
      <w:start w:val="1"/>
      <w:numFmt w:val="upperLetter"/>
      <w:lvlText w:val="%1."/>
      <w:lvlJc w:val="left"/>
      <w:pPr>
        <w:tabs>
          <w:tab w:val="num" w:pos="1440"/>
        </w:tabs>
        <w:ind w:left="1440" w:hanging="15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FD341C1"/>
    <w:multiLevelType w:val="hybridMultilevel"/>
    <w:tmpl w:val="4074FE5C"/>
    <w:lvl w:ilvl="0" w:tplc="04090013">
      <w:start w:val="1"/>
      <w:numFmt w:val="upperRoman"/>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C0CABE90">
      <w:start w:val="1"/>
      <w:numFmt w:val="upperLetter"/>
      <w:lvlText w:val="%7."/>
      <w:lvlJc w:val="left"/>
      <w:pPr>
        <w:tabs>
          <w:tab w:val="num" w:pos="5760"/>
        </w:tabs>
        <w:ind w:left="5760" w:hanging="360"/>
      </w:pPr>
      <w:rPr>
        <w:rFonts w:hint="default"/>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B4E2515"/>
    <w:multiLevelType w:val="hybridMultilevel"/>
    <w:tmpl w:val="C234F026"/>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046517"/>
    <w:multiLevelType w:val="hybridMultilevel"/>
    <w:tmpl w:val="E8606B78"/>
    <w:lvl w:ilvl="0" w:tplc="E926E5F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F2B7B23"/>
    <w:multiLevelType w:val="singleLevel"/>
    <w:tmpl w:val="7EB8FE8C"/>
    <w:lvl w:ilvl="0">
      <w:start w:val="1"/>
      <w:numFmt w:val="upperLetter"/>
      <w:lvlText w:val="%1."/>
      <w:lvlJc w:val="left"/>
      <w:pPr>
        <w:tabs>
          <w:tab w:val="num" w:pos="1440"/>
        </w:tabs>
        <w:ind w:left="1440" w:hanging="720"/>
      </w:pPr>
      <w:rPr>
        <w:rFonts w:hint="default"/>
      </w:rPr>
    </w:lvl>
  </w:abstractNum>
  <w:abstractNum w:abstractNumId="29">
    <w:nsid w:val="50842792"/>
    <w:multiLevelType w:val="hybridMultilevel"/>
    <w:tmpl w:val="AC20D5F6"/>
    <w:lvl w:ilvl="0" w:tplc="DC5AF00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4A62799"/>
    <w:multiLevelType w:val="hybridMultilevel"/>
    <w:tmpl w:val="16DAE988"/>
    <w:lvl w:ilvl="0" w:tplc="8AE86F00">
      <w:start w:val="1"/>
      <w:numFmt w:val="bullet"/>
      <w:lvlText w:val=""/>
      <w:lvlJc w:val="left"/>
      <w:pPr>
        <w:tabs>
          <w:tab w:val="num" w:pos="720"/>
        </w:tabs>
        <w:ind w:left="720" w:hanging="360"/>
      </w:pPr>
      <w:rPr>
        <w:rFonts w:ascii="WP IconicSymbolsA" w:hAnsi="WP IconicSymbols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E17456"/>
    <w:multiLevelType w:val="hybridMultilevel"/>
    <w:tmpl w:val="BFBE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010903"/>
    <w:multiLevelType w:val="hybridMultilevel"/>
    <w:tmpl w:val="DB5E5FF8"/>
    <w:lvl w:ilvl="0" w:tplc="38AA19A8">
      <w:start w:val="1"/>
      <w:numFmt w:val="bullet"/>
      <w:lvlText w:val=""/>
      <w:lvlJc w:val="left"/>
      <w:pPr>
        <w:tabs>
          <w:tab w:val="num" w:pos="720"/>
        </w:tabs>
        <w:ind w:left="720" w:hanging="360"/>
      </w:pPr>
      <w:rPr>
        <w:rFonts w:ascii="Symbol" w:hAnsi="Symbol" w:hint="default"/>
        <w:sz w:val="20"/>
      </w:rPr>
    </w:lvl>
    <w:lvl w:ilvl="1" w:tplc="CA800554" w:tentative="1">
      <w:start w:val="1"/>
      <w:numFmt w:val="bullet"/>
      <w:lvlText w:val="o"/>
      <w:lvlJc w:val="left"/>
      <w:pPr>
        <w:tabs>
          <w:tab w:val="num" w:pos="1440"/>
        </w:tabs>
        <w:ind w:left="1440" w:hanging="360"/>
      </w:pPr>
      <w:rPr>
        <w:rFonts w:ascii="Courier New" w:hAnsi="Courier New" w:hint="default"/>
        <w:sz w:val="20"/>
      </w:rPr>
    </w:lvl>
    <w:lvl w:ilvl="2" w:tplc="A028ADF2" w:tentative="1">
      <w:start w:val="1"/>
      <w:numFmt w:val="bullet"/>
      <w:lvlText w:val=""/>
      <w:lvlJc w:val="left"/>
      <w:pPr>
        <w:tabs>
          <w:tab w:val="num" w:pos="2160"/>
        </w:tabs>
        <w:ind w:left="2160" w:hanging="360"/>
      </w:pPr>
      <w:rPr>
        <w:rFonts w:ascii="Wingdings" w:hAnsi="Wingdings" w:hint="default"/>
        <w:sz w:val="20"/>
      </w:rPr>
    </w:lvl>
    <w:lvl w:ilvl="3" w:tplc="BED0BA12" w:tentative="1">
      <w:start w:val="1"/>
      <w:numFmt w:val="bullet"/>
      <w:lvlText w:val=""/>
      <w:lvlJc w:val="left"/>
      <w:pPr>
        <w:tabs>
          <w:tab w:val="num" w:pos="2880"/>
        </w:tabs>
        <w:ind w:left="2880" w:hanging="360"/>
      </w:pPr>
      <w:rPr>
        <w:rFonts w:ascii="Wingdings" w:hAnsi="Wingdings" w:hint="default"/>
        <w:sz w:val="20"/>
      </w:rPr>
    </w:lvl>
    <w:lvl w:ilvl="4" w:tplc="F56E16F2" w:tentative="1">
      <w:start w:val="1"/>
      <w:numFmt w:val="bullet"/>
      <w:lvlText w:val=""/>
      <w:lvlJc w:val="left"/>
      <w:pPr>
        <w:tabs>
          <w:tab w:val="num" w:pos="3600"/>
        </w:tabs>
        <w:ind w:left="3600" w:hanging="360"/>
      </w:pPr>
      <w:rPr>
        <w:rFonts w:ascii="Wingdings" w:hAnsi="Wingdings" w:hint="default"/>
        <w:sz w:val="20"/>
      </w:rPr>
    </w:lvl>
    <w:lvl w:ilvl="5" w:tplc="B346283A" w:tentative="1">
      <w:start w:val="1"/>
      <w:numFmt w:val="bullet"/>
      <w:lvlText w:val=""/>
      <w:lvlJc w:val="left"/>
      <w:pPr>
        <w:tabs>
          <w:tab w:val="num" w:pos="4320"/>
        </w:tabs>
        <w:ind w:left="4320" w:hanging="360"/>
      </w:pPr>
      <w:rPr>
        <w:rFonts w:ascii="Wingdings" w:hAnsi="Wingdings" w:hint="default"/>
        <w:sz w:val="20"/>
      </w:rPr>
    </w:lvl>
    <w:lvl w:ilvl="6" w:tplc="B9A21A7A" w:tentative="1">
      <w:start w:val="1"/>
      <w:numFmt w:val="bullet"/>
      <w:lvlText w:val=""/>
      <w:lvlJc w:val="left"/>
      <w:pPr>
        <w:tabs>
          <w:tab w:val="num" w:pos="5040"/>
        </w:tabs>
        <w:ind w:left="5040" w:hanging="360"/>
      </w:pPr>
      <w:rPr>
        <w:rFonts w:ascii="Wingdings" w:hAnsi="Wingdings" w:hint="default"/>
        <w:sz w:val="20"/>
      </w:rPr>
    </w:lvl>
    <w:lvl w:ilvl="7" w:tplc="40FC6676" w:tentative="1">
      <w:start w:val="1"/>
      <w:numFmt w:val="bullet"/>
      <w:lvlText w:val=""/>
      <w:lvlJc w:val="left"/>
      <w:pPr>
        <w:tabs>
          <w:tab w:val="num" w:pos="5760"/>
        </w:tabs>
        <w:ind w:left="5760" w:hanging="360"/>
      </w:pPr>
      <w:rPr>
        <w:rFonts w:ascii="Wingdings" w:hAnsi="Wingdings" w:hint="default"/>
        <w:sz w:val="20"/>
      </w:rPr>
    </w:lvl>
    <w:lvl w:ilvl="8" w:tplc="4A80903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3669B6"/>
    <w:multiLevelType w:val="hybridMultilevel"/>
    <w:tmpl w:val="C944AAB4"/>
    <w:lvl w:ilvl="0" w:tplc="C56C33DC">
      <w:start w:val="1"/>
      <w:numFmt w:val="upperLetter"/>
      <w:lvlText w:val="%1."/>
      <w:lvlJc w:val="left"/>
      <w:pPr>
        <w:tabs>
          <w:tab w:val="num" w:pos="1440"/>
        </w:tabs>
        <w:ind w:left="1440" w:hanging="720"/>
      </w:pPr>
      <w:rPr>
        <w:rFonts w:hint="default"/>
      </w:rPr>
    </w:lvl>
    <w:lvl w:ilvl="1" w:tplc="54546F64">
      <w:start w:val="3"/>
      <w:numFmt w:val="upp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BD41CCD"/>
    <w:multiLevelType w:val="hybridMultilevel"/>
    <w:tmpl w:val="0ACA39E6"/>
    <w:lvl w:ilvl="0" w:tplc="1B922A24">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5D3F0011"/>
    <w:multiLevelType w:val="hybridMultilevel"/>
    <w:tmpl w:val="305A3C6A"/>
    <w:lvl w:ilvl="0" w:tplc="916EB140">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1F955C2"/>
    <w:multiLevelType w:val="hybridMultilevel"/>
    <w:tmpl w:val="6C14C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22E4360"/>
    <w:multiLevelType w:val="hybridMultilevel"/>
    <w:tmpl w:val="DBE0E332"/>
    <w:lvl w:ilvl="0" w:tplc="8AE86F00">
      <w:start w:val="1"/>
      <w:numFmt w:val="bullet"/>
      <w:lvlText w:val=""/>
      <w:lvlJc w:val="left"/>
      <w:pPr>
        <w:tabs>
          <w:tab w:val="num" w:pos="1440"/>
        </w:tabs>
        <w:ind w:left="1440" w:hanging="360"/>
      </w:pPr>
      <w:rPr>
        <w:rFonts w:ascii="WP IconicSymbolsA" w:hAnsi="WP IconicSymbolsA"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3116030"/>
    <w:multiLevelType w:val="hybridMultilevel"/>
    <w:tmpl w:val="D17AC15A"/>
    <w:lvl w:ilvl="0" w:tplc="8AE86F00">
      <w:start w:val="1"/>
      <w:numFmt w:val="bullet"/>
      <w:lvlText w:val=""/>
      <w:lvlJc w:val="left"/>
      <w:pPr>
        <w:tabs>
          <w:tab w:val="num" w:pos="360"/>
        </w:tabs>
        <w:ind w:left="360" w:hanging="360"/>
      </w:pPr>
      <w:rPr>
        <w:rFonts w:ascii="WP IconicSymbolsA" w:hAnsi="WP IconicSymbols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4723E1C"/>
    <w:multiLevelType w:val="hybridMultilevel"/>
    <w:tmpl w:val="053E624E"/>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72365EB"/>
    <w:multiLevelType w:val="hybridMultilevel"/>
    <w:tmpl w:val="8012B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8426C8B"/>
    <w:multiLevelType w:val="hybridMultilevel"/>
    <w:tmpl w:val="7E5C22A4"/>
    <w:lvl w:ilvl="0" w:tplc="E700B1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nsid w:val="68623E96"/>
    <w:multiLevelType w:val="hybridMultilevel"/>
    <w:tmpl w:val="0140499C"/>
    <w:lvl w:ilvl="0" w:tplc="2494AF9A">
      <w:start w:val="2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F1693FA">
      <w:start w:val="6"/>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5AA3AB3"/>
    <w:multiLevelType w:val="hybridMultilevel"/>
    <w:tmpl w:val="597677AC"/>
    <w:lvl w:ilvl="0" w:tplc="8AE86F00">
      <w:start w:val="1"/>
      <w:numFmt w:val="bullet"/>
      <w:lvlText w:val=""/>
      <w:lvlJc w:val="left"/>
      <w:pPr>
        <w:tabs>
          <w:tab w:val="num" w:pos="1080"/>
        </w:tabs>
        <w:ind w:left="1080" w:hanging="360"/>
      </w:pPr>
      <w:rPr>
        <w:rFonts w:ascii="WP IconicSymbolsA" w:hAnsi="WP IconicSymbols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70B45FC"/>
    <w:multiLevelType w:val="hybridMultilevel"/>
    <w:tmpl w:val="0CD4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210AC3"/>
    <w:multiLevelType w:val="hybridMultilevel"/>
    <w:tmpl w:val="FEB61CA8"/>
    <w:lvl w:ilvl="0" w:tplc="131427EC">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7442F3F"/>
    <w:multiLevelType w:val="hybridMultilevel"/>
    <w:tmpl w:val="5FEC67BA"/>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ACB1B26"/>
    <w:multiLevelType w:val="hybridMultilevel"/>
    <w:tmpl w:val="703C10C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F175E8C"/>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48"/>
  </w:num>
  <w:num w:numId="2">
    <w:abstractNumId w:val="28"/>
  </w:num>
  <w:num w:numId="3">
    <w:abstractNumId w:val="0"/>
  </w:num>
  <w:num w:numId="4">
    <w:abstractNumId w:val="18"/>
  </w:num>
  <w:num w:numId="5">
    <w:abstractNumId w:val="3"/>
  </w:num>
  <w:num w:numId="6">
    <w:abstractNumId w:val="20"/>
  </w:num>
  <w:num w:numId="7">
    <w:abstractNumId w:val="33"/>
  </w:num>
  <w:num w:numId="8">
    <w:abstractNumId w:val="27"/>
  </w:num>
  <w:num w:numId="9">
    <w:abstractNumId w:val="7"/>
  </w:num>
  <w:num w:numId="10">
    <w:abstractNumId w:val="41"/>
  </w:num>
  <w:num w:numId="11">
    <w:abstractNumId w:val="14"/>
  </w:num>
  <w:num w:numId="12">
    <w:abstractNumId w:val="6"/>
  </w:num>
  <w:num w:numId="13">
    <w:abstractNumId w:val="11"/>
  </w:num>
  <w:num w:numId="14">
    <w:abstractNumId w:val="12"/>
  </w:num>
  <w:num w:numId="15">
    <w:abstractNumId w:val="45"/>
  </w:num>
  <w:num w:numId="16">
    <w:abstractNumId w:val="29"/>
  </w:num>
  <w:num w:numId="17">
    <w:abstractNumId w:val="42"/>
  </w:num>
  <w:num w:numId="18">
    <w:abstractNumId w:val="17"/>
  </w:num>
  <w:num w:numId="19">
    <w:abstractNumId w:val="35"/>
  </w:num>
  <w:num w:numId="20">
    <w:abstractNumId w:val="24"/>
  </w:num>
  <w:num w:numId="21">
    <w:abstractNumId w:val="25"/>
  </w:num>
  <w:num w:numId="22">
    <w:abstractNumId w:val="2"/>
  </w:num>
  <w:num w:numId="23">
    <w:abstractNumId w:val="47"/>
  </w:num>
  <w:num w:numId="24">
    <w:abstractNumId w:val="46"/>
  </w:num>
  <w:num w:numId="25">
    <w:abstractNumId w:val="10"/>
  </w:num>
  <w:num w:numId="26">
    <w:abstractNumId w:val="38"/>
  </w:num>
  <w:num w:numId="27">
    <w:abstractNumId w:val="13"/>
  </w:num>
  <w:num w:numId="28">
    <w:abstractNumId w:val="23"/>
  </w:num>
  <w:num w:numId="29">
    <w:abstractNumId w:val="39"/>
  </w:num>
  <w:num w:numId="30">
    <w:abstractNumId w:val="37"/>
  </w:num>
  <w:num w:numId="31">
    <w:abstractNumId w:val="26"/>
  </w:num>
  <w:num w:numId="32">
    <w:abstractNumId w:val="9"/>
  </w:num>
  <w:num w:numId="33">
    <w:abstractNumId w:val="30"/>
  </w:num>
  <w:num w:numId="34">
    <w:abstractNumId w:val="43"/>
  </w:num>
  <w:num w:numId="35">
    <w:abstractNumId w:val="36"/>
  </w:num>
  <w:num w:numId="36">
    <w:abstractNumId w:val="1"/>
  </w:num>
  <w:num w:numId="37">
    <w:abstractNumId w:val="15"/>
  </w:num>
  <w:num w:numId="38">
    <w:abstractNumId w:val="32"/>
  </w:num>
  <w:num w:numId="39">
    <w:abstractNumId w:val="8"/>
  </w:num>
  <w:num w:numId="40">
    <w:abstractNumId w:val="4"/>
  </w:num>
  <w:num w:numId="41">
    <w:abstractNumId w:val="21"/>
  </w:num>
  <w:num w:numId="42">
    <w:abstractNumId w:val="16"/>
  </w:num>
  <w:num w:numId="43">
    <w:abstractNumId w:val="34"/>
  </w:num>
  <w:num w:numId="44">
    <w:abstractNumId w:val="40"/>
  </w:num>
  <w:num w:numId="45">
    <w:abstractNumId w:val="31"/>
  </w:num>
  <w:num w:numId="46">
    <w:abstractNumId w:val="44"/>
  </w:num>
  <w:num w:numId="47">
    <w:abstractNumId w:val="5"/>
  </w:num>
  <w:num w:numId="48">
    <w:abstractNumId w:val="19"/>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D62"/>
    <w:rsid w:val="00011284"/>
    <w:rsid w:val="00034717"/>
    <w:rsid w:val="00053F2B"/>
    <w:rsid w:val="00094816"/>
    <w:rsid w:val="000958E4"/>
    <w:rsid w:val="000B7E29"/>
    <w:rsid w:val="000C3F38"/>
    <w:rsid w:val="001152B0"/>
    <w:rsid w:val="00126902"/>
    <w:rsid w:val="00131000"/>
    <w:rsid w:val="00141D7A"/>
    <w:rsid w:val="001461B9"/>
    <w:rsid w:val="00170F3D"/>
    <w:rsid w:val="001811F0"/>
    <w:rsid w:val="00195B8F"/>
    <w:rsid w:val="00197781"/>
    <w:rsid w:val="001E75B4"/>
    <w:rsid w:val="001F1BD8"/>
    <w:rsid w:val="00274A6B"/>
    <w:rsid w:val="002A550E"/>
    <w:rsid w:val="002C78CE"/>
    <w:rsid w:val="00307584"/>
    <w:rsid w:val="0032083D"/>
    <w:rsid w:val="003211C4"/>
    <w:rsid w:val="00332BA5"/>
    <w:rsid w:val="0034748F"/>
    <w:rsid w:val="00390D93"/>
    <w:rsid w:val="00392757"/>
    <w:rsid w:val="003B2CD3"/>
    <w:rsid w:val="003C41CA"/>
    <w:rsid w:val="003D6FD5"/>
    <w:rsid w:val="00402E14"/>
    <w:rsid w:val="00406FD7"/>
    <w:rsid w:val="0043686B"/>
    <w:rsid w:val="0044104A"/>
    <w:rsid w:val="00442847"/>
    <w:rsid w:val="004641B1"/>
    <w:rsid w:val="00467608"/>
    <w:rsid w:val="00467E84"/>
    <w:rsid w:val="00471A5E"/>
    <w:rsid w:val="0047655C"/>
    <w:rsid w:val="004844C4"/>
    <w:rsid w:val="00487238"/>
    <w:rsid w:val="00494B77"/>
    <w:rsid w:val="004C5986"/>
    <w:rsid w:val="004C69FF"/>
    <w:rsid w:val="004D17FE"/>
    <w:rsid w:val="004D7B96"/>
    <w:rsid w:val="004F20AA"/>
    <w:rsid w:val="004F47F6"/>
    <w:rsid w:val="004F6ADB"/>
    <w:rsid w:val="00515189"/>
    <w:rsid w:val="00515BEC"/>
    <w:rsid w:val="00553846"/>
    <w:rsid w:val="00581F30"/>
    <w:rsid w:val="0058760B"/>
    <w:rsid w:val="005A2209"/>
    <w:rsid w:val="005A36E3"/>
    <w:rsid w:val="005B473F"/>
    <w:rsid w:val="005B4F54"/>
    <w:rsid w:val="005D3D86"/>
    <w:rsid w:val="005F51D2"/>
    <w:rsid w:val="005F798E"/>
    <w:rsid w:val="00642289"/>
    <w:rsid w:val="006423EE"/>
    <w:rsid w:val="00692D4F"/>
    <w:rsid w:val="006B305E"/>
    <w:rsid w:val="006C52BB"/>
    <w:rsid w:val="006F73EA"/>
    <w:rsid w:val="0078205C"/>
    <w:rsid w:val="00796DAF"/>
    <w:rsid w:val="007C2DEC"/>
    <w:rsid w:val="007D0FDE"/>
    <w:rsid w:val="007D1954"/>
    <w:rsid w:val="007D1D06"/>
    <w:rsid w:val="007E7D71"/>
    <w:rsid w:val="007F1659"/>
    <w:rsid w:val="007F730C"/>
    <w:rsid w:val="0080215C"/>
    <w:rsid w:val="008537FB"/>
    <w:rsid w:val="008830DC"/>
    <w:rsid w:val="00896C1B"/>
    <w:rsid w:val="008A30DB"/>
    <w:rsid w:val="008C6F2D"/>
    <w:rsid w:val="008F2835"/>
    <w:rsid w:val="00926923"/>
    <w:rsid w:val="00927020"/>
    <w:rsid w:val="00932E52"/>
    <w:rsid w:val="009448E3"/>
    <w:rsid w:val="0094756B"/>
    <w:rsid w:val="00947AA2"/>
    <w:rsid w:val="00985E0F"/>
    <w:rsid w:val="00993519"/>
    <w:rsid w:val="00997C8C"/>
    <w:rsid w:val="009A49C7"/>
    <w:rsid w:val="009B0189"/>
    <w:rsid w:val="009B2F0D"/>
    <w:rsid w:val="009D1A71"/>
    <w:rsid w:val="009D5FED"/>
    <w:rsid w:val="009D6226"/>
    <w:rsid w:val="009D678A"/>
    <w:rsid w:val="009F1B7F"/>
    <w:rsid w:val="00A14FAC"/>
    <w:rsid w:val="00A26DF9"/>
    <w:rsid w:val="00A45352"/>
    <w:rsid w:val="00A55A74"/>
    <w:rsid w:val="00A628F6"/>
    <w:rsid w:val="00A77B7E"/>
    <w:rsid w:val="00A8794A"/>
    <w:rsid w:val="00AB4414"/>
    <w:rsid w:val="00AC309F"/>
    <w:rsid w:val="00AF3C26"/>
    <w:rsid w:val="00AF6589"/>
    <w:rsid w:val="00B13C88"/>
    <w:rsid w:val="00B216D4"/>
    <w:rsid w:val="00B30756"/>
    <w:rsid w:val="00B41F85"/>
    <w:rsid w:val="00B67A9B"/>
    <w:rsid w:val="00B70221"/>
    <w:rsid w:val="00B726D6"/>
    <w:rsid w:val="00B90E25"/>
    <w:rsid w:val="00BC171B"/>
    <w:rsid w:val="00BD3F00"/>
    <w:rsid w:val="00BE1B23"/>
    <w:rsid w:val="00BE7A10"/>
    <w:rsid w:val="00BF65C1"/>
    <w:rsid w:val="00BF7D9D"/>
    <w:rsid w:val="00C04D62"/>
    <w:rsid w:val="00C11A2D"/>
    <w:rsid w:val="00C21EF9"/>
    <w:rsid w:val="00C436BD"/>
    <w:rsid w:val="00C44322"/>
    <w:rsid w:val="00C62DBF"/>
    <w:rsid w:val="00C6391D"/>
    <w:rsid w:val="00C707E7"/>
    <w:rsid w:val="00C909D2"/>
    <w:rsid w:val="00C94F0A"/>
    <w:rsid w:val="00CB51C4"/>
    <w:rsid w:val="00CD470F"/>
    <w:rsid w:val="00CD52F9"/>
    <w:rsid w:val="00CD5F04"/>
    <w:rsid w:val="00D01A87"/>
    <w:rsid w:val="00D1034E"/>
    <w:rsid w:val="00D41ACA"/>
    <w:rsid w:val="00D711D0"/>
    <w:rsid w:val="00D71CF3"/>
    <w:rsid w:val="00D851AA"/>
    <w:rsid w:val="00D9031D"/>
    <w:rsid w:val="00DA5BC1"/>
    <w:rsid w:val="00DB3906"/>
    <w:rsid w:val="00DF6AA4"/>
    <w:rsid w:val="00E61290"/>
    <w:rsid w:val="00E727AA"/>
    <w:rsid w:val="00E72E8B"/>
    <w:rsid w:val="00E7757F"/>
    <w:rsid w:val="00E844DD"/>
    <w:rsid w:val="00E8467D"/>
    <w:rsid w:val="00EA09C8"/>
    <w:rsid w:val="00EA4AC6"/>
    <w:rsid w:val="00EB64B1"/>
    <w:rsid w:val="00EC576B"/>
    <w:rsid w:val="00EE4D62"/>
    <w:rsid w:val="00F014DF"/>
    <w:rsid w:val="00F05EC1"/>
    <w:rsid w:val="00F113F9"/>
    <w:rsid w:val="00F24BAE"/>
    <w:rsid w:val="00F25168"/>
    <w:rsid w:val="00F3712B"/>
    <w:rsid w:val="00F531BF"/>
    <w:rsid w:val="00F86D07"/>
    <w:rsid w:val="00FA3BA6"/>
    <w:rsid w:val="00FB0C48"/>
    <w:rsid w:val="00FB64C3"/>
    <w:rsid w:val="00FC6EA5"/>
    <w:rsid w:val="00FE4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8E4"/>
    <w:rPr>
      <w:rFonts w:ascii="Arial" w:hAnsi="Arial"/>
      <w:sz w:val="24"/>
    </w:rPr>
  </w:style>
  <w:style w:type="paragraph" w:styleId="Heading1">
    <w:name w:val="heading 1"/>
    <w:basedOn w:val="Normal"/>
    <w:next w:val="Normal"/>
    <w:qFormat/>
    <w:rsid w:val="000958E4"/>
    <w:pPr>
      <w:keepNext/>
      <w:outlineLvl w:val="0"/>
    </w:pPr>
    <w:rPr>
      <w:u w:val="single"/>
    </w:rPr>
  </w:style>
  <w:style w:type="paragraph" w:styleId="Heading2">
    <w:name w:val="heading 2"/>
    <w:basedOn w:val="Normal"/>
    <w:next w:val="Normal"/>
    <w:qFormat/>
    <w:rsid w:val="000958E4"/>
    <w:pPr>
      <w:keepNext/>
      <w:tabs>
        <w:tab w:val="left" w:pos="0"/>
      </w:tabs>
      <w:suppressAutoHyphens/>
      <w:ind w:left="720" w:hanging="720"/>
      <w:outlineLvl w:val="1"/>
    </w:pPr>
    <w:rPr>
      <w:u w:val="single"/>
    </w:rPr>
  </w:style>
  <w:style w:type="paragraph" w:styleId="Heading3">
    <w:name w:val="heading 3"/>
    <w:basedOn w:val="Normal"/>
    <w:next w:val="Normal"/>
    <w:qFormat/>
    <w:rsid w:val="000958E4"/>
    <w:pPr>
      <w:keepNext/>
      <w:autoSpaceDE w:val="0"/>
      <w:autoSpaceDN w:val="0"/>
      <w:adjustRightInd w:val="0"/>
      <w:outlineLvl w:val="2"/>
    </w:pPr>
    <w:rPr>
      <w:rFonts w:cs="Arial"/>
      <w:sz w:val="28"/>
      <w:szCs w:val="16"/>
    </w:rPr>
  </w:style>
  <w:style w:type="paragraph" w:styleId="Heading4">
    <w:name w:val="heading 4"/>
    <w:basedOn w:val="Normal"/>
    <w:next w:val="Normal"/>
    <w:qFormat/>
    <w:rsid w:val="000958E4"/>
    <w:pPr>
      <w:keepNext/>
      <w:jc w:val="center"/>
      <w:outlineLvl w:val="3"/>
    </w:pPr>
    <w:rPr>
      <w:b/>
      <w:bCs/>
    </w:rPr>
  </w:style>
  <w:style w:type="paragraph" w:styleId="Heading5">
    <w:name w:val="heading 5"/>
    <w:basedOn w:val="Normal"/>
    <w:next w:val="Normal"/>
    <w:qFormat/>
    <w:rsid w:val="000958E4"/>
    <w:pPr>
      <w:keepNext/>
      <w:outlineLvl w:val="4"/>
    </w:pPr>
    <w:rPr>
      <w:b/>
      <w:bCs/>
      <w:sz w:val="32"/>
    </w:rPr>
  </w:style>
  <w:style w:type="paragraph" w:styleId="Heading6">
    <w:name w:val="heading 6"/>
    <w:basedOn w:val="Normal"/>
    <w:next w:val="Normal"/>
    <w:qFormat/>
    <w:rsid w:val="000958E4"/>
    <w:pPr>
      <w:keepNext/>
      <w:autoSpaceDE w:val="0"/>
      <w:autoSpaceDN w:val="0"/>
      <w:adjustRightInd w:val="0"/>
      <w:spacing w:line="480" w:lineRule="auto"/>
      <w:outlineLvl w:val="5"/>
    </w:pPr>
    <w:rPr>
      <w:rFonts w:cs="Arial"/>
      <w:b/>
      <w:bCs/>
    </w:rPr>
  </w:style>
  <w:style w:type="paragraph" w:styleId="Heading7">
    <w:name w:val="heading 7"/>
    <w:basedOn w:val="Normal"/>
    <w:next w:val="Normal"/>
    <w:qFormat/>
    <w:rsid w:val="000958E4"/>
    <w:pPr>
      <w:keepNext/>
      <w:outlineLvl w:val="6"/>
    </w:pPr>
    <w:rPr>
      <w:b/>
      <w:bCs/>
      <w:u w:val="single"/>
    </w:rPr>
  </w:style>
  <w:style w:type="paragraph" w:styleId="Heading8">
    <w:name w:val="heading 8"/>
    <w:basedOn w:val="Normal"/>
    <w:next w:val="Normal"/>
    <w:qFormat/>
    <w:rsid w:val="000958E4"/>
    <w:pPr>
      <w:keepNext/>
      <w:numPr>
        <w:numId w:val="22"/>
      </w:numPr>
      <w:tabs>
        <w:tab w:val="left" w:pos="720"/>
      </w:tabs>
      <w:suppressAutoHyphens/>
      <w:ind w:hanging="1440"/>
      <w:outlineLvl w:val="7"/>
    </w:pPr>
    <w:rPr>
      <w:rFonts w:ascii="Arial MT" w:hAnsi="Arial MT"/>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958E4"/>
    <w:pPr>
      <w:jc w:val="center"/>
    </w:pPr>
    <w:rPr>
      <w:b/>
    </w:rPr>
  </w:style>
  <w:style w:type="paragraph" w:styleId="Header">
    <w:name w:val="header"/>
    <w:basedOn w:val="Normal"/>
    <w:rsid w:val="000958E4"/>
    <w:pPr>
      <w:tabs>
        <w:tab w:val="center" w:pos="4320"/>
        <w:tab w:val="right" w:pos="8640"/>
      </w:tabs>
    </w:pPr>
    <w:rPr>
      <w:rFonts w:ascii="Times New Roman" w:hAnsi="Times New Roman"/>
      <w:sz w:val="20"/>
    </w:rPr>
  </w:style>
  <w:style w:type="paragraph" w:styleId="BodyTextIndent">
    <w:name w:val="Body Text Indent"/>
    <w:basedOn w:val="Normal"/>
    <w:rsid w:val="000958E4"/>
    <w:pPr>
      <w:tabs>
        <w:tab w:val="left" w:pos="720"/>
      </w:tabs>
      <w:suppressAutoHyphens/>
      <w:ind w:hanging="810"/>
    </w:pPr>
  </w:style>
  <w:style w:type="paragraph" w:styleId="BodyText">
    <w:name w:val="Body Text"/>
    <w:basedOn w:val="Normal"/>
    <w:rsid w:val="000958E4"/>
    <w:pPr>
      <w:spacing w:after="220" w:line="220" w:lineRule="atLeast"/>
      <w:ind w:left="835"/>
    </w:pPr>
    <w:rPr>
      <w:rFonts w:ascii="Times New Roman" w:hAnsi="Times New Roman"/>
      <w:sz w:val="20"/>
    </w:rPr>
  </w:style>
  <w:style w:type="paragraph" w:styleId="Footer">
    <w:name w:val="footer"/>
    <w:basedOn w:val="Normal"/>
    <w:rsid w:val="000958E4"/>
    <w:pPr>
      <w:tabs>
        <w:tab w:val="center" w:pos="4320"/>
        <w:tab w:val="right" w:pos="8640"/>
      </w:tabs>
    </w:pPr>
    <w:rPr>
      <w:rFonts w:ascii="Times New Roman" w:hAnsi="Times New Roman"/>
      <w:sz w:val="20"/>
    </w:rPr>
  </w:style>
  <w:style w:type="character" w:styleId="PageNumber">
    <w:name w:val="page number"/>
    <w:basedOn w:val="DefaultParagraphFont"/>
    <w:rsid w:val="000958E4"/>
  </w:style>
  <w:style w:type="paragraph" w:styleId="BodyTextIndent2">
    <w:name w:val="Body Text Indent 2"/>
    <w:basedOn w:val="Normal"/>
    <w:rsid w:val="000958E4"/>
    <w:pPr>
      <w:tabs>
        <w:tab w:val="left" w:pos="720"/>
      </w:tabs>
      <w:suppressAutoHyphens/>
      <w:spacing w:line="480" w:lineRule="auto"/>
      <w:ind w:left="720" w:hanging="720"/>
    </w:pPr>
  </w:style>
  <w:style w:type="paragraph" w:styleId="NormalWeb">
    <w:name w:val="Normal (Web)"/>
    <w:basedOn w:val="Normal"/>
    <w:rsid w:val="000958E4"/>
    <w:pPr>
      <w:spacing w:before="100" w:beforeAutospacing="1" w:after="100" w:afterAutospacing="1"/>
    </w:pPr>
    <w:rPr>
      <w:rFonts w:ascii="Times New Roman" w:hAnsi="Times New Roman"/>
      <w:szCs w:val="24"/>
    </w:rPr>
  </w:style>
  <w:style w:type="paragraph" w:styleId="BodyTextIndent3">
    <w:name w:val="Body Text Indent 3"/>
    <w:basedOn w:val="Normal"/>
    <w:rsid w:val="000958E4"/>
    <w:pPr>
      <w:tabs>
        <w:tab w:val="left" w:pos="720"/>
      </w:tabs>
      <w:suppressAutoHyphens/>
      <w:ind w:left="630"/>
    </w:pPr>
  </w:style>
  <w:style w:type="paragraph" w:styleId="BodyText2">
    <w:name w:val="Body Text 2"/>
    <w:basedOn w:val="Normal"/>
    <w:rsid w:val="000958E4"/>
    <w:pPr>
      <w:tabs>
        <w:tab w:val="left" w:pos="0"/>
      </w:tabs>
      <w:suppressAutoHyphens/>
      <w:spacing w:line="480" w:lineRule="auto"/>
    </w:pPr>
    <w:rPr>
      <w:rFonts w:ascii="Arial MT" w:hAnsi="Arial MT"/>
      <w:sz w:val="32"/>
    </w:rPr>
  </w:style>
  <w:style w:type="paragraph" w:styleId="BodyText3">
    <w:name w:val="Body Text 3"/>
    <w:basedOn w:val="Normal"/>
    <w:rsid w:val="000958E4"/>
    <w:pPr>
      <w:suppressAutoHyphens/>
    </w:pPr>
    <w:rPr>
      <w:rFonts w:ascii="Arial MT" w:hAnsi="Arial MT"/>
      <w:b/>
      <w:bCs/>
      <w:sz w:val="32"/>
    </w:rPr>
  </w:style>
  <w:style w:type="character" w:styleId="Hyperlink">
    <w:name w:val="Hyperlink"/>
    <w:basedOn w:val="DefaultParagraphFont"/>
    <w:rsid w:val="000958E4"/>
    <w:rPr>
      <w:color w:val="0000FF"/>
      <w:u w:val="single"/>
    </w:rPr>
  </w:style>
  <w:style w:type="paragraph" w:styleId="ListParagraph">
    <w:name w:val="List Paragraph"/>
    <w:basedOn w:val="Normal"/>
    <w:uiPriority w:val="34"/>
    <w:qFormat/>
    <w:rsid w:val="0047655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8E4"/>
    <w:rPr>
      <w:rFonts w:ascii="Arial" w:hAnsi="Arial"/>
      <w:sz w:val="24"/>
    </w:rPr>
  </w:style>
  <w:style w:type="paragraph" w:styleId="Heading1">
    <w:name w:val="heading 1"/>
    <w:basedOn w:val="Normal"/>
    <w:next w:val="Normal"/>
    <w:qFormat/>
    <w:rsid w:val="000958E4"/>
    <w:pPr>
      <w:keepNext/>
      <w:outlineLvl w:val="0"/>
    </w:pPr>
    <w:rPr>
      <w:u w:val="single"/>
    </w:rPr>
  </w:style>
  <w:style w:type="paragraph" w:styleId="Heading2">
    <w:name w:val="heading 2"/>
    <w:basedOn w:val="Normal"/>
    <w:next w:val="Normal"/>
    <w:qFormat/>
    <w:rsid w:val="000958E4"/>
    <w:pPr>
      <w:keepNext/>
      <w:tabs>
        <w:tab w:val="left" w:pos="0"/>
      </w:tabs>
      <w:suppressAutoHyphens/>
      <w:ind w:left="720" w:hanging="720"/>
      <w:outlineLvl w:val="1"/>
    </w:pPr>
    <w:rPr>
      <w:u w:val="single"/>
    </w:rPr>
  </w:style>
  <w:style w:type="paragraph" w:styleId="Heading3">
    <w:name w:val="heading 3"/>
    <w:basedOn w:val="Normal"/>
    <w:next w:val="Normal"/>
    <w:qFormat/>
    <w:rsid w:val="000958E4"/>
    <w:pPr>
      <w:keepNext/>
      <w:autoSpaceDE w:val="0"/>
      <w:autoSpaceDN w:val="0"/>
      <w:adjustRightInd w:val="0"/>
      <w:outlineLvl w:val="2"/>
    </w:pPr>
    <w:rPr>
      <w:rFonts w:cs="Arial"/>
      <w:sz w:val="28"/>
      <w:szCs w:val="16"/>
    </w:rPr>
  </w:style>
  <w:style w:type="paragraph" w:styleId="Heading4">
    <w:name w:val="heading 4"/>
    <w:basedOn w:val="Normal"/>
    <w:next w:val="Normal"/>
    <w:qFormat/>
    <w:rsid w:val="000958E4"/>
    <w:pPr>
      <w:keepNext/>
      <w:jc w:val="center"/>
      <w:outlineLvl w:val="3"/>
    </w:pPr>
    <w:rPr>
      <w:b/>
      <w:bCs/>
    </w:rPr>
  </w:style>
  <w:style w:type="paragraph" w:styleId="Heading5">
    <w:name w:val="heading 5"/>
    <w:basedOn w:val="Normal"/>
    <w:next w:val="Normal"/>
    <w:qFormat/>
    <w:rsid w:val="000958E4"/>
    <w:pPr>
      <w:keepNext/>
      <w:outlineLvl w:val="4"/>
    </w:pPr>
    <w:rPr>
      <w:b/>
      <w:bCs/>
      <w:sz w:val="32"/>
    </w:rPr>
  </w:style>
  <w:style w:type="paragraph" w:styleId="Heading6">
    <w:name w:val="heading 6"/>
    <w:basedOn w:val="Normal"/>
    <w:next w:val="Normal"/>
    <w:qFormat/>
    <w:rsid w:val="000958E4"/>
    <w:pPr>
      <w:keepNext/>
      <w:autoSpaceDE w:val="0"/>
      <w:autoSpaceDN w:val="0"/>
      <w:adjustRightInd w:val="0"/>
      <w:spacing w:line="480" w:lineRule="auto"/>
      <w:outlineLvl w:val="5"/>
    </w:pPr>
    <w:rPr>
      <w:rFonts w:cs="Arial"/>
      <w:b/>
      <w:bCs/>
    </w:rPr>
  </w:style>
  <w:style w:type="paragraph" w:styleId="Heading7">
    <w:name w:val="heading 7"/>
    <w:basedOn w:val="Normal"/>
    <w:next w:val="Normal"/>
    <w:qFormat/>
    <w:rsid w:val="000958E4"/>
    <w:pPr>
      <w:keepNext/>
      <w:outlineLvl w:val="6"/>
    </w:pPr>
    <w:rPr>
      <w:b/>
      <w:bCs/>
      <w:u w:val="single"/>
    </w:rPr>
  </w:style>
  <w:style w:type="paragraph" w:styleId="Heading8">
    <w:name w:val="heading 8"/>
    <w:basedOn w:val="Normal"/>
    <w:next w:val="Normal"/>
    <w:qFormat/>
    <w:rsid w:val="000958E4"/>
    <w:pPr>
      <w:keepNext/>
      <w:numPr>
        <w:numId w:val="22"/>
      </w:numPr>
      <w:tabs>
        <w:tab w:val="left" w:pos="720"/>
      </w:tabs>
      <w:suppressAutoHyphens/>
      <w:ind w:hanging="1440"/>
      <w:outlineLvl w:val="7"/>
    </w:pPr>
    <w:rPr>
      <w:rFonts w:ascii="Arial MT" w:hAnsi="Arial MT"/>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958E4"/>
    <w:pPr>
      <w:jc w:val="center"/>
    </w:pPr>
    <w:rPr>
      <w:b/>
    </w:rPr>
  </w:style>
  <w:style w:type="paragraph" w:styleId="Header">
    <w:name w:val="header"/>
    <w:basedOn w:val="Normal"/>
    <w:rsid w:val="000958E4"/>
    <w:pPr>
      <w:tabs>
        <w:tab w:val="center" w:pos="4320"/>
        <w:tab w:val="right" w:pos="8640"/>
      </w:tabs>
    </w:pPr>
    <w:rPr>
      <w:rFonts w:ascii="Times New Roman" w:hAnsi="Times New Roman"/>
      <w:sz w:val="20"/>
    </w:rPr>
  </w:style>
  <w:style w:type="paragraph" w:styleId="BodyTextIndent">
    <w:name w:val="Body Text Indent"/>
    <w:basedOn w:val="Normal"/>
    <w:rsid w:val="000958E4"/>
    <w:pPr>
      <w:tabs>
        <w:tab w:val="left" w:pos="720"/>
      </w:tabs>
      <w:suppressAutoHyphens/>
      <w:ind w:hanging="810"/>
    </w:pPr>
  </w:style>
  <w:style w:type="paragraph" w:styleId="BodyText">
    <w:name w:val="Body Text"/>
    <w:basedOn w:val="Normal"/>
    <w:rsid w:val="000958E4"/>
    <w:pPr>
      <w:spacing w:after="220" w:line="220" w:lineRule="atLeast"/>
      <w:ind w:left="835"/>
    </w:pPr>
    <w:rPr>
      <w:rFonts w:ascii="Times New Roman" w:hAnsi="Times New Roman"/>
      <w:sz w:val="20"/>
    </w:rPr>
  </w:style>
  <w:style w:type="paragraph" w:styleId="Footer">
    <w:name w:val="footer"/>
    <w:basedOn w:val="Normal"/>
    <w:rsid w:val="000958E4"/>
    <w:pPr>
      <w:tabs>
        <w:tab w:val="center" w:pos="4320"/>
        <w:tab w:val="right" w:pos="8640"/>
      </w:tabs>
    </w:pPr>
    <w:rPr>
      <w:rFonts w:ascii="Times New Roman" w:hAnsi="Times New Roman"/>
      <w:sz w:val="20"/>
    </w:rPr>
  </w:style>
  <w:style w:type="character" w:styleId="PageNumber">
    <w:name w:val="page number"/>
    <w:basedOn w:val="DefaultParagraphFont"/>
    <w:rsid w:val="000958E4"/>
  </w:style>
  <w:style w:type="paragraph" w:styleId="BodyTextIndent2">
    <w:name w:val="Body Text Indent 2"/>
    <w:basedOn w:val="Normal"/>
    <w:rsid w:val="000958E4"/>
    <w:pPr>
      <w:tabs>
        <w:tab w:val="left" w:pos="720"/>
      </w:tabs>
      <w:suppressAutoHyphens/>
      <w:spacing w:line="480" w:lineRule="auto"/>
      <w:ind w:left="720" w:hanging="720"/>
    </w:pPr>
  </w:style>
  <w:style w:type="paragraph" w:styleId="NormalWeb">
    <w:name w:val="Normal (Web)"/>
    <w:basedOn w:val="Normal"/>
    <w:rsid w:val="000958E4"/>
    <w:pPr>
      <w:spacing w:before="100" w:beforeAutospacing="1" w:after="100" w:afterAutospacing="1"/>
    </w:pPr>
    <w:rPr>
      <w:rFonts w:ascii="Times New Roman" w:hAnsi="Times New Roman"/>
      <w:szCs w:val="24"/>
    </w:rPr>
  </w:style>
  <w:style w:type="paragraph" w:styleId="BodyTextIndent3">
    <w:name w:val="Body Text Indent 3"/>
    <w:basedOn w:val="Normal"/>
    <w:rsid w:val="000958E4"/>
    <w:pPr>
      <w:tabs>
        <w:tab w:val="left" w:pos="720"/>
      </w:tabs>
      <w:suppressAutoHyphens/>
      <w:ind w:left="630"/>
    </w:pPr>
  </w:style>
  <w:style w:type="paragraph" w:styleId="BodyText2">
    <w:name w:val="Body Text 2"/>
    <w:basedOn w:val="Normal"/>
    <w:rsid w:val="000958E4"/>
    <w:pPr>
      <w:tabs>
        <w:tab w:val="left" w:pos="0"/>
      </w:tabs>
      <w:suppressAutoHyphens/>
      <w:spacing w:line="480" w:lineRule="auto"/>
    </w:pPr>
    <w:rPr>
      <w:rFonts w:ascii="Arial MT" w:hAnsi="Arial MT"/>
      <w:sz w:val="32"/>
    </w:rPr>
  </w:style>
  <w:style w:type="paragraph" w:styleId="BodyText3">
    <w:name w:val="Body Text 3"/>
    <w:basedOn w:val="Normal"/>
    <w:rsid w:val="000958E4"/>
    <w:pPr>
      <w:suppressAutoHyphens/>
    </w:pPr>
    <w:rPr>
      <w:rFonts w:ascii="Arial MT" w:hAnsi="Arial MT"/>
      <w:b/>
      <w:bCs/>
      <w:sz w:val="32"/>
    </w:rPr>
  </w:style>
  <w:style w:type="character" w:styleId="Hyperlink">
    <w:name w:val="Hyperlink"/>
    <w:basedOn w:val="DefaultParagraphFont"/>
    <w:rsid w:val="000958E4"/>
    <w:rPr>
      <w:color w:val="0000FF"/>
      <w:u w:val="single"/>
    </w:rPr>
  </w:style>
  <w:style w:type="paragraph" w:styleId="ListParagraph">
    <w:name w:val="List Paragraph"/>
    <w:basedOn w:val="Normal"/>
    <w:uiPriority w:val="34"/>
    <w:qFormat/>
    <w:rsid w:val="004765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99730">
      <w:bodyDiv w:val="1"/>
      <w:marLeft w:val="0"/>
      <w:marRight w:val="0"/>
      <w:marTop w:val="0"/>
      <w:marBottom w:val="0"/>
      <w:divBdr>
        <w:top w:val="none" w:sz="0" w:space="0" w:color="auto"/>
        <w:left w:val="none" w:sz="0" w:space="0" w:color="auto"/>
        <w:bottom w:val="none" w:sz="0" w:space="0" w:color="auto"/>
        <w:right w:val="none" w:sz="0" w:space="0" w:color="auto"/>
      </w:divBdr>
    </w:div>
    <w:div w:id="671490222">
      <w:bodyDiv w:val="1"/>
      <w:marLeft w:val="0"/>
      <w:marRight w:val="0"/>
      <w:marTop w:val="0"/>
      <w:marBottom w:val="0"/>
      <w:divBdr>
        <w:top w:val="none" w:sz="0" w:space="0" w:color="auto"/>
        <w:left w:val="none" w:sz="0" w:space="0" w:color="auto"/>
        <w:bottom w:val="none" w:sz="0" w:space="0" w:color="auto"/>
        <w:right w:val="none" w:sz="0" w:space="0" w:color="auto"/>
      </w:divBdr>
    </w:div>
    <w:div w:id="1591429050">
      <w:bodyDiv w:val="1"/>
      <w:marLeft w:val="0"/>
      <w:marRight w:val="0"/>
      <w:marTop w:val="0"/>
      <w:marBottom w:val="0"/>
      <w:divBdr>
        <w:top w:val="none" w:sz="0" w:space="0" w:color="auto"/>
        <w:left w:val="none" w:sz="0" w:space="0" w:color="auto"/>
        <w:bottom w:val="none" w:sz="0" w:space="0" w:color="auto"/>
        <w:right w:val="none" w:sz="0" w:space="0" w:color="auto"/>
      </w:divBdr>
      <w:divsChild>
        <w:div w:id="788279539">
          <w:marLeft w:val="0"/>
          <w:marRight w:val="0"/>
          <w:marTop w:val="0"/>
          <w:marBottom w:val="0"/>
          <w:divBdr>
            <w:top w:val="none" w:sz="0" w:space="0" w:color="auto"/>
            <w:left w:val="none" w:sz="0" w:space="0" w:color="auto"/>
            <w:bottom w:val="none" w:sz="0" w:space="0" w:color="auto"/>
            <w:right w:val="none" w:sz="0" w:space="0" w:color="auto"/>
          </w:divBdr>
        </w:div>
        <w:div w:id="1293250586">
          <w:marLeft w:val="0"/>
          <w:marRight w:val="0"/>
          <w:marTop w:val="0"/>
          <w:marBottom w:val="0"/>
          <w:divBdr>
            <w:top w:val="none" w:sz="0" w:space="0" w:color="auto"/>
            <w:left w:val="none" w:sz="0" w:space="0" w:color="auto"/>
            <w:bottom w:val="none" w:sz="0" w:space="0" w:color="auto"/>
            <w:right w:val="none" w:sz="0" w:space="0" w:color="auto"/>
          </w:divBdr>
        </w:div>
        <w:div w:id="1661811655">
          <w:marLeft w:val="0"/>
          <w:marRight w:val="0"/>
          <w:marTop w:val="0"/>
          <w:marBottom w:val="0"/>
          <w:divBdr>
            <w:top w:val="none" w:sz="0" w:space="0" w:color="auto"/>
            <w:left w:val="none" w:sz="0" w:space="0" w:color="auto"/>
            <w:bottom w:val="none" w:sz="0" w:space="0" w:color="auto"/>
            <w:right w:val="none" w:sz="0" w:space="0" w:color="auto"/>
          </w:divBdr>
        </w:div>
        <w:div w:id="1827624798">
          <w:marLeft w:val="0"/>
          <w:marRight w:val="0"/>
          <w:marTop w:val="0"/>
          <w:marBottom w:val="0"/>
          <w:divBdr>
            <w:top w:val="none" w:sz="0" w:space="0" w:color="auto"/>
            <w:left w:val="none" w:sz="0" w:space="0" w:color="auto"/>
            <w:bottom w:val="none" w:sz="0" w:space="0" w:color="auto"/>
            <w:right w:val="none" w:sz="0" w:space="0" w:color="auto"/>
          </w:divBdr>
        </w:div>
        <w:div w:id="1916696320">
          <w:marLeft w:val="0"/>
          <w:marRight w:val="0"/>
          <w:marTop w:val="0"/>
          <w:marBottom w:val="0"/>
          <w:divBdr>
            <w:top w:val="none" w:sz="0" w:space="0" w:color="auto"/>
            <w:left w:val="none" w:sz="0" w:space="0" w:color="auto"/>
            <w:bottom w:val="none" w:sz="0" w:space="0" w:color="auto"/>
            <w:right w:val="none" w:sz="0" w:space="0" w:color="auto"/>
          </w:divBdr>
        </w:div>
        <w:div w:id="1935166324">
          <w:marLeft w:val="0"/>
          <w:marRight w:val="0"/>
          <w:marTop w:val="0"/>
          <w:marBottom w:val="0"/>
          <w:divBdr>
            <w:top w:val="none" w:sz="0" w:space="0" w:color="auto"/>
            <w:left w:val="none" w:sz="0" w:space="0" w:color="auto"/>
            <w:bottom w:val="none" w:sz="0" w:space="0" w:color="auto"/>
            <w:right w:val="none" w:sz="0" w:space="0" w:color="auto"/>
          </w:divBdr>
        </w:div>
        <w:div w:id="1999113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850</Words>
  <Characters>4680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Governor’s Council on Developmental Disabilities</vt:lpstr>
    </vt:vector>
  </TitlesOfParts>
  <Company>GCDD</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Council on Developmental Disabilities</dc:title>
  <dc:creator>Eric Jacobson</dc:creator>
  <cp:lastModifiedBy>eejacobson</cp:lastModifiedBy>
  <cp:revision>3</cp:revision>
  <cp:lastPrinted>2015-01-12T17:17:00Z</cp:lastPrinted>
  <dcterms:created xsi:type="dcterms:W3CDTF">2015-01-20T20:30:00Z</dcterms:created>
  <dcterms:modified xsi:type="dcterms:W3CDTF">2015-01-20T21:19:00Z</dcterms:modified>
</cp:coreProperties>
</file>